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3"/>
      </w:tblGrid>
      <w:tr w:rsidR="002C29B7" w:rsidRPr="002C29B7" w:rsidTr="00D16FB8">
        <w:tc>
          <w:tcPr>
            <w:tcW w:w="10173" w:type="dxa"/>
            <w:shd w:val="clear" w:color="auto" w:fill="auto"/>
          </w:tcPr>
          <w:p w:rsidR="002C29B7" w:rsidRPr="002C29B7" w:rsidRDefault="002C29B7" w:rsidP="00D16FB8">
            <w:pPr>
              <w:spacing w:after="0" w:line="240" w:lineRule="auto"/>
              <w:jc w:val="center"/>
              <w:rPr>
                <w:rFonts w:ascii="Arial" w:eastAsia="Times New Roman" w:hAnsi="Arial" w:cs="Arial"/>
                <w:b/>
                <w:sz w:val="24"/>
                <w:szCs w:val="24"/>
                <w:lang w:eastAsia="en-GB"/>
              </w:rPr>
            </w:pPr>
          </w:p>
          <w:p w:rsidR="002C29B7" w:rsidRPr="002C29B7" w:rsidRDefault="002C29B7" w:rsidP="00D16FB8">
            <w:pPr>
              <w:spacing w:after="0" w:line="240" w:lineRule="auto"/>
              <w:jc w:val="center"/>
              <w:rPr>
                <w:rFonts w:ascii="Arial" w:eastAsia="Times New Roman" w:hAnsi="Arial" w:cs="Arial"/>
                <w:b/>
                <w:sz w:val="24"/>
                <w:szCs w:val="24"/>
                <w:lang w:eastAsia="en-GB"/>
              </w:rPr>
            </w:pPr>
            <w:r w:rsidRPr="002C29B7">
              <w:rPr>
                <w:rFonts w:ascii="Arial" w:eastAsia="Times New Roman" w:hAnsi="Arial" w:cs="Arial"/>
                <w:b/>
                <w:sz w:val="24"/>
                <w:szCs w:val="24"/>
                <w:lang w:eastAsia="en-GB"/>
              </w:rPr>
              <w:t xml:space="preserve">FREEDOM OF INFORMATION REQUESTS </w:t>
            </w:r>
            <w:r w:rsidR="002A6C35">
              <w:rPr>
                <w:rFonts w:ascii="Arial" w:eastAsia="Times New Roman" w:hAnsi="Arial" w:cs="Arial"/>
                <w:b/>
                <w:sz w:val="24"/>
                <w:szCs w:val="24"/>
                <w:lang w:eastAsia="en-GB"/>
              </w:rPr>
              <w:t>OCTOBER 2016</w:t>
            </w:r>
          </w:p>
          <w:p w:rsidR="002C29B7" w:rsidRPr="002C29B7" w:rsidRDefault="002C29B7" w:rsidP="00D16FB8">
            <w:pPr>
              <w:spacing w:after="0" w:line="240" w:lineRule="auto"/>
              <w:jc w:val="center"/>
              <w:rPr>
                <w:rFonts w:ascii="Arial" w:eastAsia="Times New Roman" w:hAnsi="Arial" w:cs="Arial"/>
                <w:b/>
                <w:sz w:val="24"/>
                <w:szCs w:val="24"/>
                <w:lang w:eastAsia="en-GB"/>
              </w:rPr>
            </w:pPr>
          </w:p>
        </w:tc>
      </w:tr>
    </w:tbl>
    <w:p w:rsidR="00D16FB8" w:rsidRDefault="00D16FB8" w:rsidP="00D16FB8">
      <w:pPr>
        <w:spacing w:after="0" w:line="240" w:lineRule="auto"/>
      </w:pPr>
    </w:p>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1C1B73">
              <w:rPr>
                <w:b/>
                <w:sz w:val="24"/>
              </w:rPr>
              <w:t>616</w:t>
            </w:r>
          </w:p>
        </w:tc>
        <w:tc>
          <w:tcPr>
            <w:tcW w:w="5069" w:type="dxa"/>
          </w:tcPr>
          <w:p w:rsidR="005C4950" w:rsidRDefault="005C4950" w:rsidP="00724004">
            <w:pPr>
              <w:rPr>
                <w:b/>
                <w:sz w:val="24"/>
              </w:rPr>
            </w:pPr>
            <w:r w:rsidRPr="00D16FB8">
              <w:rPr>
                <w:b/>
                <w:sz w:val="24"/>
              </w:rPr>
              <w:t>Date Received:</w:t>
            </w:r>
            <w:r>
              <w:rPr>
                <w:b/>
                <w:sz w:val="24"/>
              </w:rPr>
              <w:tab/>
            </w:r>
            <w:r w:rsidR="001C1B73">
              <w:rPr>
                <w:b/>
                <w:sz w:val="24"/>
              </w:rPr>
              <w:t>3 October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r w:rsidR="001C1B73">
              <w:rPr>
                <w:b/>
              </w:rPr>
              <w:t xml:space="preserve"> </w:t>
            </w:r>
            <w:bookmarkStart w:id="0" w:name="_MON_1537080245"/>
            <w:bookmarkEnd w:id="0"/>
            <w:r w:rsidR="001C1B73">
              <w:rPr>
                <w:b/>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Word.Document.12" ShapeID="_x0000_i1025" DrawAspect="Icon" ObjectID="_1540987192" r:id="rId10">
                  <o:FieldCodes>\s</o:FieldCodes>
                </o:OLEObject>
              </w:object>
            </w:r>
          </w:p>
          <w:p w:rsidR="005C4950" w:rsidRDefault="005C4950" w:rsidP="00724004"/>
        </w:tc>
      </w:tr>
      <w:tr w:rsidR="005C4950" w:rsidTr="00724004">
        <w:tc>
          <w:tcPr>
            <w:tcW w:w="10137" w:type="dxa"/>
            <w:gridSpan w:val="2"/>
          </w:tcPr>
          <w:p w:rsidR="005C4950" w:rsidRPr="00D16FB8" w:rsidRDefault="005C4950" w:rsidP="00724004">
            <w:pPr>
              <w:rPr>
                <w:b/>
              </w:rPr>
            </w:pPr>
            <w:r w:rsidRPr="00D16FB8">
              <w:rPr>
                <w:b/>
              </w:rPr>
              <w:t>Response :</w:t>
            </w:r>
          </w:p>
          <w:p w:rsidR="00F22722" w:rsidRPr="002365A6" w:rsidRDefault="00F22722" w:rsidP="00F22722">
            <w:pPr>
              <w:rPr>
                <w:rFonts w:ascii="Arial" w:hAnsi="Arial" w:cs="Arial"/>
                <w:sz w:val="24"/>
                <w:szCs w:val="24"/>
                <w:lang w:eastAsia="en-GB"/>
              </w:rPr>
            </w:pPr>
            <w:r w:rsidRPr="002365A6">
              <w:rPr>
                <w:rFonts w:ascii="Arial" w:hAnsi="Arial" w:cs="Arial"/>
                <w:sz w:val="24"/>
                <w:szCs w:val="24"/>
                <w:lang w:eastAsia="en-GB"/>
              </w:rPr>
              <w:t>The holders of the information you require is Barnsley Council, you can submit a Freedom of Information request to Barnsley Council at the following:</w:t>
            </w:r>
          </w:p>
          <w:p w:rsidR="00F22722" w:rsidRPr="002365A6" w:rsidRDefault="00F22722" w:rsidP="00F22722">
            <w:pPr>
              <w:rPr>
                <w:rFonts w:ascii="Arial" w:hAnsi="Arial" w:cs="Arial"/>
                <w:sz w:val="24"/>
                <w:szCs w:val="24"/>
                <w:lang w:eastAsia="en-GB"/>
              </w:rPr>
            </w:pPr>
          </w:p>
          <w:p w:rsidR="00F22722" w:rsidRPr="002365A6" w:rsidRDefault="00F22722" w:rsidP="00F22722">
            <w:pPr>
              <w:rPr>
                <w:rFonts w:ascii="Arial" w:hAnsi="Arial" w:cs="Arial"/>
                <w:sz w:val="24"/>
                <w:szCs w:val="24"/>
                <w:lang w:eastAsia="en-GB"/>
              </w:rPr>
            </w:pPr>
            <w:r w:rsidRPr="002365A6">
              <w:rPr>
                <w:rFonts w:ascii="Arial" w:hAnsi="Arial" w:cs="Arial"/>
                <w:sz w:val="24"/>
                <w:szCs w:val="24"/>
                <w:lang w:eastAsia="en-GB"/>
              </w:rPr>
              <w:t xml:space="preserve">-              Email: </w:t>
            </w:r>
            <w:hyperlink r:id="rId11" w:history="1">
              <w:r w:rsidRPr="002365A6">
                <w:rPr>
                  <w:rStyle w:val="Hyperlink"/>
                  <w:rFonts w:ascii="Arial" w:hAnsi="Arial" w:cs="Arial"/>
                  <w:sz w:val="24"/>
                  <w:szCs w:val="24"/>
                  <w:lang w:eastAsia="en-GB"/>
                </w:rPr>
                <w:t>foi-dpa-eirrequest-people@barnsley.gov.uk</w:t>
              </w:r>
            </w:hyperlink>
          </w:p>
          <w:p w:rsidR="00F22722" w:rsidRDefault="00F22722" w:rsidP="00F22722">
            <w:pPr>
              <w:rPr>
                <w:rFonts w:ascii="Arial" w:hAnsi="Arial" w:cs="Arial"/>
                <w:lang w:eastAsia="en-GB"/>
              </w:rPr>
            </w:pPr>
          </w:p>
          <w:p w:rsidR="005C4950" w:rsidRDefault="005C4950" w:rsidP="00724004"/>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6629B1">
              <w:rPr>
                <w:b/>
                <w:sz w:val="24"/>
              </w:rPr>
              <w:t>617</w:t>
            </w:r>
          </w:p>
        </w:tc>
        <w:tc>
          <w:tcPr>
            <w:tcW w:w="5069" w:type="dxa"/>
          </w:tcPr>
          <w:p w:rsidR="005C4950" w:rsidRDefault="005C4950" w:rsidP="00724004">
            <w:pPr>
              <w:rPr>
                <w:b/>
                <w:sz w:val="24"/>
              </w:rPr>
            </w:pPr>
            <w:r w:rsidRPr="00D16FB8">
              <w:rPr>
                <w:b/>
                <w:sz w:val="24"/>
              </w:rPr>
              <w:t>Date Received:</w:t>
            </w:r>
            <w:r>
              <w:rPr>
                <w:b/>
                <w:sz w:val="24"/>
              </w:rPr>
              <w:tab/>
            </w:r>
            <w:r w:rsidR="006629B1">
              <w:rPr>
                <w:b/>
                <w:sz w:val="24"/>
              </w:rPr>
              <w:t>4 October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6629B1" w:rsidRPr="002365A6" w:rsidRDefault="006629B1" w:rsidP="006629B1">
            <w:pPr>
              <w:rPr>
                <w:rFonts w:ascii="Arial" w:hAnsi="Arial" w:cs="Arial"/>
                <w:sz w:val="24"/>
                <w:szCs w:val="24"/>
              </w:rPr>
            </w:pPr>
            <w:r w:rsidRPr="002365A6">
              <w:rPr>
                <w:rFonts w:ascii="Arial" w:hAnsi="Arial" w:cs="Arial"/>
                <w:sz w:val="24"/>
                <w:szCs w:val="24"/>
              </w:rPr>
              <w:t xml:space="preserve">I am currently doing some research into the Minor Ailment Schemes, and am aware that your CCG does run this scheme. I was wondering if it would be possible to find out which </w:t>
            </w:r>
            <w:proofErr w:type="spellStart"/>
            <w:r w:rsidRPr="002365A6">
              <w:rPr>
                <w:rFonts w:ascii="Arial" w:hAnsi="Arial" w:cs="Arial"/>
                <w:sz w:val="24"/>
                <w:szCs w:val="24"/>
              </w:rPr>
              <w:t>Headlice</w:t>
            </w:r>
            <w:proofErr w:type="spellEnd"/>
            <w:r w:rsidRPr="002365A6">
              <w:rPr>
                <w:rFonts w:ascii="Arial" w:hAnsi="Arial" w:cs="Arial"/>
                <w:sz w:val="24"/>
                <w:szCs w:val="24"/>
              </w:rPr>
              <w:t xml:space="preserve"> products you actually use and issue to people in pharmacies carrying out the scheme. </w:t>
            </w:r>
          </w:p>
          <w:p w:rsidR="005C4950" w:rsidRDefault="005C4950" w:rsidP="00724004"/>
        </w:tc>
      </w:tr>
      <w:tr w:rsidR="005C4950" w:rsidTr="00724004">
        <w:tc>
          <w:tcPr>
            <w:tcW w:w="10137" w:type="dxa"/>
            <w:gridSpan w:val="2"/>
          </w:tcPr>
          <w:p w:rsidR="005C4950" w:rsidRPr="00D16FB8" w:rsidRDefault="005C4950" w:rsidP="00724004">
            <w:pPr>
              <w:rPr>
                <w:b/>
              </w:rPr>
            </w:pPr>
            <w:r w:rsidRPr="00D16FB8">
              <w:rPr>
                <w:b/>
              </w:rPr>
              <w:t>Response :</w:t>
            </w:r>
          </w:p>
          <w:p w:rsidR="005C4950" w:rsidRDefault="005C4950" w:rsidP="00724004"/>
          <w:p w:rsidR="00AA4A2B" w:rsidRDefault="00AA4A2B" w:rsidP="00AA4A2B">
            <w:r>
              <w:rPr>
                <w:rFonts w:ascii="Arial" w:hAnsi="Arial" w:cs="Arial"/>
                <w:b/>
                <w:bCs/>
                <w:color w:val="1F497D"/>
                <w:sz w:val="24"/>
                <w:szCs w:val="24"/>
              </w:rPr>
              <w:t xml:space="preserve">The scheme can issue a bug busting </w:t>
            </w:r>
            <w:proofErr w:type="gramStart"/>
            <w:r>
              <w:rPr>
                <w:rFonts w:ascii="Arial" w:hAnsi="Arial" w:cs="Arial"/>
                <w:b/>
                <w:bCs/>
                <w:color w:val="1F497D"/>
                <w:sz w:val="24"/>
                <w:szCs w:val="24"/>
              </w:rPr>
              <w:t>kit  or</w:t>
            </w:r>
            <w:proofErr w:type="gramEnd"/>
            <w:r>
              <w:rPr>
                <w:rFonts w:ascii="Arial" w:hAnsi="Arial" w:cs="Arial"/>
                <w:b/>
                <w:bCs/>
                <w:color w:val="1F497D"/>
                <w:sz w:val="24"/>
                <w:szCs w:val="24"/>
              </w:rPr>
              <w:t xml:space="preserve"> </w:t>
            </w:r>
            <w:proofErr w:type="spellStart"/>
            <w:r>
              <w:rPr>
                <w:rFonts w:ascii="Arial" w:hAnsi="Arial" w:cs="Arial"/>
                <w:b/>
                <w:bCs/>
                <w:color w:val="1F497D"/>
                <w:sz w:val="24"/>
                <w:szCs w:val="24"/>
              </w:rPr>
              <w:t>dimeticone</w:t>
            </w:r>
            <w:proofErr w:type="spellEnd"/>
            <w:r>
              <w:rPr>
                <w:rFonts w:ascii="Arial" w:hAnsi="Arial" w:cs="Arial"/>
                <w:b/>
                <w:bCs/>
                <w:color w:val="1F497D"/>
                <w:sz w:val="24"/>
                <w:szCs w:val="24"/>
              </w:rPr>
              <w:t xml:space="preserve"> 4% lotion or malathion 0.5% aqueous liquid.</w:t>
            </w:r>
          </w:p>
          <w:p w:rsidR="00AA4A2B" w:rsidRDefault="00AA4A2B" w:rsidP="00AA4A2B">
            <w:r>
              <w:rPr>
                <w:rFonts w:ascii="Arial" w:hAnsi="Arial" w:cs="Arial"/>
                <w:b/>
                <w:bCs/>
                <w:color w:val="1F497D"/>
                <w:sz w:val="24"/>
                <w:szCs w:val="24"/>
              </w:rPr>
              <w:t> </w:t>
            </w:r>
          </w:p>
          <w:p w:rsidR="00AA4A2B" w:rsidRDefault="00AA4A2B" w:rsidP="00AA4A2B">
            <w:r>
              <w:rPr>
                <w:rFonts w:ascii="Arial" w:hAnsi="Arial" w:cs="Arial"/>
                <w:b/>
                <w:bCs/>
                <w:color w:val="1F497D"/>
                <w:sz w:val="24"/>
                <w:szCs w:val="24"/>
              </w:rPr>
              <w:t>A variety of all three products are being supplied and this varies month to month.</w:t>
            </w:r>
          </w:p>
          <w:p w:rsidR="00AA4A2B" w:rsidRDefault="00AA4A2B" w:rsidP="00AA4A2B">
            <w:r>
              <w:rPr>
                <w:rFonts w:ascii="Arial" w:hAnsi="Arial" w:cs="Arial"/>
                <w:b/>
                <w:bCs/>
                <w:color w:val="1F497D"/>
                <w:sz w:val="24"/>
                <w:szCs w:val="24"/>
              </w:rPr>
              <w:t> </w:t>
            </w:r>
          </w:p>
          <w:p w:rsidR="00AA4A2B" w:rsidRDefault="00AA4A2B" w:rsidP="00AA4A2B">
            <w:r>
              <w:rPr>
                <w:rFonts w:ascii="Arial" w:hAnsi="Arial" w:cs="Arial"/>
                <w:b/>
                <w:bCs/>
                <w:color w:val="1F497D"/>
                <w:sz w:val="24"/>
                <w:szCs w:val="24"/>
              </w:rPr>
              <w:t>If you advise a time period we can inform you of what was supplied within that time period under the scheme.</w:t>
            </w:r>
          </w:p>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65361E">
              <w:rPr>
                <w:b/>
                <w:sz w:val="24"/>
              </w:rPr>
              <w:t>618</w:t>
            </w:r>
          </w:p>
        </w:tc>
        <w:tc>
          <w:tcPr>
            <w:tcW w:w="5069" w:type="dxa"/>
          </w:tcPr>
          <w:p w:rsidR="005C4950" w:rsidRDefault="005C4950" w:rsidP="00724004">
            <w:pPr>
              <w:rPr>
                <w:b/>
                <w:sz w:val="24"/>
              </w:rPr>
            </w:pPr>
            <w:r w:rsidRPr="00D16FB8">
              <w:rPr>
                <w:b/>
                <w:sz w:val="24"/>
              </w:rPr>
              <w:t>Date Received:</w:t>
            </w:r>
            <w:r>
              <w:rPr>
                <w:b/>
                <w:sz w:val="24"/>
              </w:rPr>
              <w:tab/>
            </w:r>
            <w:r w:rsidR="0065361E">
              <w:rPr>
                <w:b/>
                <w:sz w:val="24"/>
              </w:rPr>
              <w:t>5 October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65361E" w:rsidRPr="002365A6" w:rsidRDefault="0065361E" w:rsidP="0065361E">
            <w:pPr>
              <w:autoSpaceDE w:val="0"/>
              <w:autoSpaceDN w:val="0"/>
              <w:rPr>
                <w:rFonts w:ascii="Arial" w:hAnsi="Arial" w:cs="Arial"/>
                <w:sz w:val="24"/>
                <w:szCs w:val="24"/>
              </w:rPr>
            </w:pPr>
            <w:r w:rsidRPr="002365A6">
              <w:rPr>
                <w:rFonts w:ascii="Arial" w:hAnsi="Arial" w:cs="Arial"/>
                <w:sz w:val="24"/>
                <w:szCs w:val="24"/>
              </w:rPr>
              <w:t>I am</w:t>
            </w:r>
            <w:proofErr w:type="gramStart"/>
            <w:r w:rsidRPr="002365A6">
              <w:rPr>
                <w:rFonts w:ascii="Arial" w:hAnsi="Arial" w:cs="Arial"/>
                <w:sz w:val="24"/>
                <w:szCs w:val="24"/>
              </w:rPr>
              <w:t>  interested</w:t>
            </w:r>
            <w:proofErr w:type="gramEnd"/>
            <w:r w:rsidRPr="002365A6">
              <w:rPr>
                <w:rFonts w:ascii="Arial" w:hAnsi="Arial" w:cs="Arial"/>
                <w:sz w:val="24"/>
                <w:szCs w:val="24"/>
              </w:rPr>
              <w:t xml:space="preserve"> in the performance of your Out- of- Hours service and how it  compares against the timescales defined by the NHS 111 disposition those standards. For the financial year ending April 2016 can you please tell me what per cent</w:t>
            </w:r>
            <w:proofErr w:type="gramStart"/>
            <w:r w:rsidRPr="002365A6">
              <w:rPr>
                <w:rFonts w:ascii="Arial" w:hAnsi="Arial" w:cs="Arial"/>
                <w:sz w:val="24"/>
                <w:szCs w:val="24"/>
              </w:rPr>
              <w:t>  of</w:t>
            </w:r>
            <w:proofErr w:type="gramEnd"/>
            <w:r w:rsidRPr="002365A6">
              <w:rPr>
                <w:rFonts w:ascii="Arial" w:hAnsi="Arial" w:cs="Arial"/>
                <w:sz w:val="24"/>
                <w:szCs w:val="24"/>
              </w:rPr>
              <w:t xml:space="preserve"> cases the ooh provider achieved a face to face contact within 2 or 6 hours (Dx05, 85, 97 and Dx06, 80 are I understand the main dispositions from NHS Pathways respectively) and what percent of 'speak to' dispositions are contacted by the service within 1 or 2 hours (Dx11, 117 and Dx12).</w:t>
            </w:r>
          </w:p>
          <w:p w:rsidR="0065361E" w:rsidRPr="002365A6" w:rsidRDefault="0065361E" w:rsidP="0065361E">
            <w:pPr>
              <w:autoSpaceDE w:val="0"/>
              <w:autoSpaceDN w:val="0"/>
              <w:rPr>
                <w:rFonts w:ascii="Arial" w:hAnsi="Arial" w:cs="Arial"/>
                <w:sz w:val="24"/>
                <w:szCs w:val="24"/>
              </w:rPr>
            </w:pPr>
            <w:r w:rsidRPr="002365A6">
              <w:rPr>
                <w:rFonts w:ascii="Arial" w:hAnsi="Arial" w:cs="Arial"/>
                <w:sz w:val="24"/>
                <w:szCs w:val="24"/>
              </w:rPr>
              <w:t>I understand that some CCG's do not gather this information. If that is the case then please provide me with information compared to the old standards for those individual years of</w:t>
            </w:r>
            <w:proofErr w:type="gramStart"/>
            <w:r w:rsidRPr="002365A6">
              <w:rPr>
                <w:rFonts w:ascii="Arial" w:hAnsi="Arial" w:cs="Arial"/>
                <w:sz w:val="24"/>
                <w:szCs w:val="24"/>
              </w:rPr>
              <w:t>  20</w:t>
            </w:r>
            <w:proofErr w:type="gramEnd"/>
            <w:r w:rsidRPr="002365A6">
              <w:rPr>
                <w:rFonts w:ascii="Arial" w:hAnsi="Arial" w:cs="Arial"/>
                <w:sz w:val="24"/>
                <w:szCs w:val="24"/>
              </w:rPr>
              <w:t xml:space="preserve"> minutes for urgent GP telephone consultation  and 60 minutes for a  less urgent telephone consultation as well as GP contact visit within 1 hour ( emergency) and 2 hours ( urgent) and 6 hours less urgent AND describe how the NHS Pathways dispositions are mapped against </w:t>
            </w:r>
            <w:r w:rsidRPr="002365A6">
              <w:rPr>
                <w:rFonts w:ascii="Arial" w:hAnsi="Arial" w:cs="Arial"/>
                <w:sz w:val="24"/>
                <w:szCs w:val="24"/>
              </w:rPr>
              <w:lastRenderedPageBreak/>
              <w:t xml:space="preserve">each standard. Where you have agreed that the provider should carry out clinical management of 'contact' dispositions by phone please make this clear and provide information about the proportion where that begins within 20 minutes, 1 hour and 2 hours (and again provide information about how </w:t>
            </w:r>
            <w:proofErr w:type="spellStart"/>
            <w:r w:rsidRPr="002365A6">
              <w:rPr>
                <w:rFonts w:ascii="Arial" w:hAnsi="Arial" w:cs="Arial"/>
                <w:sz w:val="24"/>
                <w:szCs w:val="24"/>
              </w:rPr>
              <w:t>Dx</w:t>
            </w:r>
            <w:proofErr w:type="spellEnd"/>
            <w:r w:rsidRPr="002365A6">
              <w:rPr>
                <w:rFonts w:ascii="Arial" w:hAnsi="Arial" w:cs="Arial"/>
                <w:sz w:val="24"/>
                <w:szCs w:val="24"/>
              </w:rPr>
              <w:t xml:space="preserve"> codes are mapped against each).  </w:t>
            </w:r>
          </w:p>
          <w:p w:rsidR="0065361E" w:rsidRPr="002365A6" w:rsidRDefault="0065361E" w:rsidP="0065361E">
            <w:pPr>
              <w:autoSpaceDE w:val="0"/>
              <w:autoSpaceDN w:val="0"/>
              <w:rPr>
                <w:rFonts w:ascii="Arial" w:hAnsi="Arial" w:cs="Arial"/>
                <w:sz w:val="24"/>
                <w:szCs w:val="24"/>
              </w:rPr>
            </w:pPr>
            <w:r w:rsidRPr="002365A6">
              <w:rPr>
                <w:rFonts w:ascii="Arial" w:hAnsi="Arial" w:cs="Arial"/>
                <w:sz w:val="24"/>
                <w:szCs w:val="24"/>
              </w:rPr>
              <w:t> </w:t>
            </w:r>
          </w:p>
          <w:p w:rsidR="0065361E" w:rsidRPr="002365A6" w:rsidRDefault="0065361E" w:rsidP="0065361E">
            <w:pPr>
              <w:autoSpaceDE w:val="0"/>
              <w:autoSpaceDN w:val="0"/>
              <w:rPr>
                <w:rFonts w:ascii="Arial" w:hAnsi="Arial" w:cs="Arial"/>
                <w:sz w:val="24"/>
                <w:szCs w:val="24"/>
              </w:rPr>
            </w:pPr>
            <w:r w:rsidRPr="002365A6">
              <w:rPr>
                <w:rFonts w:ascii="Arial" w:hAnsi="Arial" w:cs="Arial"/>
                <w:sz w:val="24"/>
                <w:szCs w:val="24"/>
              </w:rPr>
              <w:t>Should your provider report performance on these indicators against different time periods and/or the information is incomplete please provide this information instead with a brief explanation of the rationale for the different approach.</w:t>
            </w:r>
          </w:p>
          <w:p w:rsidR="005C4950" w:rsidRDefault="005C4950" w:rsidP="00724004"/>
        </w:tc>
      </w:tr>
      <w:tr w:rsidR="005C4950" w:rsidTr="00724004">
        <w:tc>
          <w:tcPr>
            <w:tcW w:w="10137" w:type="dxa"/>
            <w:gridSpan w:val="2"/>
          </w:tcPr>
          <w:p w:rsidR="005C4950" w:rsidRPr="00D16FB8" w:rsidRDefault="005C4950" w:rsidP="00724004">
            <w:pPr>
              <w:rPr>
                <w:b/>
              </w:rPr>
            </w:pPr>
            <w:r w:rsidRPr="00D16FB8">
              <w:rPr>
                <w:b/>
              </w:rPr>
              <w:lastRenderedPageBreak/>
              <w:t>Response :</w:t>
            </w:r>
          </w:p>
          <w:p w:rsidR="006E25DA" w:rsidRPr="002365A6" w:rsidRDefault="006E25DA" w:rsidP="006E25DA">
            <w:pPr>
              <w:rPr>
                <w:rFonts w:ascii="Arial" w:hAnsi="Arial" w:cs="Arial"/>
                <w:color w:val="1F497D"/>
                <w:sz w:val="24"/>
                <w:szCs w:val="24"/>
              </w:rPr>
            </w:pPr>
            <w:r w:rsidRPr="002365A6">
              <w:rPr>
                <w:rFonts w:ascii="Arial" w:hAnsi="Arial" w:cs="Arial"/>
                <w:color w:val="1F497D"/>
                <w:sz w:val="24"/>
                <w:szCs w:val="24"/>
              </w:rPr>
              <w:t>For the financial year ending April 2016 the OOH provider achieved a face to face contact within 2 or 6 hours as follows:</w:t>
            </w:r>
          </w:p>
          <w:p w:rsidR="006E25DA" w:rsidRPr="002365A6" w:rsidRDefault="006E25DA" w:rsidP="006E25DA">
            <w:pPr>
              <w:rPr>
                <w:rFonts w:ascii="Arial" w:hAnsi="Arial" w:cs="Arial"/>
                <w:color w:val="1F497D"/>
                <w:sz w:val="24"/>
                <w:szCs w:val="24"/>
              </w:rPr>
            </w:pPr>
          </w:p>
          <w:tbl>
            <w:tblPr>
              <w:tblW w:w="6661" w:type="dxa"/>
              <w:tblCellMar>
                <w:left w:w="0" w:type="dxa"/>
                <w:right w:w="0" w:type="dxa"/>
              </w:tblCellMar>
              <w:tblLook w:val="04A0" w:firstRow="1" w:lastRow="0" w:firstColumn="1" w:lastColumn="0" w:noHBand="0" w:noVBand="1"/>
            </w:tblPr>
            <w:tblGrid>
              <w:gridCol w:w="3245"/>
              <w:gridCol w:w="1114"/>
              <w:gridCol w:w="1151"/>
              <w:gridCol w:w="1151"/>
            </w:tblGrid>
            <w:tr w:rsidR="006E25DA" w:rsidRPr="002365A6" w:rsidTr="006E25DA">
              <w:trPr>
                <w:trHeight w:val="300"/>
              </w:trPr>
              <w:tc>
                <w:tcPr>
                  <w:tcW w:w="6661" w:type="dxa"/>
                  <w:gridSpan w:val="4"/>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b/>
                      <w:bCs/>
                      <w:color w:val="000000"/>
                      <w:sz w:val="24"/>
                      <w:szCs w:val="24"/>
                    </w:rPr>
                  </w:pPr>
                  <w:r w:rsidRPr="002365A6">
                    <w:rPr>
                      <w:rFonts w:ascii="Arial" w:hAnsi="Arial" w:cs="Arial"/>
                      <w:b/>
                      <w:bCs/>
                      <w:color w:val="000000"/>
                      <w:sz w:val="24"/>
                      <w:szCs w:val="24"/>
                    </w:rPr>
                    <w:t>Out of Hours Performance</w:t>
                  </w:r>
                </w:p>
              </w:tc>
            </w:tr>
            <w:tr w:rsidR="006E25DA" w:rsidRPr="002365A6" w:rsidTr="006E25DA">
              <w:trPr>
                <w:trHeight w:val="300"/>
              </w:trPr>
              <w:tc>
                <w:tcPr>
                  <w:tcW w:w="32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b/>
                      <w:bCs/>
                      <w:color w:val="000000"/>
                      <w:sz w:val="24"/>
                      <w:szCs w:val="24"/>
                    </w:rPr>
                  </w:pPr>
                  <w:r w:rsidRPr="002365A6">
                    <w:rPr>
                      <w:rFonts w:ascii="Arial" w:hAnsi="Arial" w:cs="Arial"/>
                      <w:b/>
                      <w:bCs/>
                      <w:color w:val="000000"/>
                      <w:sz w:val="24"/>
                      <w:szCs w:val="24"/>
                    </w:rPr>
                    <w:t>Main Dispositions</w:t>
                  </w:r>
                </w:p>
              </w:tc>
              <w:tc>
                <w:tcPr>
                  <w:tcW w:w="11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r>
            <w:tr w:rsidR="006E25DA" w:rsidRPr="002365A6" w:rsidTr="006E25DA">
              <w:trPr>
                <w:trHeight w:val="300"/>
              </w:trPr>
              <w:tc>
                <w:tcPr>
                  <w:tcW w:w="32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b/>
                      <w:bCs/>
                      <w:color w:val="000000"/>
                      <w:sz w:val="24"/>
                      <w:szCs w:val="24"/>
                    </w:rPr>
                  </w:pPr>
                  <w:r w:rsidRPr="002365A6">
                    <w:rPr>
                      <w:rFonts w:ascii="Arial" w:hAnsi="Arial" w:cs="Arial"/>
                      <w:b/>
                      <w:bCs/>
                      <w:color w:val="000000"/>
                      <w:sz w:val="24"/>
                      <w:szCs w:val="24"/>
                    </w:rPr>
                    <w:t>1 April 2015 -31 March 2016</w:t>
                  </w:r>
                </w:p>
              </w:tc>
              <w:tc>
                <w:tcPr>
                  <w:tcW w:w="11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r>
            <w:tr w:rsidR="006E25DA" w:rsidRPr="002365A6" w:rsidTr="006E25DA">
              <w:trPr>
                <w:trHeight w:val="300"/>
              </w:trPr>
              <w:tc>
                <w:tcPr>
                  <w:tcW w:w="32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b/>
                      <w:bCs/>
                      <w:color w:val="000000"/>
                      <w:sz w:val="24"/>
                      <w:szCs w:val="24"/>
                    </w:rPr>
                  </w:pPr>
                  <w:r w:rsidRPr="002365A6">
                    <w:rPr>
                      <w:rFonts w:ascii="Arial" w:hAnsi="Arial" w:cs="Arial"/>
                      <w:b/>
                      <w:bCs/>
                      <w:color w:val="000000"/>
                      <w:sz w:val="24"/>
                      <w:szCs w:val="24"/>
                    </w:rPr>
                    <w:t>Types of contacts</w:t>
                  </w:r>
                </w:p>
              </w:tc>
              <w:tc>
                <w:tcPr>
                  <w:tcW w:w="11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b/>
                      <w:bCs/>
                      <w:color w:val="000000"/>
                      <w:sz w:val="24"/>
                      <w:szCs w:val="24"/>
                    </w:rPr>
                  </w:pPr>
                  <w:r w:rsidRPr="002365A6">
                    <w:rPr>
                      <w:rFonts w:ascii="Arial" w:hAnsi="Arial" w:cs="Arial"/>
                      <w:b/>
                      <w:bCs/>
                      <w:color w:val="000000"/>
                      <w:sz w:val="24"/>
                      <w:szCs w:val="24"/>
                    </w:rPr>
                    <w:t>%1 Hours</w:t>
                  </w: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b/>
                      <w:bCs/>
                      <w:color w:val="000000"/>
                      <w:sz w:val="24"/>
                      <w:szCs w:val="24"/>
                    </w:rPr>
                  </w:pPr>
                  <w:r w:rsidRPr="002365A6">
                    <w:rPr>
                      <w:rFonts w:ascii="Arial" w:hAnsi="Arial" w:cs="Arial"/>
                      <w:b/>
                      <w:bCs/>
                      <w:color w:val="000000"/>
                      <w:sz w:val="24"/>
                      <w:szCs w:val="24"/>
                    </w:rPr>
                    <w:t>% 2 hours</w:t>
                  </w: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b/>
                      <w:bCs/>
                      <w:color w:val="000000"/>
                      <w:sz w:val="24"/>
                      <w:szCs w:val="24"/>
                    </w:rPr>
                  </w:pPr>
                  <w:r w:rsidRPr="002365A6">
                    <w:rPr>
                      <w:rFonts w:ascii="Arial" w:hAnsi="Arial" w:cs="Arial"/>
                      <w:b/>
                      <w:bCs/>
                      <w:color w:val="000000"/>
                      <w:sz w:val="24"/>
                      <w:szCs w:val="24"/>
                    </w:rPr>
                    <w:t>% 6 hours</w:t>
                  </w:r>
                </w:p>
              </w:tc>
            </w:tr>
            <w:tr w:rsidR="006E25DA" w:rsidRPr="002365A6" w:rsidTr="006E25DA">
              <w:trPr>
                <w:trHeight w:val="300"/>
              </w:trPr>
              <w:tc>
                <w:tcPr>
                  <w:tcW w:w="32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Face to face</w:t>
                  </w:r>
                </w:p>
              </w:tc>
              <w:tc>
                <w:tcPr>
                  <w:tcW w:w="1114" w:type="dxa"/>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jc w:val="right"/>
                    <w:rPr>
                      <w:rFonts w:ascii="Arial" w:hAnsi="Arial" w:cs="Arial"/>
                      <w:color w:val="000000"/>
                      <w:sz w:val="24"/>
                      <w:szCs w:val="24"/>
                    </w:rPr>
                  </w:pPr>
                  <w:r w:rsidRPr="002365A6">
                    <w:rPr>
                      <w:rFonts w:ascii="Arial" w:hAnsi="Arial" w:cs="Arial"/>
                      <w:color w:val="000000"/>
                      <w:sz w:val="24"/>
                      <w:szCs w:val="24"/>
                    </w:rPr>
                    <w:t>83.30%</w:t>
                  </w: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jc w:val="right"/>
                    <w:rPr>
                      <w:rFonts w:ascii="Arial" w:hAnsi="Arial" w:cs="Arial"/>
                      <w:color w:val="000000"/>
                      <w:sz w:val="24"/>
                      <w:szCs w:val="24"/>
                    </w:rPr>
                  </w:pPr>
                  <w:r w:rsidRPr="002365A6">
                    <w:rPr>
                      <w:rFonts w:ascii="Arial" w:hAnsi="Arial" w:cs="Arial"/>
                      <w:color w:val="000000"/>
                      <w:sz w:val="24"/>
                      <w:szCs w:val="24"/>
                    </w:rPr>
                    <w:t>99.40%</w:t>
                  </w:r>
                </w:p>
              </w:tc>
            </w:tr>
            <w:tr w:rsidR="006E25DA" w:rsidRPr="002365A6" w:rsidTr="006E25DA">
              <w:trPr>
                <w:trHeight w:val="300"/>
              </w:trPr>
              <w:tc>
                <w:tcPr>
                  <w:tcW w:w="3245"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Telephone</w:t>
                  </w:r>
                </w:p>
              </w:tc>
              <w:tc>
                <w:tcPr>
                  <w:tcW w:w="111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c>
                <w:tcPr>
                  <w:tcW w:w="1151"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c>
                <w:tcPr>
                  <w:tcW w:w="1151" w:type="dxa"/>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r>
          </w:tbl>
          <w:p w:rsidR="006E25DA" w:rsidRPr="002365A6" w:rsidRDefault="006E25DA" w:rsidP="006E25DA">
            <w:pPr>
              <w:rPr>
                <w:rFonts w:ascii="Arial" w:hAnsi="Arial" w:cs="Arial"/>
                <w:color w:val="1F497D"/>
                <w:sz w:val="24"/>
                <w:szCs w:val="24"/>
              </w:rPr>
            </w:pPr>
          </w:p>
          <w:p w:rsidR="006E25DA" w:rsidRPr="002365A6" w:rsidRDefault="006E25DA" w:rsidP="006E25DA">
            <w:pPr>
              <w:rPr>
                <w:rFonts w:ascii="Arial" w:hAnsi="Arial" w:cs="Arial"/>
                <w:color w:val="1F497D"/>
                <w:sz w:val="24"/>
                <w:szCs w:val="24"/>
              </w:rPr>
            </w:pPr>
            <w:r w:rsidRPr="002365A6">
              <w:rPr>
                <w:rFonts w:ascii="Arial" w:hAnsi="Arial" w:cs="Arial"/>
                <w:color w:val="1F497D"/>
                <w:sz w:val="24"/>
                <w:szCs w:val="24"/>
              </w:rPr>
              <w:t>NHS Barnsley CCG is an associate to the Rotherham CCG contract with Care UK, for 2015/16 Rotherham CCG made the decision to not collect information on ‘speak to’ dispositions, so we have therefore provided information from April 2014- April 2015:</w:t>
            </w:r>
          </w:p>
          <w:p w:rsidR="006E25DA" w:rsidRPr="002365A6" w:rsidRDefault="006E25DA" w:rsidP="006E25DA">
            <w:pPr>
              <w:rPr>
                <w:rFonts w:ascii="Arial" w:hAnsi="Arial" w:cs="Arial"/>
                <w:color w:val="1F497D"/>
                <w:sz w:val="24"/>
                <w:szCs w:val="24"/>
              </w:rPr>
            </w:pPr>
          </w:p>
          <w:tbl>
            <w:tblPr>
              <w:tblW w:w="5700" w:type="dxa"/>
              <w:tblCellMar>
                <w:left w:w="0" w:type="dxa"/>
                <w:right w:w="0" w:type="dxa"/>
              </w:tblCellMar>
              <w:tblLook w:val="04A0" w:firstRow="1" w:lastRow="0" w:firstColumn="1" w:lastColumn="0" w:noHBand="0" w:noVBand="1"/>
            </w:tblPr>
            <w:tblGrid>
              <w:gridCol w:w="3340"/>
              <w:gridCol w:w="1240"/>
              <w:gridCol w:w="1137"/>
            </w:tblGrid>
            <w:tr w:rsidR="006E25DA" w:rsidRPr="002365A6" w:rsidTr="006E25DA">
              <w:trPr>
                <w:trHeight w:val="300"/>
              </w:trPr>
              <w:tc>
                <w:tcPr>
                  <w:tcW w:w="334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b/>
                      <w:bCs/>
                      <w:color w:val="000000"/>
                      <w:sz w:val="24"/>
                      <w:szCs w:val="24"/>
                    </w:rPr>
                  </w:pPr>
                  <w:r w:rsidRPr="002365A6">
                    <w:rPr>
                      <w:rFonts w:ascii="Arial" w:hAnsi="Arial" w:cs="Arial"/>
                      <w:b/>
                      <w:bCs/>
                      <w:color w:val="000000"/>
                      <w:sz w:val="24"/>
                      <w:szCs w:val="24"/>
                    </w:rPr>
                    <w:t>April 2014 - April 2015</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c>
                <w:tcPr>
                  <w:tcW w:w="112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r>
            <w:tr w:rsidR="006E25DA" w:rsidRPr="002365A6" w:rsidTr="006E25DA">
              <w:trPr>
                <w:trHeight w:val="300"/>
              </w:trPr>
              <w:tc>
                <w:tcPr>
                  <w:tcW w:w="3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b/>
                      <w:bCs/>
                      <w:color w:val="000000"/>
                      <w:sz w:val="24"/>
                      <w:szCs w:val="24"/>
                    </w:rPr>
                  </w:pPr>
                  <w:r w:rsidRPr="002365A6">
                    <w:rPr>
                      <w:rFonts w:ascii="Arial" w:hAnsi="Arial" w:cs="Arial"/>
                      <w:b/>
                      <w:bCs/>
                      <w:color w:val="000000"/>
                      <w:sz w:val="24"/>
                      <w:szCs w:val="24"/>
                    </w:rPr>
                    <w:t>Speak to' Dispositions</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b/>
                      <w:bCs/>
                      <w:color w:val="000000"/>
                      <w:sz w:val="24"/>
                      <w:szCs w:val="24"/>
                    </w:rPr>
                  </w:pPr>
                  <w:r w:rsidRPr="002365A6">
                    <w:rPr>
                      <w:rFonts w:ascii="Arial" w:hAnsi="Arial" w:cs="Arial"/>
                      <w:b/>
                      <w:bCs/>
                      <w:color w:val="000000"/>
                      <w:sz w:val="24"/>
                      <w:szCs w:val="24"/>
                    </w:rPr>
                    <w:t>20 minutes</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b/>
                      <w:bCs/>
                      <w:color w:val="000000"/>
                      <w:sz w:val="24"/>
                      <w:szCs w:val="24"/>
                    </w:rPr>
                  </w:pPr>
                  <w:r w:rsidRPr="002365A6">
                    <w:rPr>
                      <w:rFonts w:ascii="Arial" w:hAnsi="Arial" w:cs="Arial"/>
                      <w:b/>
                      <w:bCs/>
                      <w:color w:val="000000"/>
                      <w:sz w:val="24"/>
                      <w:szCs w:val="24"/>
                    </w:rPr>
                    <w:t>60 minutes</w:t>
                  </w:r>
                </w:p>
              </w:tc>
            </w:tr>
            <w:tr w:rsidR="006E25DA" w:rsidRPr="002365A6" w:rsidTr="006E25DA">
              <w:trPr>
                <w:trHeight w:val="300"/>
              </w:trPr>
              <w:tc>
                <w:tcPr>
                  <w:tcW w:w="3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Urgent GP telephone consultation</w:t>
                  </w:r>
                </w:p>
              </w:tc>
              <w:tc>
                <w:tcPr>
                  <w:tcW w:w="124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jc w:val="right"/>
                    <w:rPr>
                      <w:rFonts w:ascii="Arial" w:hAnsi="Arial" w:cs="Arial"/>
                      <w:color w:val="000000"/>
                      <w:sz w:val="24"/>
                      <w:szCs w:val="24"/>
                    </w:rPr>
                  </w:pPr>
                  <w:r w:rsidRPr="002365A6">
                    <w:rPr>
                      <w:rFonts w:ascii="Arial" w:hAnsi="Arial" w:cs="Arial"/>
                      <w:color w:val="000000"/>
                      <w:sz w:val="24"/>
                      <w:szCs w:val="24"/>
                    </w:rPr>
                    <w:t>97.20%</w:t>
                  </w:r>
                </w:p>
              </w:tc>
              <w:tc>
                <w:tcPr>
                  <w:tcW w:w="1120" w:type="dxa"/>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r>
            <w:tr w:rsidR="006E25DA" w:rsidRPr="002365A6" w:rsidTr="006E25DA">
              <w:trPr>
                <w:trHeight w:val="300"/>
              </w:trPr>
              <w:tc>
                <w:tcPr>
                  <w:tcW w:w="33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xml:space="preserve">Less Urgent </w:t>
                  </w:r>
                </w:p>
              </w:tc>
              <w:tc>
                <w:tcPr>
                  <w:tcW w:w="1240" w:type="dxa"/>
                  <w:tcBorders>
                    <w:top w:val="nil"/>
                    <w:left w:val="nil"/>
                    <w:bottom w:val="single" w:sz="8" w:space="0" w:color="auto"/>
                    <w:right w:val="single" w:sz="8" w:space="0" w:color="auto"/>
                  </w:tcBorders>
                  <w:shd w:val="clear" w:color="auto" w:fill="BFBFBF"/>
                  <w:noWrap/>
                  <w:tcMar>
                    <w:top w:w="0" w:type="dxa"/>
                    <w:left w:w="108" w:type="dxa"/>
                    <w:bottom w:w="0" w:type="dxa"/>
                    <w:right w:w="108" w:type="dxa"/>
                  </w:tcMar>
                  <w:vAlign w:val="bottom"/>
                  <w:hideMark/>
                </w:tcPr>
                <w:p w:rsidR="006E25DA" w:rsidRPr="002365A6" w:rsidRDefault="006E25DA">
                  <w:pPr>
                    <w:rPr>
                      <w:rFonts w:ascii="Arial" w:hAnsi="Arial" w:cs="Arial"/>
                      <w:color w:val="000000"/>
                      <w:sz w:val="24"/>
                      <w:szCs w:val="24"/>
                    </w:rPr>
                  </w:pPr>
                  <w:r w:rsidRPr="002365A6">
                    <w:rPr>
                      <w:rFonts w:ascii="Arial" w:hAnsi="Arial" w:cs="Arial"/>
                      <w:color w:val="000000"/>
                      <w:sz w:val="24"/>
                      <w:szCs w:val="24"/>
                    </w:rPr>
                    <w:t> </w:t>
                  </w:r>
                </w:p>
              </w:tc>
              <w:tc>
                <w:tcPr>
                  <w:tcW w:w="112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6E25DA" w:rsidRPr="002365A6" w:rsidRDefault="006E25DA">
                  <w:pPr>
                    <w:jc w:val="right"/>
                    <w:rPr>
                      <w:rFonts w:ascii="Arial" w:hAnsi="Arial" w:cs="Arial"/>
                      <w:color w:val="000000"/>
                      <w:sz w:val="24"/>
                      <w:szCs w:val="24"/>
                    </w:rPr>
                  </w:pPr>
                  <w:r w:rsidRPr="002365A6">
                    <w:rPr>
                      <w:rFonts w:ascii="Arial" w:hAnsi="Arial" w:cs="Arial"/>
                      <w:color w:val="000000"/>
                      <w:sz w:val="24"/>
                      <w:szCs w:val="24"/>
                    </w:rPr>
                    <w:t>91.30%</w:t>
                  </w:r>
                </w:p>
              </w:tc>
            </w:tr>
          </w:tbl>
          <w:p w:rsidR="006E25DA" w:rsidRPr="002365A6" w:rsidRDefault="006E25DA" w:rsidP="006E25DA">
            <w:pPr>
              <w:rPr>
                <w:rFonts w:ascii="Arial" w:hAnsi="Arial" w:cs="Arial"/>
                <w:color w:val="1F497D"/>
                <w:sz w:val="24"/>
                <w:szCs w:val="24"/>
              </w:rPr>
            </w:pPr>
          </w:p>
          <w:p w:rsidR="006E25DA" w:rsidRPr="002365A6" w:rsidRDefault="006E25DA" w:rsidP="006E25DA">
            <w:pPr>
              <w:rPr>
                <w:rFonts w:ascii="Arial" w:hAnsi="Arial" w:cs="Arial"/>
                <w:color w:val="1F497D"/>
                <w:sz w:val="24"/>
                <w:szCs w:val="24"/>
              </w:rPr>
            </w:pPr>
            <w:r w:rsidRPr="002365A6">
              <w:rPr>
                <w:rFonts w:ascii="Arial" w:hAnsi="Arial" w:cs="Arial"/>
                <w:color w:val="1F497D"/>
                <w:sz w:val="24"/>
                <w:szCs w:val="24"/>
              </w:rPr>
              <w:t>For a more detailed reply, you may wish to contact Care UK directly.</w:t>
            </w:r>
          </w:p>
          <w:p w:rsidR="005C4950" w:rsidRDefault="005C4950" w:rsidP="00724004"/>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BB1D1E">
              <w:rPr>
                <w:b/>
                <w:sz w:val="24"/>
              </w:rPr>
              <w:t>619</w:t>
            </w:r>
          </w:p>
        </w:tc>
        <w:tc>
          <w:tcPr>
            <w:tcW w:w="5069" w:type="dxa"/>
          </w:tcPr>
          <w:p w:rsidR="005C4950" w:rsidRDefault="005C4950" w:rsidP="00724004">
            <w:pPr>
              <w:rPr>
                <w:b/>
                <w:sz w:val="24"/>
              </w:rPr>
            </w:pPr>
            <w:r w:rsidRPr="00D16FB8">
              <w:rPr>
                <w:b/>
                <w:sz w:val="24"/>
              </w:rPr>
              <w:t>Date Received:</w:t>
            </w:r>
            <w:r>
              <w:rPr>
                <w:b/>
                <w:sz w:val="24"/>
              </w:rPr>
              <w:tab/>
            </w:r>
            <w:r w:rsidR="00BB1D1E">
              <w:rPr>
                <w:b/>
                <w:sz w:val="24"/>
              </w:rPr>
              <w:t>5 October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BB1D1E" w:rsidRPr="002365A6" w:rsidRDefault="00BB1D1E" w:rsidP="00BB1D1E">
            <w:pPr>
              <w:rPr>
                <w:rFonts w:ascii="Arial" w:hAnsi="Arial" w:cs="Arial"/>
                <w:sz w:val="24"/>
                <w:szCs w:val="24"/>
              </w:rPr>
            </w:pPr>
            <w:r w:rsidRPr="002365A6">
              <w:rPr>
                <w:rFonts w:ascii="Arial" w:hAnsi="Arial" w:cs="Arial"/>
                <w:sz w:val="24"/>
                <w:szCs w:val="24"/>
              </w:rPr>
              <w:t xml:space="preserve">Can you confirm if you have received funding requests from Ambulance Trusts and/ or Acute Hospitals to deploy ambulance handover clinicians in Emergency Departments to improve turnaround times? If you have received requests please identify the requester and, if </w:t>
            </w:r>
            <w:r w:rsidRPr="002365A6">
              <w:rPr>
                <w:rFonts w:ascii="Arial" w:hAnsi="Arial" w:cs="Arial"/>
                <w:sz w:val="24"/>
                <w:szCs w:val="24"/>
              </w:rPr>
              <w:lastRenderedPageBreak/>
              <w:t>possible, share the submitted business case?</w:t>
            </w:r>
          </w:p>
          <w:p w:rsidR="005C4950" w:rsidRDefault="005C4950" w:rsidP="00724004"/>
        </w:tc>
      </w:tr>
      <w:tr w:rsidR="005C4950" w:rsidTr="00724004">
        <w:tc>
          <w:tcPr>
            <w:tcW w:w="10137" w:type="dxa"/>
            <w:gridSpan w:val="2"/>
          </w:tcPr>
          <w:p w:rsidR="005C4950" w:rsidRPr="00D16FB8" w:rsidRDefault="005C4950" w:rsidP="00724004">
            <w:pPr>
              <w:rPr>
                <w:b/>
              </w:rPr>
            </w:pPr>
            <w:r w:rsidRPr="00D16FB8">
              <w:rPr>
                <w:b/>
              </w:rPr>
              <w:lastRenderedPageBreak/>
              <w:t>Response :</w:t>
            </w:r>
          </w:p>
          <w:p w:rsidR="00C932BD" w:rsidRPr="002365A6" w:rsidRDefault="00C932BD" w:rsidP="00C932BD">
            <w:pPr>
              <w:rPr>
                <w:rFonts w:ascii="Arial" w:hAnsi="Arial" w:cs="Arial"/>
                <w:b/>
                <w:bCs/>
                <w:color w:val="1F497D"/>
                <w:sz w:val="24"/>
                <w:szCs w:val="24"/>
              </w:rPr>
            </w:pPr>
            <w:r w:rsidRPr="002365A6">
              <w:rPr>
                <w:rFonts w:ascii="Arial" w:hAnsi="Arial" w:cs="Arial"/>
                <w:b/>
                <w:bCs/>
                <w:color w:val="1F497D"/>
                <w:sz w:val="24"/>
                <w:szCs w:val="24"/>
              </w:rPr>
              <w:t xml:space="preserve">NHS Barnsley Clinical Commissioning Group </w:t>
            </w:r>
            <w:proofErr w:type="gramStart"/>
            <w:r w:rsidRPr="002365A6">
              <w:rPr>
                <w:rFonts w:ascii="Arial" w:hAnsi="Arial" w:cs="Arial"/>
                <w:b/>
                <w:bCs/>
                <w:color w:val="1F497D"/>
                <w:sz w:val="24"/>
                <w:szCs w:val="24"/>
              </w:rPr>
              <w:t>have</w:t>
            </w:r>
            <w:proofErr w:type="gramEnd"/>
            <w:r w:rsidRPr="002365A6">
              <w:rPr>
                <w:rFonts w:ascii="Arial" w:hAnsi="Arial" w:cs="Arial"/>
                <w:b/>
                <w:bCs/>
                <w:color w:val="1F497D"/>
                <w:sz w:val="24"/>
                <w:szCs w:val="24"/>
              </w:rPr>
              <w:t xml:space="preserve"> not received any funding requests from Ambulance Trusts or Acute Hospitals to deploy ambulance handover clinicians in Emergency Departments to improve turnaround times.</w:t>
            </w:r>
          </w:p>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470570">
              <w:rPr>
                <w:b/>
                <w:sz w:val="24"/>
              </w:rPr>
              <w:t>620</w:t>
            </w:r>
          </w:p>
        </w:tc>
        <w:tc>
          <w:tcPr>
            <w:tcW w:w="5069" w:type="dxa"/>
          </w:tcPr>
          <w:p w:rsidR="005C4950" w:rsidRDefault="005C4950" w:rsidP="00724004">
            <w:pPr>
              <w:rPr>
                <w:b/>
                <w:sz w:val="24"/>
              </w:rPr>
            </w:pPr>
            <w:r w:rsidRPr="00D16FB8">
              <w:rPr>
                <w:b/>
                <w:sz w:val="24"/>
              </w:rPr>
              <w:t>Date Received:</w:t>
            </w:r>
            <w:r>
              <w:rPr>
                <w:b/>
                <w:sz w:val="24"/>
              </w:rPr>
              <w:tab/>
            </w:r>
            <w:r w:rsidR="00470570">
              <w:rPr>
                <w:b/>
                <w:sz w:val="24"/>
              </w:rPr>
              <w:t>5 October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470570" w:rsidRPr="002365A6" w:rsidRDefault="00470570" w:rsidP="00470570">
            <w:pPr>
              <w:pStyle w:val="ListParagraph"/>
              <w:spacing w:before="240" w:line="360" w:lineRule="auto"/>
              <w:ind w:hanging="360"/>
              <w:rPr>
                <w:lang w:val="en-US"/>
              </w:rPr>
            </w:pPr>
            <w:r>
              <w:rPr>
                <w:sz w:val="20"/>
                <w:szCs w:val="20"/>
                <w:lang w:val="en-US"/>
              </w:rPr>
              <w:t>1</w:t>
            </w:r>
            <w:r w:rsidRPr="002365A6">
              <w:rPr>
                <w:lang w:val="en-US"/>
              </w:rPr>
              <w:t>.</w:t>
            </w:r>
            <w:r w:rsidRPr="002365A6">
              <w:rPr>
                <w:rFonts w:ascii="Times New Roman" w:hAnsi="Times New Roman"/>
                <w:lang w:val="en-US"/>
              </w:rPr>
              <w:t xml:space="preserve">     </w:t>
            </w:r>
            <w:r w:rsidRPr="002365A6">
              <w:t>Does the CCG reference or work to any guidelines</w:t>
            </w:r>
            <w:r w:rsidRPr="002365A6">
              <w:rPr>
                <w:lang w:val="en-US"/>
              </w:rPr>
              <w:t xml:space="preserve"> in relation to sip feeds for adults and children?  If so, please provide a copy or website link.</w:t>
            </w:r>
          </w:p>
          <w:p w:rsidR="00470570" w:rsidRPr="002365A6" w:rsidRDefault="00470570" w:rsidP="00470570">
            <w:pPr>
              <w:pStyle w:val="ListParagraph"/>
              <w:spacing w:before="240" w:line="360" w:lineRule="auto"/>
              <w:ind w:hanging="360"/>
            </w:pPr>
            <w:r w:rsidRPr="002365A6">
              <w:t>2.</w:t>
            </w:r>
            <w:r w:rsidRPr="002365A6">
              <w:rPr>
                <w:rFonts w:ascii="Times New Roman" w:hAnsi="Times New Roman"/>
              </w:rPr>
              <w:t xml:space="preserve">     </w:t>
            </w:r>
            <w:r w:rsidRPr="002365A6">
              <w:t>If yes, when is/are the document(s) expected to be reviewed?</w:t>
            </w:r>
          </w:p>
          <w:p w:rsidR="00470570" w:rsidRPr="002365A6" w:rsidRDefault="00470570" w:rsidP="00470570">
            <w:pPr>
              <w:pStyle w:val="ListParagraph"/>
              <w:spacing w:before="240" w:line="360" w:lineRule="auto"/>
              <w:ind w:hanging="360"/>
            </w:pPr>
            <w:r w:rsidRPr="002365A6">
              <w:t>3.</w:t>
            </w:r>
            <w:r w:rsidRPr="002365A6">
              <w:rPr>
                <w:rFonts w:ascii="Times New Roman" w:hAnsi="Times New Roman"/>
              </w:rPr>
              <w:t xml:space="preserve">     </w:t>
            </w:r>
            <w:r w:rsidRPr="002365A6">
              <w:t>What is the current referral time for patients to see a dietitian?</w:t>
            </w:r>
          </w:p>
          <w:p w:rsidR="00470570" w:rsidRPr="002365A6" w:rsidRDefault="00470570" w:rsidP="00470570">
            <w:pPr>
              <w:pStyle w:val="ListParagraph"/>
              <w:spacing w:before="240" w:line="360" w:lineRule="auto"/>
              <w:ind w:hanging="360"/>
            </w:pPr>
            <w:r w:rsidRPr="002365A6">
              <w:t>4.</w:t>
            </w:r>
            <w:r w:rsidRPr="002365A6">
              <w:rPr>
                <w:rFonts w:ascii="Times New Roman" w:hAnsi="Times New Roman"/>
              </w:rPr>
              <w:t xml:space="preserve">     </w:t>
            </w:r>
            <w:r w:rsidRPr="002365A6">
              <w:t>Is nutrition included in any incentive scheme or other programmes that are being implemented? If so, what are they?</w:t>
            </w:r>
          </w:p>
          <w:p w:rsidR="00470570" w:rsidRPr="002365A6" w:rsidRDefault="00470570" w:rsidP="00470570">
            <w:pPr>
              <w:pStyle w:val="ListParagraph"/>
              <w:spacing w:before="240" w:line="360" w:lineRule="auto"/>
              <w:ind w:hanging="360"/>
            </w:pPr>
            <w:r w:rsidRPr="002365A6">
              <w:t>5.</w:t>
            </w:r>
            <w:r w:rsidRPr="002365A6">
              <w:rPr>
                <w:rFonts w:ascii="Times New Roman" w:hAnsi="Times New Roman"/>
              </w:rPr>
              <w:t xml:space="preserve">     </w:t>
            </w:r>
            <w:r w:rsidRPr="002365A6">
              <w:t>Does the CCG routinely ‘MUST’ screen / nutritionally screen patients?</w:t>
            </w:r>
          </w:p>
          <w:p w:rsidR="005C4950" w:rsidRPr="00470570" w:rsidRDefault="00470570" w:rsidP="00470570">
            <w:pPr>
              <w:pStyle w:val="ListParagraph"/>
              <w:spacing w:before="240" w:line="360" w:lineRule="auto"/>
              <w:ind w:hanging="360"/>
              <w:rPr>
                <w:sz w:val="20"/>
                <w:szCs w:val="20"/>
              </w:rPr>
            </w:pPr>
            <w:r w:rsidRPr="002365A6">
              <w:t>6.</w:t>
            </w:r>
            <w:r w:rsidRPr="002365A6">
              <w:rPr>
                <w:rFonts w:ascii="Times New Roman" w:hAnsi="Times New Roman"/>
              </w:rPr>
              <w:t xml:space="preserve">     </w:t>
            </w:r>
            <w:r w:rsidRPr="002365A6">
              <w:t>Please can you confirm whether we are permitted to reuse any information provided under the Open Government Licence?</w:t>
            </w:r>
            <w:r>
              <w:rPr>
                <w:sz w:val="20"/>
                <w:szCs w:val="20"/>
              </w:rPr>
              <w:t xml:space="preserve">  </w:t>
            </w:r>
          </w:p>
        </w:tc>
      </w:tr>
      <w:tr w:rsidR="005C4950" w:rsidTr="00724004">
        <w:tc>
          <w:tcPr>
            <w:tcW w:w="10137" w:type="dxa"/>
            <w:gridSpan w:val="2"/>
          </w:tcPr>
          <w:p w:rsidR="005C4950" w:rsidRPr="00D16FB8" w:rsidRDefault="005C4950" w:rsidP="00724004">
            <w:pPr>
              <w:rPr>
                <w:b/>
              </w:rPr>
            </w:pPr>
            <w:r w:rsidRPr="00D16FB8">
              <w:rPr>
                <w:b/>
              </w:rPr>
              <w:t>Response :</w:t>
            </w:r>
          </w:p>
          <w:p w:rsidR="00CF1A0D" w:rsidRDefault="00CF1A0D" w:rsidP="00CF1A0D">
            <w:pPr>
              <w:pStyle w:val="ListParagraph"/>
              <w:spacing w:before="240" w:line="360" w:lineRule="auto"/>
              <w:ind w:hanging="360"/>
            </w:pPr>
            <w:r>
              <w:rPr>
                <w:lang w:val="en-US"/>
              </w:rPr>
              <w:t>1.</w:t>
            </w:r>
            <w:r>
              <w:rPr>
                <w:rFonts w:ascii="Times New Roman" w:hAnsi="Times New Roman"/>
                <w:lang w:val="en-US"/>
              </w:rPr>
              <w:t xml:space="preserve">     </w:t>
            </w:r>
            <w:r>
              <w:t>Does the CCG reference or work to any guidelines</w:t>
            </w:r>
            <w:r>
              <w:rPr>
                <w:lang w:val="en-US"/>
              </w:rPr>
              <w:t xml:space="preserve"> in relation to sip feeds for adults and children?  If so, please provide a copy or website link.</w:t>
            </w:r>
          </w:p>
          <w:p w:rsidR="00CF1A0D" w:rsidRDefault="00CF1A0D" w:rsidP="00CF1A0D">
            <w:pPr>
              <w:pStyle w:val="NormalWeb"/>
              <w:rPr>
                <w:rFonts w:ascii="Calibri" w:hAnsi="Calibri"/>
                <w:b/>
                <w:bCs/>
                <w:i/>
                <w:iCs/>
                <w:color w:val="1F497D"/>
              </w:rPr>
            </w:pPr>
            <w:r>
              <w:rPr>
                <w:rFonts w:ascii="Arial" w:hAnsi="Arial" w:cs="Arial"/>
                <w:b/>
                <w:bCs/>
                <w:i/>
                <w:iCs/>
                <w:color w:val="1F497D"/>
              </w:rPr>
              <w:t xml:space="preserve">            </w:t>
            </w:r>
            <w:hyperlink r:id="rId12" w:tooltip="http://www.barnsleyccg.nhs.uk/members-professionals/prescribing-guidelines-list.htm&#10;Cmd+Click or tap to follow the link" w:history="1">
              <w:r>
                <w:rPr>
                  <w:rStyle w:val="Hyperlink"/>
                  <w:rFonts w:ascii="Arial" w:hAnsi="Arial" w:cs="Arial"/>
                  <w:b/>
                  <w:bCs/>
                  <w:i/>
                  <w:iCs/>
                  <w:color w:val="1F497D"/>
                </w:rPr>
                <w:t>http://www.barnsleyccg.nhs.uk/members-professionals/prescribing-guidelines-list.htm</w:t>
              </w:r>
            </w:hyperlink>
            <w:r>
              <w:rPr>
                <w:rFonts w:ascii="Arial" w:hAnsi="Arial" w:cs="Arial"/>
                <w:b/>
                <w:bCs/>
                <w:i/>
                <w:iCs/>
                <w:color w:val="1F497D"/>
              </w:rPr>
              <w:t>​</w:t>
            </w:r>
          </w:p>
          <w:p w:rsidR="00CF1A0D" w:rsidRDefault="00CF1A0D" w:rsidP="00CF1A0D">
            <w:pPr>
              <w:pStyle w:val="ListParagraph"/>
              <w:spacing w:before="240" w:line="360" w:lineRule="auto"/>
              <w:ind w:hanging="360"/>
            </w:pPr>
            <w:r>
              <w:t>2.</w:t>
            </w:r>
            <w:r>
              <w:rPr>
                <w:rFonts w:ascii="Times New Roman" w:hAnsi="Times New Roman"/>
              </w:rPr>
              <w:t xml:space="preserve">     </w:t>
            </w:r>
            <w:r>
              <w:t>If yes, when is/are the document(s) expected to be reviewed?</w:t>
            </w:r>
          </w:p>
          <w:p w:rsidR="00CF1A0D" w:rsidRDefault="00CF1A0D" w:rsidP="00CF1A0D">
            <w:pPr>
              <w:pStyle w:val="ListParagraph"/>
              <w:spacing w:before="240" w:line="360" w:lineRule="auto"/>
              <w:ind w:hanging="360"/>
              <w:rPr>
                <w:rFonts w:ascii="Calibri" w:hAnsi="Calibri" w:cs="Times New Roman"/>
                <w:b/>
                <w:bCs/>
                <w:i/>
                <w:iCs/>
                <w:color w:val="1F497D"/>
              </w:rPr>
            </w:pPr>
            <w:r>
              <w:rPr>
                <w:b/>
                <w:bCs/>
                <w:i/>
                <w:iCs/>
                <w:color w:val="1F497D"/>
              </w:rPr>
              <w:t xml:space="preserve">      Is currently under </w:t>
            </w:r>
            <w:proofErr w:type="gramStart"/>
            <w:r>
              <w:rPr>
                <w:b/>
                <w:bCs/>
                <w:i/>
                <w:iCs/>
                <w:color w:val="1F497D"/>
              </w:rPr>
              <w:t>review .</w:t>
            </w:r>
            <w:proofErr w:type="gramEnd"/>
          </w:p>
          <w:p w:rsidR="00CF1A0D" w:rsidRDefault="00CF1A0D" w:rsidP="00CF1A0D">
            <w:pPr>
              <w:pStyle w:val="ListParagraph"/>
              <w:spacing w:before="240" w:line="360" w:lineRule="auto"/>
              <w:ind w:hanging="360"/>
            </w:pPr>
            <w:r>
              <w:t>3.</w:t>
            </w:r>
            <w:r>
              <w:rPr>
                <w:rFonts w:ascii="Times New Roman" w:hAnsi="Times New Roman"/>
              </w:rPr>
              <w:t xml:space="preserve">     </w:t>
            </w:r>
            <w:r>
              <w:t>What is the current referral time for patients to see a dietitian?</w:t>
            </w:r>
          </w:p>
          <w:p w:rsidR="00CF1A0D" w:rsidRDefault="00CF1A0D" w:rsidP="00CF1A0D">
            <w:pPr>
              <w:pStyle w:val="ListParagraph"/>
              <w:spacing w:before="240" w:line="360" w:lineRule="auto"/>
              <w:ind w:hanging="360"/>
              <w:rPr>
                <w:rFonts w:ascii="Calibri" w:hAnsi="Calibri" w:cs="Times New Roman"/>
                <w:b/>
                <w:bCs/>
                <w:i/>
                <w:iCs/>
                <w:color w:val="1F497D"/>
              </w:rPr>
            </w:pPr>
            <w:r>
              <w:rPr>
                <w:b/>
                <w:bCs/>
                <w:i/>
                <w:iCs/>
                <w:color w:val="1F497D"/>
              </w:rPr>
              <w:t xml:space="preserve">      The referral time would depend on the dietetic service and the need of the patient. Urgent cases would be seen within one or two days but could be up to </w:t>
            </w:r>
            <w:proofErr w:type="gramStart"/>
            <w:r>
              <w:rPr>
                <w:b/>
                <w:bCs/>
                <w:i/>
                <w:iCs/>
                <w:color w:val="1F497D"/>
              </w:rPr>
              <w:t>1  month</w:t>
            </w:r>
            <w:proofErr w:type="gramEnd"/>
            <w:r>
              <w:rPr>
                <w:b/>
                <w:bCs/>
                <w:i/>
                <w:iCs/>
                <w:color w:val="1F497D"/>
              </w:rPr>
              <w:t xml:space="preserve"> to be seen by a community dietician.</w:t>
            </w:r>
          </w:p>
          <w:p w:rsidR="00CF1A0D" w:rsidRDefault="00CF1A0D" w:rsidP="00CF1A0D">
            <w:pPr>
              <w:pStyle w:val="ListParagraph"/>
              <w:spacing w:before="240" w:line="360" w:lineRule="auto"/>
              <w:ind w:hanging="360"/>
            </w:pPr>
            <w:r>
              <w:t>4.</w:t>
            </w:r>
            <w:r>
              <w:rPr>
                <w:rFonts w:ascii="Times New Roman" w:hAnsi="Times New Roman"/>
              </w:rPr>
              <w:t xml:space="preserve">     </w:t>
            </w:r>
            <w:r>
              <w:t>Is nutrition included in any incentive scheme or other programmes that are being implemented? If so, what are they?</w:t>
            </w:r>
          </w:p>
          <w:p w:rsidR="00CF1A0D" w:rsidRDefault="00CF1A0D" w:rsidP="00CF1A0D">
            <w:pPr>
              <w:pStyle w:val="ListParagraph"/>
              <w:spacing w:before="240" w:line="360" w:lineRule="auto"/>
              <w:ind w:hanging="360"/>
              <w:rPr>
                <w:b/>
                <w:bCs/>
                <w:i/>
                <w:iCs/>
                <w:color w:val="1F497D"/>
              </w:rPr>
            </w:pPr>
            <w:r>
              <w:rPr>
                <w:b/>
                <w:bCs/>
                <w:i/>
                <w:iCs/>
                <w:color w:val="1F497D"/>
              </w:rPr>
              <w:t>      Yes in the medicines optimisation scheme we are asking the patients receiving Oral Nutritional Supplements have a review of their needs.</w:t>
            </w:r>
          </w:p>
          <w:p w:rsidR="00CF1A0D" w:rsidRDefault="00CF1A0D" w:rsidP="00CF1A0D">
            <w:pPr>
              <w:pStyle w:val="ListParagraph"/>
              <w:spacing w:before="240" w:line="360" w:lineRule="auto"/>
              <w:ind w:hanging="360"/>
            </w:pPr>
            <w:r>
              <w:t>5.</w:t>
            </w:r>
            <w:r>
              <w:rPr>
                <w:rFonts w:ascii="Times New Roman" w:hAnsi="Times New Roman"/>
              </w:rPr>
              <w:t xml:space="preserve">     </w:t>
            </w:r>
            <w:r>
              <w:t>Does the CCG routinely ‘MUST’ screen / nutritionally screen patients?</w:t>
            </w:r>
          </w:p>
          <w:p w:rsidR="00CF1A0D" w:rsidRDefault="00CF1A0D" w:rsidP="00CF1A0D">
            <w:pPr>
              <w:pStyle w:val="ListParagraph"/>
              <w:spacing w:before="240" w:line="360" w:lineRule="auto"/>
              <w:ind w:hanging="360"/>
              <w:rPr>
                <w:rFonts w:ascii="Calibri" w:hAnsi="Calibri" w:cs="Times New Roman"/>
                <w:b/>
                <w:bCs/>
                <w:i/>
                <w:iCs/>
                <w:color w:val="1F497D"/>
              </w:rPr>
            </w:pPr>
            <w:r>
              <w:rPr>
                <w:b/>
                <w:bCs/>
                <w:i/>
                <w:iCs/>
                <w:color w:val="1F497D"/>
              </w:rPr>
              <w:t xml:space="preserve">      Yes we </w:t>
            </w:r>
            <w:proofErr w:type="gramStart"/>
            <w:r>
              <w:rPr>
                <w:b/>
                <w:bCs/>
                <w:i/>
                <w:iCs/>
                <w:color w:val="1F497D"/>
              </w:rPr>
              <w:t>do .</w:t>
            </w:r>
            <w:proofErr w:type="gramEnd"/>
            <w:r>
              <w:rPr>
                <w:b/>
                <w:bCs/>
                <w:i/>
                <w:iCs/>
                <w:color w:val="1F497D"/>
              </w:rPr>
              <w:t xml:space="preserve"> It’s in the guidance Under Q1.</w:t>
            </w:r>
          </w:p>
          <w:p w:rsidR="00CF1A0D" w:rsidRDefault="00CF1A0D" w:rsidP="00CF1A0D">
            <w:pPr>
              <w:pStyle w:val="ListParagraph"/>
              <w:spacing w:before="240" w:line="360" w:lineRule="auto"/>
              <w:ind w:hanging="360"/>
            </w:pPr>
            <w:r>
              <w:lastRenderedPageBreak/>
              <w:t>6.</w:t>
            </w:r>
            <w:r>
              <w:rPr>
                <w:rFonts w:ascii="Times New Roman" w:hAnsi="Times New Roman"/>
              </w:rPr>
              <w:t xml:space="preserve">     </w:t>
            </w:r>
            <w:r>
              <w:t xml:space="preserve">Please can you confirm whether we are permitted to reuse any information provided under the Open Government Licence?  </w:t>
            </w:r>
          </w:p>
          <w:p w:rsidR="00CF1A0D" w:rsidRDefault="00CF1A0D" w:rsidP="00CF1A0D">
            <w:pPr>
              <w:pStyle w:val="ListParagraph"/>
              <w:spacing w:before="240"/>
              <w:rPr>
                <w:b/>
                <w:bCs/>
                <w:i/>
                <w:iCs/>
                <w:color w:val="1F497D"/>
              </w:rPr>
            </w:pPr>
            <w:r>
              <w:rPr>
                <w:b/>
                <w:bCs/>
                <w:i/>
                <w:iCs/>
                <w:color w:val="1F497D"/>
              </w:rPr>
              <w:t> Yes you can use the information.</w:t>
            </w:r>
          </w:p>
          <w:p w:rsidR="005C4950" w:rsidRDefault="005C4950" w:rsidP="00724004"/>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392379">
              <w:rPr>
                <w:b/>
                <w:sz w:val="24"/>
              </w:rPr>
              <w:t>621</w:t>
            </w:r>
          </w:p>
        </w:tc>
        <w:tc>
          <w:tcPr>
            <w:tcW w:w="5069" w:type="dxa"/>
          </w:tcPr>
          <w:p w:rsidR="005C4950" w:rsidRDefault="005C4950" w:rsidP="00724004">
            <w:pPr>
              <w:rPr>
                <w:b/>
                <w:sz w:val="24"/>
              </w:rPr>
            </w:pPr>
            <w:r w:rsidRPr="00D16FB8">
              <w:rPr>
                <w:b/>
                <w:sz w:val="24"/>
              </w:rPr>
              <w:t>Date Received:</w:t>
            </w:r>
            <w:r>
              <w:rPr>
                <w:b/>
                <w:sz w:val="24"/>
              </w:rPr>
              <w:tab/>
            </w:r>
            <w:r w:rsidR="00392379">
              <w:rPr>
                <w:b/>
                <w:sz w:val="24"/>
              </w:rPr>
              <w:t>7 October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392379" w:rsidRPr="002365A6" w:rsidRDefault="00392379" w:rsidP="00392379">
            <w:pPr>
              <w:rPr>
                <w:rFonts w:ascii="Arial" w:hAnsi="Arial" w:cs="Arial"/>
                <w:sz w:val="24"/>
                <w:szCs w:val="24"/>
              </w:rPr>
            </w:pPr>
            <w:r w:rsidRPr="002365A6">
              <w:rPr>
                <w:rFonts w:ascii="Arial" w:hAnsi="Arial" w:cs="Arial"/>
                <w:sz w:val="24"/>
                <w:szCs w:val="24"/>
              </w:rPr>
              <w:t>I am writing to request copies of the following:</w:t>
            </w:r>
          </w:p>
          <w:p w:rsidR="00392379" w:rsidRPr="002365A6" w:rsidRDefault="00392379" w:rsidP="00392379">
            <w:pPr>
              <w:rPr>
                <w:rFonts w:ascii="Arial" w:hAnsi="Arial" w:cs="Arial"/>
                <w:sz w:val="24"/>
                <w:szCs w:val="24"/>
              </w:rPr>
            </w:pPr>
          </w:p>
          <w:p w:rsidR="00392379" w:rsidRPr="002365A6" w:rsidRDefault="00392379" w:rsidP="00392379">
            <w:pPr>
              <w:rPr>
                <w:rFonts w:ascii="Arial" w:hAnsi="Arial" w:cs="Arial"/>
                <w:sz w:val="24"/>
                <w:szCs w:val="24"/>
              </w:rPr>
            </w:pPr>
            <w:r w:rsidRPr="002365A6">
              <w:rPr>
                <w:rFonts w:ascii="Arial" w:hAnsi="Arial" w:cs="Arial"/>
                <w:sz w:val="24"/>
                <w:szCs w:val="24"/>
              </w:rPr>
              <w:t>for the period since 1st January 2016:</w:t>
            </w:r>
          </w:p>
          <w:p w:rsidR="00392379" w:rsidRPr="002365A6" w:rsidRDefault="00392379" w:rsidP="00392379">
            <w:pPr>
              <w:rPr>
                <w:rFonts w:ascii="Arial" w:hAnsi="Arial" w:cs="Arial"/>
                <w:sz w:val="24"/>
                <w:szCs w:val="24"/>
              </w:rPr>
            </w:pPr>
            <w:r w:rsidRPr="002365A6">
              <w:rPr>
                <w:rFonts w:ascii="Arial" w:hAnsi="Arial" w:cs="Arial"/>
                <w:sz w:val="24"/>
                <w:szCs w:val="24"/>
              </w:rPr>
              <w:t xml:space="preserve">•           Any governing body minutes and papers concerning prescription of, and funding for, any stop smoking medications including any minutes and papers distinguishing between practices for different products and different groups of smokers. </w:t>
            </w:r>
          </w:p>
          <w:p w:rsidR="00392379" w:rsidRPr="002365A6" w:rsidRDefault="00392379" w:rsidP="00392379">
            <w:pPr>
              <w:rPr>
                <w:rFonts w:ascii="Arial" w:hAnsi="Arial" w:cs="Arial"/>
                <w:sz w:val="24"/>
                <w:szCs w:val="24"/>
              </w:rPr>
            </w:pPr>
            <w:r w:rsidRPr="002365A6">
              <w:rPr>
                <w:rFonts w:ascii="Arial" w:hAnsi="Arial" w:cs="Arial"/>
                <w:sz w:val="24"/>
                <w:szCs w:val="24"/>
              </w:rPr>
              <w:t>•           Any CCG communications with GP practices in the CCG area concerning decisions on the funding prescription of, and funding for any stop smoking medications.</w:t>
            </w:r>
          </w:p>
          <w:p w:rsidR="005C4950" w:rsidRDefault="005C4950" w:rsidP="00724004"/>
        </w:tc>
      </w:tr>
      <w:tr w:rsidR="005C4950" w:rsidTr="00724004">
        <w:tc>
          <w:tcPr>
            <w:tcW w:w="10137" w:type="dxa"/>
            <w:gridSpan w:val="2"/>
          </w:tcPr>
          <w:p w:rsidR="005C4950" w:rsidRPr="00D16FB8" w:rsidRDefault="005C4950" w:rsidP="00724004">
            <w:pPr>
              <w:rPr>
                <w:b/>
              </w:rPr>
            </w:pPr>
            <w:r w:rsidRPr="00D16FB8">
              <w:rPr>
                <w:b/>
              </w:rPr>
              <w:t>Response :</w:t>
            </w:r>
          </w:p>
          <w:p w:rsidR="000E5955" w:rsidRPr="002365A6" w:rsidRDefault="000E5955" w:rsidP="000E5955">
            <w:pPr>
              <w:rPr>
                <w:rFonts w:ascii="Arial" w:hAnsi="Arial" w:cs="Arial"/>
                <w:b/>
                <w:bCs/>
                <w:color w:val="212121"/>
                <w:sz w:val="24"/>
                <w:szCs w:val="24"/>
              </w:rPr>
            </w:pPr>
            <w:r w:rsidRPr="002365A6">
              <w:rPr>
                <w:rFonts w:ascii="Arial" w:hAnsi="Arial" w:cs="Arial"/>
                <w:color w:val="212121"/>
                <w:sz w:val="24"/>
                <w:szCs w:val="24"/>
              </w:rPr>
              <w:t xml:space="preserve">Any governing body minutes and papers concerning prescription of, and funding for, any stop smoking medications including any minutes and papers distinguishing between practices for different products and different groups of smokers. </w:t>
            </w:r>
            <w:r w:rsidRPr="002365A6">
              <w:rPr>
                <w:rFonts w:ascii="Arial" w:hAnsi="Arial" w:cs="Arial"/>
                <w:color w:val="1F497D"/>
                <w:sz w:val="24"/>
                <w:szCs w:val="24"/>
              </w:rPr>
              <w:t xml:space="preserve">– </w:t>
            </w:r>
            <w:r w:rsidRPr="002365A6">
              <w:rPr>
                <w:rFonts w:ascii="Arial" w:hAnsi="Arial" w:cs="Arial"/>
                <w:b/>
                <w:bCs/>
                <w:color w:val="FF0000"/>
                <w:sz w:val="24"/>
                <w:szCs w:val="24"/>
              </w:rPr>
              <w:t>Since January 2016 no papers have been submitted to the Governing Body relating to the prescription of or funding for any stop smoking medications.</w:t>
            </w:r>
          </w:p>
          <w:p w:rsidR="000E5955" w:rsidRPr="002365A6" w:rsidRDefault="000E5955" w:rsidP="000E5955">
            <w:pPr>
              <w:rPr>
                <w:rFonts w:ascii="Calibri" w:hAnsi="Calibri" w:cs="Times New Roman"/>
                <w:b/>
                <w:bCs/>
                <w:color w:val="1F497D"/>
                <w:sz w:val="24"/>
                <w:szCs w:val="24"/>
              </w:rPr>
            </w:pPr>
          </w:p>
          <w:p w:rsidR="000E5955" w:rsidRPr="002365A6" w:rsidRDefault="000E5955" w:rsidP="000E5955">
            <w:pPr>
              <w:rPr>
                <w:color w:val="212121"/>
                <w:sz w:val="24"/>
                <w:szCs w:val="24"/>
              </w:rPr>
            </w:pPr>
            <w:r w:rsidRPr="002365A6">
              <w:rPr>
                <w:rFonts w:ascii="Arial" w:hAnsi="Arial" w:cs="Arial"/>
                <w:color w:val="212121"/>
                <w:sz w:val="24"/>
                <w:szCs w:val="24"/>
              </w:rPr>
              <w:t>•           Any CCG communications with GP practices in the CCG area concerning decisions on the funding prescription of, and funding for any stop smoking medications.</w:t>
            </w:r>
            <w:r w:rsidRPr="002365A6">
              <w:rPr>
                <w:rFonts w:ascii="Arial" w:hAnsi="Arial" w:cs="Arial"/>
                <w:color w:val="1F497D"/>
                <w:sz w:val="24"/>
                <w:szCs w:val="24"/>
              </w:rPr>
              <w:t xml:space="preserve"> – </w:t>
            </w:r>
            <w:proofErr w:type="gramStart"/>
            <w:r w:rsidRPr="002365A6">
              <w:rPr>
                <w:rFonts w:ascii="Arial" w:hAnsi="Arial" w:cs="Arial"/>
                <w:b/>
                <w:bCs/>
                <w:color w:val="FF0000"/>
                <w:sz w:val="24"/>
                <w:szCs w:val="24"/>
              </w:rPr>
              <w:t>there</w:t>
            </w:r>
            <w:proofErr w:type="gramEnd"/>
            <w:r w:rsidRPr="002365A6">
              <w:rPr>
                <w:rFonts w:ascii="Arial" w:hAnsi="Arial" w:cs="Arial"/>
                <w:b/>
                <w:bCs/>
                <w:color w:val="FF0000"/>
                <w:sz w:val="24"/>
                <w:szCs w:val="24"/>
              </w:rPr>
              <w:t xml:space="preserve"> has been no communications with GP Practices since January 2016.</w:t>
            </w:r>
            <w:r w:rsidRPr="002365A6">
              <w:rPr>
                <w:rFonts w:ascii="Arial" w:hAnsi="Arial" w:cs="Arial"/>
                <w:color w:val="FF0000"/>
                <w:sz w:val="24"/>
                <w:szCs w:val="24"/>
              </w:rPr>
              <w:t xml:space="preserve"> </w:t>
            </w:r>
          </w:p>
          <w:p w:rsidR="005C4950" w:rsidRDefault="005C4950" w:rsidP="00724004"/>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8C51E6">
              <w:rPr>
                <w:b/>
                <w:sz w:val="24"/>
              </w:rPr>
              <w:t>622</w:t>
            </w:r>
          </w:p>
        </w:tc>
        <w:tc>
          <w:tcPr>
            <w:tcW w:w="5069" w:type="dxa"/>
          </w:tcPr>
          <w:p w:rsidR="005C4950" w:rsidRDefault="005C4950" w:rsidP="00724004">
            <w:pPr>
              <w:rPr>
                <w:b/>
                <w:sz w:val="24"/>
              </w:rPr>
            </w:pPr>
            <w:r w:rsidRPr="00D16FB8">
              <w:rPr>
                <w:b/>
                <w:sz w:val="24"/>
              </w:rPr>
              <w:t>Date Received:</w:t>
            </w:r>
            <w:r>
              <w:rPr>
                <w:b/>
                <w:sz w:val="24"/>
              </w:rPr>
              <w:tab/>
            </w:r>
            <w:r w:rsidR="008C51E6">
              <w:rPr>
                <w:b/>
                <w:sz w:val="24"/>
              </w:rPr>
              <w:t>10 October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Please provide information on the manufacturer used, licence expiry and licence cost including duration for each of the following IT security areas within the organisation:</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1. Desktop anti-virus</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2. Protection of Microsoft Exchange environment (please state if this is not applicable due to the use of NHSmail/NHSmail2)</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3. Email gateway (please state if this is not applicable due to the use of NHSmail/NHSmail2)</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4. Web gateway</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5. Mobile device management/enterprise mobility management</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6. Hard disk encryption</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7. Removable media encryption</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lastRenderedPageBreak/>
              <w:t>7. Firewall</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8. VPN</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9. Two factor authentication provider</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9. Wireless network provider</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10. Virtual server software provider and number of virtual servers (e.g. VMWare, Hyper-V etc.)</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11. VDI software provider and number of VDI instances</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12. Network access control solution provider</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13. Security information and event management (SIEM) solution provider</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Please also provide:</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00"/>
              </w:rPr>
              <w:t> </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1. The total number of computers within the organisation.</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2. The total number of smartphones within the organisation.</w:t>
            </w:r>
          </w:p>
          <w:p w:rsidR="008C51E6" w:rsidRPr="002365A6" w:rsidRDefault="008C51E6" w:rsidP="008C51E6">
            <w:pPr>
              <w:pStyle w:val="NormalWeb"/>
              <w:spacing w:before="0" w:beforeAutospacing="0" w:after="0" w:afterAutospacing="0"/>
              <w:rPr>
                <w:rFonts w:ascii="Arial" w:hAnsi="Arial" w:cs="Arial"/>
              </w:rPr>
            </w:pPr>
            <w:r w:rsidRPr="002365A6">
              <w:rPr>
                <w:rFonts w:ascii="Arial" w:hAnsi="Arial" w:cs="Arial"/>
                <w:color w:val="0000FF"/>
              </w:rPr>
              <w:t>3. The total number of tablet devices within the organisation.</w:t>
            </w:r>
          </w:p>
          <w:p w:rsidR="008C51E6" w:rsidRDefault="008C51E6" w:rsidP="008C51E6">
            <w:pPr>
              <w:pStyle w:val="NormalWeb"/>
              <w:spacing w:before="0" w:beforeAutospacing="0" w:after="0" w:afterAutospacing="0"/>
            </w:pPr>
            <w:r w:rsidRPr="002365A6">
              <w:rPr>
                <w:rFonts w:ascii="Arial" w:hAnsi="Arial" w:cs="Arial"/>
                <w:color w:val="0000FF"/>
              </w:rPr>
              <w:t>4. Details of whether IT security is provided by an in-house team or by a third party – if by a third party please state who provides the service and when the contract expires.</w:t>
            </w:r>
          </w:p>
          <w:p w:rsidR="005C4950" w:rsidRDefault="005C4950" w:rsidP="00724004"/>
        </w:tc>
      </w:tr>
      <w:tr w:rsidR="005C4950" w:rsidTr="00724004">
        <w:tc>
          <w:tcPr>
            <w:tcW w:w="10137" w:type="dxa"/>
            <w:gridSpan w:val="2"/>
          </w:tcPr>
          <w:p w:rsidR="005C4950" w:rsidRPr="00D16FB8" w:rsidRDefault="005C4950" w:rsidP="00724004">
            <w:pPr>
              <w:rPr>
                <w:b/>
              </w:rPr>
            </w:pPr>
            <w:r w:rsidRPr="00D16FB8">
              <w:rPr>
                <w:b/>
              </w:rPr>
              <w:lastRenderedPageBreak/>
              <w:t>Response :</w:t>
            </w:r>
          </w:p>
          <w:p w:rsidR="004C0D44" w:rsidRPr="002365A6" w:rsidRDefault="004C0D44" w:rsidP="004C0D44">
            <w:pPr>
              <w:jc w:val="both"/>
              <w:rPr>
                <w:rFonts w:ascii="Arial" w:eastAsia="Calibri" w:hAnsi="Arial" w:cs="Arial"/>
                <w:sz w:val="24"/>
                <w:szCs w:val="24"/>
                <w:lang w:eastAsia="en-GB"/>
              </w:rPr>
            </w:pPr>
            <w:r w:rsidRPr="002365A6">
              <w:rPr>
                <w:rFonts w:ascii="Arial" w:eastAsia="Calibri" w:hAnsi="Arial" w:cs="Arial"/>
                <w:sz w:val="24"/>
                <w:szCs w:val="24"/>
                <w:lang w:eastAsia="en-GB"/>
              </w:rPr>
              <w:t>IT is provided by a third party and the CCG therefore does not hold the majority of the information that you have requested.  Where we can respond we have done so in red in your original email below.</w:t>
            </w:r>
          </w:p>
          <w:p w:rsidR="004C0D44" w:rsidRPr="002365A6" w:rsidRDefault="004C0D44" w:rsidP="004C0D44">
            <w:pPr>
              <w:pStyle w:val="NormalWeb"/>
              <w:spacing w:before="0" w:beforeAutospacing="0" w:after="0" w:afterAutospacing="0"/>
              <w:rPr>
                <w:rFonts w:ascii="Arial" w:hAnsi="Arial" w:cs="Arial"/>
                <w:b/>
                <w:bCs/>
              </w:rPr>
            </w:pPr>
            <w:r w:rsidRPr="002365A6">
              <w:rPr>
                <w:rFonts w:ascii="Arial" w:hAnsi="Arial" w:cs="Arial"/>
                <w:color w:val="0000FF"/>
              </w:rPr>
              <w:t>2. Protection of Microsoft Exchange environment (please state if this is not applicable due to the use of NHSmail/NHSmail2)</w:t>
            </w:r>
            <w:r w:rsidRPr="002365A6">
              <w:rPr>
                <w:rFonts w:ascii="Arial" w:hAnsi="Arial" w:cs="Arial"/>
                <w:color w:val="1F497D"/>
              </w:rPr>
              <w:t xml:space="preserve">   </w:t>
            </w:r>
            <w:r w:rsidRPr="002365A6">
              <w:rPr>
                <w:rFonts w:ascii="Arial" w:hAnsi="Arial" w:cs="Arial"/>
                <w:b/>
                <w:bCs/>
                <w:color w:val="FF0000"/>
              </w:rPr>
              <w:t>NHS MAIL 2</w:t>
            </w:r>
          </w:p>
          <w:p w:rsidR="004C0D44" w:rsidRPr="002365A6" w:rsidRDefault="004C0D44" w:rsidP="004C0D44">
            <w:pPr>
              <w:pStyle w:val="NormalWeb"/>
              <w:spacing w:before="0" w:beforeAutospacing="0" w:after="0" w:afterAutospacing="0"/>
              <w:rPr>
                <w:rFonts w:ascii="Arial" w:hAnsi="Arial" w:cs="Arial"/>
              </w:rPr>
            </w:pPr>
            <w:r w:rsidRPr="002365A6">
              <w:rPr>
                <w:rFonts w:ascii="Arial" w:hAnsi="Arial" w:cs="Arial"/>
                <w:color w:val="000000"/>
              </w:rPr>
              <w:t> </w:t>
            </w:r>
          </w:p>
          <w:p w:rsidR="004C0D44" w:rsidRPr="002365A6" w:rsidRDefault="004C0D44" w:rsidP="004C0D44">
            <w:pPr>
              <w:pStyle w:val="NormalWeb"/>
              <w:spacing w:before="0" w:beforeAutospacing="0" w:after="0" w:afterAutospacing="0"/>
              <w:rPr>
                <w:rFonts w:ascii="Arial" w:hAnsi="Arial" w:cs="Arial"/>
              </w:rPr>
            </w:pPr>
            <w:r w:rsidRPr="002365A6">
              <w:rPr>
                <w:rFonts w:ascii="Arial" w:hAnsi="Arial" w:cs="Arial"/>
                <w:color w:val="0000FF"/>
              </w:rPr>
              <w:t>3. Email gateway (please state if this is not applicable due to the use of NHSmail/NHSmail2)</w:t>
            </w:r>
            <w:r w:rsidRPr="002365A6">
              <w:rPr>
                <w:rFonts w:ascii="Arial" w:hAnsi="Arial" w:cs="Arial"/>
                <w:color w:val="1F497D"/>
              </w:rPr>
              <w:t xml:space="preserve">   </w:t>
            </w:r>
            <w:r w:rsidRPr="002365A6">
              <w:rPr>
                <w:rFonts w:ascii="Arial" w:hAnsi="Arial" w:cs="Arial"/>
                <w:b/>
                <w:bCs/>
                <w:color w:val="FF0000"/>
              </w:rPr>
              <w:t>NHS MAIL 2</w:t>
            </w:r>
          </w:p>
          <w:p w:rsidR="005C4950" w:rsidRPr="002365A6" w:rsidRDefault="005C4950" w:rsidP="00724004">
            <w:pPr>
              <w:rPr>
                <w:rFonts w:ascii="Arial" w:hAnsi="Arial" w:cs="Arial"/>
                <w:sz w:val="24"/>
                <w:szCs w:val="24"/>
              </w:rPr>
            </w:pPr>
          </w:p>
          <w:p w:rsidR="004C0D44" w:rsidRPr="002365A6" w:rsidRDefault="004C0D44" w:rsidP="004C0D44">
            <w:pPr>
              <w:pStyle w:val="NormalWeb"/>
              <w:spacing w:before="0" w:beforeAutospacing="0" w:after="0" w:afterAutospacing="0"/>
              <w:rPr>
                <w:rFonts w:ascii="Arial" w:hAnsi="Arial" w:cs="Arial"/>
              </w:rPr>
            </w:pPr>
            <w:r w:rsidRPr="002365A6">
              <w:rPr>
                <w:rFonts w:ascii="Arial" w:hAnsi="Arial" w:cs="Arial"/>
                <w:color w:val="0000FF"/>
              </w:rPr>
              <w:t>2. The total number of smartphones within the organisation</w:t>
            </w:r>
            <w:r w:rsidRPr="002365A6">
              <w:rPr>
                <w:rFonts w:ascii="Arial" w:hAnsi="Arial" w:cs="Arial"/>
                <w:color w:val="1F497D"/>
              </w:rPr>
              <w:t xml:space="preserve">   </w:t>
            </w:r>
            <w:r w:rsidRPr="002365A6">
              <w:rPr>
                <w:rFonts w:ascii="Arial" w:hAnsi="Arial" w:cs="Arial"/>
                <w:b/>
                <w:bCs/>
                <w:color w:val="FF0000"/>
              </w:rPr>
              <w:t>34</w:t>
            </w:r>
          </w:p>
          <w:p w:rsidR="004C0D44" w:rsidRPr="002365A6" w:rsidRDefault="004C0D44" w:rsidP="004C0D44">
            <w:pPr>
              <w:pStyle w:val="NormalWeb"/>
              <w:spacing w:before="0" w:beforeAutospacing="0" w:after="0" w:afterAutospacing="0"/>
              <w:rPr>
                <w:rFonts w:ascii="Arial" w:hAnsi="Arial" w:cs="Arial"/>
              </w:rPr>
            </w:pPr>
            <w:r w:rsidRPr="002365A6">
              <w:rPr>
                <w:rFonts w:ascii="Arial" w:hAnsi="Arial" w:cs="Arial"/>
                <w:color w:val="0000FF"/>
              </w:rPr>
              <w:t>3. The total number of tablet devices within the organisation</w:t>
            </w:r>
            <w:r w:rsidRPr="002365A6">
              <w:rPr>
                <w:rFonts w:ascii="Arial" w:hAnsi="Arial" w:cs="Arial"/>
                <w:color w:val="1F497D"/>
              </w:rPr>
              <w:t xml:space="preserve">   </w:t>
            </w:r>
            <w:r w:rsidRPr="002365A6">
              <w:rPr>
                <w:rFonts w:ascii="Arial" w:hAnsi="Arial" w:cs="Arial"/>
                <w:b/>
                <w:bCs/>
                <w:color w:val="FF0000"/>
              </w:rPr>
              <w:t>30</w:t>
            </w:r>
          </w:p>
          <w:p w:rsidR="004C0D44" w:rsidRPr="002365A6" w:rsidRDefault="004C0D44" w:rsidP="004C0D44">
            <w:pPr>
              <w:pStyle w:val="NormalWeb"/>
              <w:spacing w:before="0" w:beforeAutospacing="0" w:after="0" w:afterAutospacing="0"/>
              <w:rPr>
                <w:rFonts w:ascii="Arial" w:hAnsi="Arial" w:cs="Arial"/>
                <w:b/>
                <w:bCs/>
                <w:color w:val="FF0000"/>
              </w:rPr>
            </w:pPr>
            <w:r w:rsidRPr="002365A6">
              <w:rPr>
                <w:rFonts w:ascii="Arial" w:hAnsi="Arial" w:cs="Arial"/>
                <w:color w:val="0000FF"/>
              </w:rPr>
              <w:t>4. Details of whether IT security is provided by an in-house team or by a third party – if by a third party please state who provides the service and when the contract expires.</w:t>
            </w:r>
            <w:r w:rsidRPr="002365A6">
              <w:rPr>
                <w:rFonts w:ascii="Arial" w:hAnsi="Arial" w:cs="Arial"/>
                <w:color w:val="1F497D"/>
              </w:rPr>
              <w:t xml:space="preserve">  </w:t>
            </w:r>
            <w:r w:rsidRPr="002365A6">
              <w:rPr>
                <w:rFonts w:ascii="Arial" w:hAnsi="Arial" w:cs="Arial"/>
                <w:b/>
                <w:bCs/>
                <w:color w:val="FF0000"/>
              </w:rPr>
              <w:t>This is provided by a third party, Kier Business Services Ltd.  The contract ends in 2020.</w:t>
            </w:r>
          </w:p>
          <w:p w:rsidR="004C0D44" w:rsidRDefault="004C0D44" w:rsidP="00724004"/>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611408">
              <w:rPr>
                <w:b/>
                <w:sz w:val="24"/>
              </w:rPr>
              <w:t>623</w:t>
            </w:r>
          </w:p>
        </w:tc>
        <w:tc>
          <w:tcPr>
            <w:tcW w:w="5069" w:type="dxa"/>
          </w:tcPr>
          <w:p w:rsidR="005C4950" w:rsidRDefault="005C4950" w:rsidP="00724004">
            <w:pPr>
              <w:rPr>
                <w:b/>
                <w:sz w:val="24"/>
              </w:rPr>
            </w:pPr>
            <w:r w:rsidRPr="00D16FB8">
              <w:rPr>
                <w:b/>
                <w:sz w:val="24"/>
              </w:rPr>
              <w:t>Date Received:</w:t>
            </w:r>
            <w:r>
              <w:rPr>
                <w:b/>
                <w:sz w:val="24"/>
              </w:rPr>
              <w:tab/>
            </w:r>
            <w:r w:rsidR="00DE3955">
              <w:rPr>
                <w:b/>
                <w:sz w:val="24"/>
              </w:rPr>
              <w:t>11 October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611408" w:rsidRPr="002365A6" w:rsidRDefault="00611408" w:rsidP="00611408">
            <w:pPr>
              <w:spacing w:before="100" w:beforeAutospacing="1" w:after="100" w:afterAutospacing="1"/>
              <w:rPr>
                <w:rFonts w:ascii="Arial" w:hAnsi="Arial" w:cs="Arial"/>
                <w:sz w:val="24"/>
                <w:szCs w:val="24"/>
              </w:rPr>
            </w:pPr>
            <w:r w:rsidRPr="002365A6">
              <w:rPr>
                <w:rFonts w:ascii="Arial" w:hAnsi="Arial" w:cs="Arial"/>
                <w:sz w:val="24"/>
                <w:szCs w:val="24"/>
              </w:rPr>
              <w:t xml:space="preserve">1a. Does the CCG currently have any procedures in place to reduce non-urgent/unnecessary GP referrals for </w:t>
            </w:r>
            <w:r w:rsidRPr="002365A6">
              <w:rPr>
                <w:rFonts w:ascii="Arial" w:hAnsi="Arial" w:cs="Arial"/>
                <w:b/>
                <w:bCs/>
                <w:sz w:val="24"/>
                <w:szCs w:val="24"/>
              </w:rPr>
              <w:t>hospital treatment</w:t>
            </w:r>
            <w:r w:rsidRPr="002365A6">
              <w:rPr>
                <w:rFonts w:ascii="Arial" w:hAnsi="Arial" w:cs="Arial"/>
                <w:sz w:val="24"/>
                <w:szCs w:val="24"/>
              </w:rPr>
              <w:t>? (yes or no)</w:t>
            </w:r>
          </w:p>
          <w:p w:rsidR="00611408" w:rsidRPr="002365A6" w:rsidRDefault="00611408" w:rsidP="00611408">
            <w:pPr>
              <w:spacing w:before="100" w:beforeAutospacing="1" w:after="100" w:afterAutospacing="1"/>
              <w:rPr>
                <w:rFonts w:ascii="Arial" w:hAnsi="Arial" w:cs="Arial"/>
                <w:sz w:val="24"/>
                <w:szCs w:val="24"/>
              </w:rPr>
            </w:pPr>
            <w:r w:rsidRPr="002365A6">
              <w:rPr>
                <w:rFonts w:ascii="Arial" w:hAnsi="Arial" w:cs="Arial"/>
                <w:sz w:val="24"/>
                <w:szCs w:val="24"/>
              </w:rPr>
              <w:t>1b. If yes, please provide details: please state which areas/specialities the policy covers, how long it has been in place and how long it will apply.</w:t>
            </w:r>
          </w:p>
          <w:p w:rsidR="00611408" w:rsidRPr="002365A6" w:rsidRDefault="00611408" w:rsidP="00611408">
            <w:pPr>
              <w:spacing w:before="100" w:beforeAutospacing="1" w:after="100" w:afterAutospacing="1"/>
              <w:rPr>
                <w:rFonts w:ascii="Arial" w:hAnsi="Arial" w:cs="Arial"/>
                <w:sz w:val="24"/>
                <w:szCs w:val="24"/>
              </w:rPr>
            </w:pPr>
            <w:r w:rsidRPr="002365A6">
              <w:rPr>
                <w:rFonts w:ascii="Arial" w:hAnsi="Arial" w:cs="Arial"/>
                <w:sz w:val="24"/>
                <w:szCs w:val="24"/>
              </w:rPr>
              <w:lastRenderedPageBreak/>
              <w:t>1c. If there is no current policy, are there any plans to implement one within the next three months? If so, please give details as in 1b.</w:t>
            </w:r>
          </w:p>
          <w:p w:rsidR="00611408" w:rsidRPr="002365A6" w:rsidRDefault="00611408" w:rsidP="00611408">
            <w:pPr>
              <w:spacing w:before="100" w:beforeAutospacing="1" w:after="100" w:afterAutospacing="1"/>
              <w:rPr>
                <w:rFonts w:ascii="Arial" w:hAnsi="Arial" w:cs="Arial"/>
                <w:sz w:val="24"/>
                <w:szCs w:val="24"/>
              </w:rPr>
            </w:pPr>
            <w:r w:rsidRPr="002365A6">
              <w:rPr>
                <w:rFonts w:ascii="Arial" w:hAnsi="Arial" w:cs="Arial"/>
                <w:sz w:val="24"/>
                <w:szCs w:val="24"/>
              </w:rPr>
              <w:t xml:space="preserve"> 2a. Does the CCG currently have any polices in place to reduce inappropriate GP referrals for </w:t>
            </w:r>
            <w:r w:rsidRPr="002365A6">
              <w:rPr>
                <w:rFonts w:ascii="Arial" w:hAnsi="Arial" w:cs="Arial"/>
                <w:b/>
                <w:bCs/>
                <w:sz w:val="24"/>
                <w:szCs w:val="24"/>
              </w:rPr>
              <w:t>diagnostic tests</w:t>
            </w:r>
            <w:r w:rsidRPr="002365A6">
              <w:rPr>
                <w:rFonts w:ascii="Arial" w:hAnsi="Arial" w:cs="Arial"/>
                <w:sz w:val="24"/>
                <w:szCs w:val="24"/>
              </w:rPr>
              <w:t>? (yes or no)</w:t>
            </w:r>
          </w:p>
          <w:p w:rsidR="00611408" w:rsidRPr="002365A6" w:rsidRDefault="00611408" w:rsidP="00611408">
            <w:pPr>
              <w:spacing w:before="100" w:beforeAutospacing="1" w:after="100" w:afterAutospacing="1"/>
              <w:rPr>
                <w:rFonts w:ascii="Arial" w:hAnsi="Arial" w:cs="Arial"/>
                <w:sz w:val="24"/>
                <w:szCs w:val="24"/>
              </w:rPr>
            </w:pPr>
            <w:r w:rsidRPr="002365A6">
              <w:rPr>
                <w:rFonts w:ascii="Arial" w:hAnsi="Arial" w:cs="Arial"/>
                <w:sz w:val="24"/>
                <w:szCs w:val="24"/>
              </w:rPr>
              <w:t>2b. If so, please give details stating which tests are included, how long this policy has been in place and how long it will apply.</w:t>
            </w:r>
          </w:p>
          <w:p w:rsidR="00611408" w:rsidRPr="002365A6" w:rsidRDefault="00611408" w:rsidP="00611408">
            <w:pPr>
              <w:spacing w:before="100" w:beforeAutospacing="1" w:after="100" w:afterAutospacing="1"/>
              <w:rPr>
                <w:rFonts w:ascii="Arial" w:hAnsi="Arial" w:cs="Arial"/>
                <w:sz w:val="24"/>
                <w:szCs w:val="24"/>
              </w:rPr>
            </w:pPr>
            <w:r w:rsidRPr="002365A6">
              <w:rPr>
                <w:rFonts w:ascii="Arial" w:hAnsi="Arial" w:cs="Arial"/>
                <w:sz w:val="24"/>
                <w:szCs w:val="24"/>
              </w:rPr>
              <w:t>2c. If there is no current policy, are there any plans to implement one within the next three months? If so, please give details as in 2b.</w:t>
            </w:r>
          </w:p>
          <w:p w:rsidR="00611408" w:rsidRPr="002365A6" w:rsidRDefault="00611408" w:rsidP="00611408">
            <w:pPr>
              <w:spacing w:before="100" w:beforeAutospacing="1" w:after="100" w:afterAutospacing="1"/>
              <w:rPr>
                <w:rFonts w:ascii="Arial" w:hAnsi="Arial" w:cs="Arial"/>
                <w:sz w:val="24"/>
                <w:szCs w:val="24"/>
              </w:rPr>
            </w:pPr>
            <w:r w:rsidRPr="002365A6">
              <w:rPr>
                <w:rFonts w:ascii="Arial" w:hAnsi="Arial" w:cs="Arial"/>
                <w:sz w:val="24"/>
                <w:szCs w:val="24"/>
              </w:rPr>
              <w:t xml:space="preserve">3a. Does the CCG have any policies to reduce inappropriate </w:t>
            </w:r>
            <w:r w:rsidRPr="002365A6">
              <w:rPr>
                <w:rFonts w:ascii="Arial" w:hAnsi="Arial" w:cs="Arial"/>
                <w:b/>
                <w:bCs/>
                <w:sz w:val="24"/>
                <w:szCs w:val="24"/>
              </w:rPr>
              <w:t>A&amp;E attendances</w:t>
            </w:r>
            <w:r w:rsidRPr="002365A6">
              <w:rPr>
                <w:rFonts w:ascii="Arial" w:hAnsi="Arial" w:cs="Arial"/>
                <w:sz w:val="24"/>
                <w:szCs w:val="24"/>
              </w:rPr>
              <w:t>? If so, please specify.</w:t>
            </w:r>
          </w:p>
          <w:p w:rsidR="00611408" w:rsidRPr="002365A6" w:rsidRDefault="00611408" w:rsidP="00611408">
            <w:pPr>
              <w:spacing w:before="100" w:beforeAutospacing="1" w:after="100" w:afterAutospacing="1"/>
              <w:rPr>
                <w:rFonts w:ascii="Arial" w:hAnsi="Arial" w:cs="Arial"/>
                <w:sz w:val="24"/>
                <w:szCs w:val="24"/>
              </w:rPr>
            </w:pPr>
            <w:r w:rsidRPr="002365A6">
              <w:rPr>
                <w:rFonts w:ascii="Arial" w:hAnsi="Arial" w:cs="Arial"/>
                <w:sz w:val="24"/>
                <w:szCs w:val="24"/>
              </w:rPr>
              <w:t xml:space="preserve">3b. Does the CCG have any policies to </w:t>
            </w:r>
            <w:r w:rsidRPr="002365A6">
              <w:rPr>
                <w:rFonts w:ascii="Arial" w:hAnsi="Arial" w:cs="Arial"/>
                <w:b/>
                <w:bCs/>
                <w:sz w:val="24"/>
                <w:szCs w:val="24"/>
              </w:rPr>
              <w:t>redirect patients</w:t>
            </w:r>
            <w:r w:rsidRPr="002365A6">
              <w:rPr>
                <w:rFonts w:ascii="Arial" w:hAnsi="Arial" w:cs="Arial"/>
                <w:sz w:val="24"/>
                <w:szCs w:val="24"/>
              </w:rPr>
              <w:t xml:space="preserve"> who have arrived at A&amp;E inappropriately – eg to primary care/pharmacy. If so, please provide details.</w:t>
            </w:r>
          </w:p>
          <w:p w:rsidR="005C4950" w:rsidRDefault="00611408" w:rsidP="00DE3955">
            <w:pPr>
              <w:spacing w:before="100" w:beforeAutospacing="1" w:after="100" w:afterAutospacing="1"/>
            </w:pPr>
            <w:r w:rsidRPr="002365A6">
              <w:rPr>
                <w:rFonts w:ascii="Arial" w:hAnsi="Arial" w:cs="Arial"/>
                <w:sz w:val="24"/>
                <w:szCs w:val="24"/>
              </w:rPr>
              <w:t> If it is not possible to provide all the information requested due to the request exceeding the cost of compliance limits identified in Section 12, please advise me as to how this can be broken down to comply with the time limits. Please prioritise answering questions 1 and 2, if this helps to keep the request within the time limits.</w:t>
            </w:r>
            <w:r>
              <w:t> </w:t>
            </w:r>
          </w:p>
        </w:tc>
      </w:tr>
      <w:tr w:rsidR="005C4950" w:rsidTr="00724004">
        <w:tc>
          <w:tcPr>
            <w:tcW w:w="10137" w:type="dxa"/>
            <w:gridSpan w:val="2"/>
          </w:tcPr>
          <w:p w:rsidR="005C4950" w:rsidRPr="00D16FB8" w:rsidRDefault="005C4950" w:rsidP="00724004">
            <w:pPr>
              <w:rPr>
                <w:b/>
              </w:rPr>
            </w:pPr>
            <w:r w:rsidRPr="00D16FB8">
              <w:rPr>
                <w:b/>
              </w:rPr>
              <w:lastRenderedPageBreak/>
              <w:t>Response :</w:t>
            </w:r>
          </w:p>
          <w:p w:rsidR="007042E5" w:rsidRPr="002365A6" w:rsidRDefault="007042E5" w:rsidP="007042E5">
            <w:pPr>
              <w:spacing w:before="100" w:beforeAutospacing="1" w:after="100" w:afterAutospacing="1"/>
              <w:rPr>
                <w:rFonts w:ascii="Arial" w:hAnsi="Arial" w:cs="Arial"/>
                <w:sz w:val="24"/>
              </w:rPr>
            </w:pPr>
            <w:r w:rsidRPr="002365A6">
              <w:rPr>
                <w:rFonts w:ascii="Arial" w:hAnsi="Arial" w:cs="Arial"/>
                <w:sz w:val="24"/>
              </w:rPr>
              <w:t xml:space="preserve">1a. Does the CCG currently have any procedures in place to reduce non-urgent/unnecessary GP referrals for </w:t>
            </w:r>
            <w:r w:rsidRPr="002365A6">
              <w:rPr>
                <w:rFonts w:ascii="Arial" w:hAnsi="Arial" w:cs="Arial"/>
                <w:b/>
                <w:bCs/>
                <w:sz w:val="24"/>
              </w:rPr>
              <w:t>hospital treatment</w:t>
            </w:r>
            <w:r w:rsidRPr="002365A6">
              <w:rPr>
                <w:rFonts w:ascii="Arial" w:hAnsi="Arial" w:cs="Arial"/>
                <w:sz w:val="24"/>
              </w:rPr>
              <w:t>? (yes or no)</w:t>
            </w:r>
            <w:r w:rsidRPr="002365A6">
              <w:rPr>
                <w:rFonts w:ascii="Arial" w:hAnsi="Arial" w:cs="Arial"/>
                <w:color w:val="1F497D"/>
                <w:sz w:val="24"/>
              </w:rPr>
              <w:t xml:space="preserve"> </w:t>
            </w:r>
            <w:r w:rsidRPr="002365A6">
              <w:rPr>
                <w:rFonts w:ascii="Arial" w:hAnsi="Arial" w:cs="Arial"/>
                <w:color w:val="FF0000"/>
                <w:sz w:val="24"/>
              </w:rPr>
              <w:t>Yes</w:t>
            </w:r>
          </w:p>
          <w:p w:rsidR="007042E5" w:rsidRPr="002365A6" w:rsidRDefault="007042E5" w:rsidP="007042E5">
            <w:pPr>
              <w:spacing w:before="100" w:beforeAutospacing="1" w:after="100" w:afterAutospacing="1"/>
              <w:rPr>
                <w:rFonts w:ascii="Arial" w:hAnsi="Arial" w:cs="Arial"/>
                <w:sz w:val="24"/>
              </w:rPr>
            </w:pPr>
            <w:r w:rsidRPr="002365A6">
              <w:rPr>
                <w:rFonts w:ascii="Arial" w:hAnsi="Arial" w:cs="Arial"/>
                <w:sz w:val="24"/>
              </w:rPr>
              <w:t>1b. If yes, please provide details: please state which areas/specialities the policy covers, how long it has been in place and how long it will apply.</w:t>
            </w:r>
            <w:r w:rsidRPr="002365A6">
              <w:rPr>
                <w:rFonts w:ascii="Arial" w:hAnsi="Arial" w:cs="Arial"/>
                <w:color w:val="1F497D"/>
                <w:sz w:val="24"/>
              </w:rPr>
              <w:t xml:space="preserve"> </w:t>
            </w:r>
            <w:r w:rsidRPr="002365A6">
              <w:rPr>
                <w:rFonts w:ascii="Arial" w:hAnsi="Arial" w:cs="Arial"/>
                <w:color w:val="FF0000"/>
                <w:sz w:val="24"/>
              </w:rPr>
              <w:t xml:space="preserve">Barnsley CCG </w:t>
            </w:r>
            <w:proofErr w:type="gramStart"/>
            <w:r w:rsidRPr="002365A6">
              <w:rPr>
                <w:rFonts w:ascii="Arial" w:hAnsi="Arial" w:cs="Arial"/>
                <w:color w:val="FF0000"/>
                <w:sz w:val="24"/>
              </w:rPr>
              <w:t>have</w:t>
            </w:r>
            <w:proofErr w:type="gramEnd"/>
            <w:r w:rsidRPr="002365A6">
              <w:rPr>
                <w:rFonts w:ascii="Arial" w:hAnsi="Arial" w:cs="Arial"/>
                <w:color w:val="FF0000"/>
                <w:sz w:val="24"/>
              </w:rPr>
              <w:t xml:space="preserve"> a number of policies in place.  These policies are included on the CCG website, Strategies Policies and Plans section.  </w:t>
            </w:r>
            <w:hyperlink r:id="rId13" w:history="1">
              <w:r w:rsidRPr="002365A6">
                <w:rPr>
                  <w:rStyle w:val="Hyperlink"/>
                  <w:rFonts w:ascii="Arial" w:hAnsi="Arial" w:cs="Arial"/>
                  <w:color w:val="FF0000"/>
                  <w:sz w:val="24"/>
                </w:rPr>
                <w:t>http://www.barnsleyccg.nhs.uk/strategies-policies-and-plans.htm</w:t>
              </w:r>
            </w:hyperlink>
            <w:r w:rsidRPr="002365A6">
              <w:rPr>
                <w:rFonts w:ascii="Arial" w:hAnsi="Arial" w:cs="Arial"/>
                <w:color w:val="FF0000"/>
                <w:sz w:val="24"/>
              </w:rPr>
              <w:t xml:space="preserve"> The policies are included under Quality and Safety Policies and include criteria for tonsillectomy and grommets.</w:t>
            </w:r>
          </w:p>
          <w:p w:rsidR="007042E5" w:rsidRPr="002365A6" w:rsidRDefault="007042E5" w:rsidP="007042E5">
            <w:pPr>
              <w:spacing w:before="100" w:beforeAutospacing="1" w:after="100" w:afterAutospacing="1"/>
              <w:rPr>
                <w:rFonts w:ascii="Arial" w:hAnsi="Arial" w:cs="Arial"/>
                <w:color w:val="FF0000"/>
                <w:sz w:val="24"/>
              </w:rPr>
            </w:pPr>
            <w:r w:rsidRPr="002365A6">
              <w:rPr>
                <w:rFonts w:ascii="Arial" w:hAnsi="Arial" w:cs="Arial"/>
                <w:sz w:val="24"/>
              </w:rPr>
              <w:t>1c. If there is no current policy, are there any plans to implement one within the next three months? If so, please give details as in 1b.</w:t>
            </w:r>
            <w:r w:rsidRPr="002365A6">
              <w:rPr>
                <w:rFonts w:ascii="Arial" w:hAnsi="Arial" w:cs="Arial"/>
                <w:color w:val="1F497D"/>
                <w:sz w:val="24"/>
              </w:rPr>
              <w:t xml:space="preserve"> </w:t>
            </w:r>
            <w:r w:rsidRPr="002365A6">
              <w:rPr>
                <w:rFonts w:ascii="Arial" w:hAnsi="Arial" w:cs="Arial"/>
                <w:color w:val="FF0000"/>
                <w:sz w:val="24"/>
              </w:rPr>
              <w:t>There are no plans to implement any further policies in the next 3 months</w:t>
            </w:r>
          </w:p>
          <w:p w:rsidR="007042E5" w:rsidRPr="002365A6" w:rsidRDefault="007042E5" w:rsidP="007042E5">
            <w:pPr>
              <w:spacing w:before="100" w:beforeAutospacing="1" w:after="100" w:afterAutospacing="1"/>
              <w:rPr>
                <w:rFonts w:ascii="Arial" w:hAnsi="Arial" w:cs="Arial"/>
                <w:sz w:val="24"/>
              </w:rPr>
            </w:pPr>
            <w:r w:rsidRPr="002365A6">
              <w:rPr>
                <w:rFonts w:ascii="Arial" w:hAnsi="Arial" w:cs="Arial"/>
                <w:sz w:val="24"/>
              </w:rPr>
              <w:t xml:space="preserve"> 2a. Does the CCG currently have any polices in place to reduce inappropriate GP referrals for </w:t>
            </w:r>
            <w:r w:rsidRPr="002365A6">
              <w:rPr>
                <w:rFonts w:ascii="Arial" w:hAnsi="Arial" w:cs="Arial"/>
                <w:b/>
                <w:bCs/>
                <w:sz w:val="24"/>
              </w:rPr>
              <w:t>diagnostic tests</w:t>
            </w:r>
            <w:r w:rsidRPr="002365A6">
              <w:rPr>
                <w:rFonts w:ascii="Arial" w:hAnsi="Arial" w:cs="Arial"/>
                <w:sz w:val="24"/>
              </w:rPr>
              <w:t>? (yes or no)</w:t>
            </w:r>
            <w:r w:rsidRPr="002365A6">
              <w:rPr>
                <w:rFonts w:ascii="Arial" w:hAnsi="Arial" w:cs="Arial"/>
                <w:color w:val="1F497D"/>
                <w:sz w:val="24"/>
              </w:rPr>
              <w:t xml:space="preserve"> </w:t>
            </w:r>
            <w:r w:rsidRPr="002365A6">
              <w:rPr>
                <w:rFonts w:ascii="Arial" w:hAnsi="Arial" w:cs="Arial"/>
                <w:color w:val="FF0000"/>
                <w:sz w:val="24"/>
              </w:rPr>
              <w:t>No</w:t>
            </w:r>
          </w:p>
          <w:p w:rsidR="007042E5" w:rsidRPr="002365A6" w:rsidRDefault="007042E5" w:rsidP="007042E5">
            <w:pPr>
              <w:spacing w:before="100" w:beforeAutospacing="1" w:after="100" w:afterAutospacing="1"/>
              <w:rPr>
                <w:rFonts w:ascii="Arial" w:hAnsi="Arial" w:cs="Arial"/>
                <w:sz w:val="24"/>
              </w:rPr>
            </w:pPr>
            <w:r w:rsidRPr="002365A6">
              <w:rPr>
                <w:rFonts w:ascii="Arial" w:hAnsi="Arial" w:cs="Arial"/>
                <w:sz w:val="24"/>
              </w:rPr>
              <w:t>2b. If so, please give details stating which tests are included, how long this policy has been in place and how long it will apply.</w:t>
            </w:r>
          </w:p>
          <w:p w:rsidR="007042E5" w:rsidRPr="002365A6" w:rsidRDefault="007042E5" w:rsidP="007042E5">
            <w:pPr>
              <w:spacing w:before="100" w:beforeAutospacing="1" w:after="100" w:afterAutospacing="1"/>
              <w:rPr>
                <w:rFonts w:ascii="Arial" w:hAnsi="Arial" w:cs="Arial"/>
                <w:color w:val="FF0000"/>
                <w:sz w:val="24"/>
              </w:rPr>
            </w:pPr>
            <w:r w:rsidRPr="002365A6">
              <w:rPr>
                <w:rFonts w:ascii="Arial" w:hAnsi="Arial" w:cs="Arial"/>
                <w:sz w:val="24"/>
              </w:rPr>
              <w:t>2c. If there is no current policy, are there any plans to implement one within the next three months? If so, please give details as in 2b.</w:t>
            </w:r>
            <w:r w:rsidRPr="002365A6">
              <w:rPr>
                <w:rFonts w:ascii="Arial" w:hAnsi="Arial" w:cs="Arial"/>
                <w:color w:val="1F497D"/>
                <w:sz w:val="24"/>
              </w:rPr>
              <w:t xml:space="preserve"> </w:t>
            </w:r>
            <w:r w:rsidRPr="002365A6">
              <w:rPr>
                <w:rFonts w:ascii="Arial" w:hAnsi="Arial" w:cs="Arial"/>
                <w:color w:val="FF0000"/>
                <w:sz w:val="24"/>
              </w:rPr>
              <w:t>There are no plans to implement any further policies in the next 3 months</w:t>
            </w:r>
          </w:p>
          <w:p w:rsidR="007042E5" w:rsidRPr="002365A6" w:rsidRDefault="007042E5" w:rsidP="007042E5">
            <w:pPr>
              <w:spacing w:before="100" w:beforeAutospacing="1" w:after="100" w:afterAutospacing="1"/>
              <w:rPr>
                <w:rFonts w:ascii="Arial" w:hAnsi="Arial" w:cs="Arial"/>
                <w:sz w:val="24"/>
              </w:rPr>
            </w:pPr>
            <w:r w:rsidRPr="002365A6">
              <w:rPr>
                <w:rFonts w:ascii="Arial" w:hAnsi="Arial" w:cs="Arial"/>
                <w:sz w:val="24"/>
              </w:rPr>
              <w:t xml:space="preserve">3a. Does the CCG have any policies to reduce inappropriate </w:t>
            </w:r>
            <w:r w:rsidRPr="002365A6">
              <w:rPr>
                <w:rFonts w:ascii="Arial" w:hAnsi="Arial" w:cs="Arial"/>
                <w:b/>
                <w:bCs/>
                <w:sz w:val="24"/>
              </w:rPr>
              <w:t>A&amp;E attendances</w:t>
            </w:r>
            <w:r w:rsidRPr="002365A6">
              <w:rPr>
                <w:rFonts w:ascii="Arial" w:hAnsi="Arial" w:cs="Arial"/>
                <w:sz w:val="24"/>
              </w:rPr>
              <w:t>? If so, please specify.</w:t>
            </w:r>
            <w:r w:rsidRPr="002365A6">
              <w:rPr>
                <w:rFonts w:ascii="Arial" w:hAnsi="Arial" w:cs="Arial"/>
                <w:color w:val="1F497D"/>
                <w:sz w:val="24"/>
              </w:rPr>
              <w:t xml:space="preserve"> </w:t>
            </w:r>
            <w:r w:rsidRPr="002365A6">
              <w:rPr>
                <w:rFonts w:ascii="Arial" w:hAnsi="Arial" w:cs="Arial"/>
                <w:color w:val="FF0000"/>
                <w:sz w:val="24"/>
              </w:rPr>
              <w:t xml:space="preserve">The CCG does not have a specific policy to reduce A&amp;E attendances however the CCG does commission a range of services which help to reduce inappropriate attendances at A&amp;E by offering alternative out of hospital care and support.  </w:t>
            </w:r>
          </w:p>
          <w:p w:rsidR="007042E5" w:rsidRPr="002365A6" w:rsidRDefault="007042E5" w:rsidP="007042E5">
            <w:pPr>
              <w:spacing w:before="100" w:beforeAutospacing="1" w:after="100" w:afterAutospacing="1"/>
              <w:rPr>
                <w:rFonts w:ascii="Arial" w:hAnsi="Arial" w:cs="Arial"/>
                <w:sz w:val="24"/>
              </w:rPr>
            </w:pPr>
            <w:r w:rsidRPr="002365A6">
              <w:rPr>
                <w:rFonts w:ascii="Arial" w:hAnsi="Arial" w:cs="Arial"/>
                <w:sz w:val="24"/>
              </w:rPr>
              <w:lastRenderedPageBreak/>
              <w:t xml:space="preserve">3b. Does the CCG have any policies to </w:t>
            </w:r>
            <w:r w:rsidRPr="002365A6">
              <w:rPr>
                <w:rFonts w:ascii="Arial" w:hAnsi="Arial" w:cs="Arial"/>
                <w:b/>
                <w:bCs/>
                <w:sz w:val="24"/>
              </w:rPr>
              <w:t>redirect patients</w:t>
            </w:r>
            <w:r w:rsidRPr="002365A6">
              <w:rPr>
                <w:rFonts w:ascii="Arial" w:hAnsi="Arial" w:cs="Arial"/>
                <w:sz w:val="24"/>
              </w:rPr>
              <w:t xml:space="preserve"> who have arrived at A&amp;E inappropriately – eg to primary care/pharmacy. If so, please provide details.</w:t>
            </w:r>
            <w:r w:rsidRPr="002365A6">
              <w:rPr>
                <w:rFonts w:ascii="Arial" w:hAnsi="Arial" w:cs="Arial"/>
                <w:color w:val="1F497D"/>
                <w:sz w:val="24"/>
              </w:rPr>
              <w:t xml:space="preserve"> </w:t>
            </w:r>
            <w:r w:rsidRPr="002365A6">
              <w:rPr>
                <w:rFonts w:ascii="Arial" w:hAnsi="Arial" w:cs="Arial"/>
                <w:color w:val="FF0000"/>
                <w:sz w:val="24"/>
              </w:rPr>
              <w:t xml:space="preserve">The CCG does not have a specific policy to redirect patients who have arrived at A&amp;E inappropriately however the CCG does commission a range of services which help to reduce inappropriate attendances at A&amp;E by offering alternative out of hospital care and support.  Barnsley Hospital NHS Foundation Trust also </w:t>
            </w:r>
            <w:proofErr w:type="gramStart"/>
            <w:r w:rsidRPr="002365A6">
              <w:rPr>
                <w:rFonts w:ascii="Arial" w:hAnsi="Arial" w:cs="Arial"/>
                <w:color w:val="FF0000"/>
                <w:sz w:val="24"/>
              </w:rPr>
              <w:t>have</w:t>
            </w:r>
            <w:proofErr w:type="gramEnd"/>
            <w:r w:rsidRPr="002365A6">
              <w:rPr>
                <w:rFonts w:ascii="Arial" w:hAnsi="Arial" w:cs="Arial"/>
                <w:color w:val="FF0000"/>
                <w:sz w:val="24"/>
              </w:rPr>
              <w:t xml:space="preserve"> services in place to redirect patients from A&amp;E including a Primary Care service.</w:t>
            </w:r>
          </w:p>
          <w:p w:rsidR="005C4950" w:rsidRPr="007042E5" w:rsidRDefault="007042E5" w:rsidP="007042E5">
            <w:pPr>
              <w:spacing w:before="100" w:beforeAutospacing="1" w:after="100" w:afterAutospacing="1"/>
              <w:rPr>
                <w:rFonts w:ascii="Times New Roman" w:hAnsi="Times New Roman" w:cs="Times New Roman"/>
                <w:color w:val="FF0000"/>
              </w:rPr>
            </w:pPr>
            <w:r w:rsidRPr="002365A6">
              <w:rPr>
                <w:rFonts w:ascii="Arial" w:hAnsi="Arial" w:cs="Arial"/>
                <w:color w:val="FF0000"/>
                <w:sz w:val="24"/>
              </w:rPr>
              <w:t xml:space="preserve">Further details of the CCG’s plans and policies can be found on the Strategies Policies and Plans section of our website at: </w:t>
            </w:r>
            <w:hyperlink r:id="rId14" w:history="1">
              <w:r w:rsidRPr="002365A6">
                <w:rPr>
                  <w:rStyle w:val="Hyperlink"/>
                  <w:rFonts w:ascii="Arial" w:hAnsi="Arial" w:cs="Arial"/>
                  <w:color w:val="FF0000"/>
                  <w:sz w:val="24"/>
                </w:rPr>
                <w:t>http://www.barnsleyccg.nhs.uk/strategies-policies-and-plans.htm</w:t>
              </w:r>
            </w:hyperlink>
          </w:p>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7527CC">
              <w:rPr>
                <w:b/>
                <w:sz w:val="24"/>
              </w:rPr>
              <w:t>624</w:t>
            </w:r>
          </w:p>
        </w:tc>
        <w:tc>
          <w:tcPr>
            <w:tcW w:w="5069" w:type="dxa"/>
          </w:tcPr>
          <w:p w:rsidR="005C4950" w:rsidRDefault="005C4950" w:rsidP="00724004">
            <w:pPr>
              <w:rPr>
                <w:b/>
                <w:sz w:val="24"/>
              </w:rPr>
            </w:pPr>
            <w:r w:rsidRPr="00D16FB8">
              <w:rPr>
                <w:b/>
                <w:sz w:val="24"/>
              </w:rPr>
              <w:t>Date Received:</w:t>
            </w:r>
            <w:r>
              <w:rPr>
                <w:b/>
                <w:sz w:val="24"/>
              </w:rPr>
              <w:tab/>
            </w:r>
            <w:r w:rsidR="007527CC">
              <w:rPr>
                <w:b/>
                <w:sz w:val="24"/>
              </w:rPr>
              <w:t>11 October 2016</w:t>
            </w:r>
          </w:p>
          <w:p w:rsidR="005C4950" w:rsidRPr="00D16FB8" w:rsidRDefault="005C4950" w:rsidP="00724004">
            <w:pPr>
              <w:rPr>
                <w:b/>
                <w:sz w:val="24"/>
              </w:rPr>
            </w:pPr>
          </w:p>
        </w:tc>
      </w:tr>
      <w:tr w:rsidR="005C4950" w:rsidTr="00724004">
        <w:tc>
          <w:tcPr>
            <w:tcW w:w="10137" w:type="dxa"/>
            <w:gridSpan w:val="2"/>
          </w:tcPr>
          <w:p w:rsidR="005C4950" w:rsidRPr="00D16FB8" w:rsidRDefault="005C4950" w:rsidP="00724004">
            <w:pPr>
              <w:rPr>
                <w:b/>
              </w:rPr>
            </w:pPr>
            <w:r w:rsidRPr="00D16FB8">
              <w:rPr>
                <w:b/>
              </w:rPr>
              <w:t>Request :</w:t>
            </w:r>
          </w:p>
          <w:p w:rsidR="007527CC" w:rsidRDefault="007527CC" w:rsidP="007527CC">
            <w:pPr>
              <w:pStyle w:val="ListParagraph"/>
              <w:numPr>
                <w:ilvl w:val="0"/>
                <w:numId w:val="45"/>
              </w:numPr>
              <w:contextualSpacing w:val="0"/>
              <w:jc w:val="left"/>
              <w:rPr>
                <w:color w:val="000000"/>
              </w:rPr>
            </w:pPr>
            <w:r>
              <w:t>Does the CCG operate or commission, a referral management centre that assesses referrals by local GPs?</w:t>
            </w:r>
          </w:p>
          <w:p w:rsidR="007527CC" w:rsidRDefault="007527CC" w:rsidP="007527CC">
            <w:pPr>
              <w:pStyle w:val="ListParagraph"/>
              <w:numPr>
                <w:ilvl w:val="0"/>
                <w:numId w:val="45"/>
              </w:numPr>
              <w:contextualSpacing w:val="0"/>
              <w:jc w:val="left"/>
            </w:pPr>
            <w:r>
              <w:t>If yes, when was this introduced?</w:t>
            </w:r>
          </w:p>
          <w:p w:rsidR="007527CC" w:rsidRDefault="007527CC" w:rsidP="007527CC">
            <w:pPr>
              <w:pStyle w:val="ListParagraph"/>
              <w:numPr>
                <w:ilvl w:val="0"/>
                <w:numId w:val="45"/>
              </w:numPr>
              <w:contextualSpacing w:val="0"/>
              <w:jc w:val="left"/>
            </w:pPr>
            <w:r>
              <w:t xml:space="preserve">Which organisation(s) operates the referral management centre for the CCG? </w:t>
            </w:r>
          </w:p>
          <w:p w:rsidR="007527CC" w:rsidRDefault="007527CC" w:rsidP="007527CC">
            <w:pPr>
              <w:pStyle w:val="ListParagraph"/>
              <w:numPr>
                <w:ilvl w:val="0"/>
                <w:numId w:val="45"/>
              </w:numPr>
              <w:contextualSpacing w:val="0"/>
              <w:jc w:val="left"/>
            </w:pPr>
            <w:r>
              <w:t xml:space="preserve">Please list the </w:t>
            </w:r>
            <w:r>
              <w:rPr>
                <w:color w:val="000000"/>
              </w:rPr>
              <w:t xml:space="preserve">relevant branches of medicine </w:t>
            </w:r>
            <w:r>
              <w:t>that fall under the referral management centre’s remit e.g.</w:t>
            </w:r>
            <w:r>
              <w:rPr>
                <w:color w:val="000000"/>
              </w:rPr>
              <w:t xml:space="preserve"> cardiology, gastroenterology, palliative care etc.</w:t>
            </w:r>
          </w:p>
          <w:p w:rsidR="007527CC" w:rsidRDefault="007527CC" w:rsidP="007527CC">
            <w:pPr>
              <w:pStyle w:val="ListParagraph"/>
              <w:numPr>
                <w:ilvl w:val="0"/>
                <w:numId w:val="45"/>
              </w:numPr>
              <w:contextualSpacing w:val="0"/>
              <w:jc w:val="left"/>
              <w:rPr>
                <w:color w:val="000000"/>
              </w:rPr>
            </w:pPr>
            <w:r>
              <w:t>How much did the CCG spend on referral management centres for GP referrals in the past three financial years (2013-14, 2014-15, 2015-16)? Please break down by month</w:t>
            </w:r>
          </w:p>
          <w:p w:rsidR="007527CC" w:rsidRDefault="007527CC" w:rsidP="007527CC">
            <w:pPr>
              <w:pStyle w:val="ListParagraph"/>
              <w:numPr>
                <w:ilvl w:val="0"/>
                <w:numId w:val="45"/>
              </w:numPr>
              <w:contextualSpacing w:val="0"/>
              <w:jc w:val="left"/>
              <w:rPr>
                <w:color w:val="000000"/>
              </w:rPr>
            </w:pPr>
            <w:r>
              <w:t>Does the CCG track or estimate savings made from using a referral management scheme? If yes, please give actual (or estimated) savings for past three financial years (2013-14, 2014-15, 2015-16)</w:t>
            </w:r>
          </w:p>
          <w:p w:rsidR="007527CC" w:rsidRDefault="007527CC" w:rsidP="007527CC">
            <w:pPr>
              <w:pStyle w:val="ListParagraph"/>
              <w:numPr>
                <w:ilvl w:val="0"/>
                <w:numId w:val="45"/>
              </w:numPr>
              <w:contextualSpacing w:val="0"/>
              <w:jc w:val="left"/>
            </w:pPr>
            <w:r>
              <w:t>How many GP referrals did the CCG process over the past three financial years (2013-14, 2014-15, 2015-16)? Please break down by month</w:t>
            </w:r>
          </w:p>
          <w:p w:rsidR="007527CC" w:rsidRDefault="007527CC" w:rsidP="007527CC">
            <w:pPr>
              <w:pStyle w:val="Default"/>
              <w:numPr>
                <w:ilvl w:val="0"/>
                <w:numId w:val="45"/>
              </w:numPr>
              <w:adjustRightInd/>
              <w:rPr>
                <w:rFonts w:ascii="Arial" w:hAnsi="Arial" w:cs="Arial"/>
              </w:rPr>
            </w:pPr>
            <w:r>
              <w:rPr>
                <w:rFonts w:ascii="Arial" w:hAnsi="Arial" w:cs="Arial"/>
              </w:rPr>
              <w:t>Over the past three financial years (2013-14, 2014-15, 2015-16) how many referrals from GPs were rejected? (approx. if necessary) Please break down by month</w:t>
            </w:r>
          </w:p>
          <w:p w:rsidR="007527CC" w:rsidRDefault="007527CC" w:rsidP="007527CC">
            <w:pPr>
              <w:pStyle w:val="Default"/>
              <w:numPr>
                <w:ilvl w:val="0"/>
                <w:numId w:val="45"/>
              </w:numPr>
              <w:adjustRightInd/>
              <w:rPr>
                <w:rFonts w:ascii="Arial" w:hAnsi="Arial" w:cs="Arial"/>
              </w:rPr>
            </w:pPr>
            <w:r>
              <w:rPr>
                <w:rFonts w:ascii="Arial" w:hAnsi="Arial" w:cs="Arial"/>
              </w:rPr>
              <w:t>For this time period please state how many referrals were returned for the following reasons:</w:t>
            </w:r>
          </w:p>
          <w:p w:rsidR="007527CC" w:rsidRDefault="007527CC" w:rsidP="007527CC">
            <w:pPr>
              <w:pStyle w:val="Default"/>
              <w:numPr>
                <w:ilvl w:val="0"/>
                <w:numId w:val="46"/>
              </w:numPr>
              <w:adjustRightInd/>
              <w:rPr>
                <w:rFonts w:ascii="Arial" w:hAnsi="Arial" w:cs="Arial"/>
              </w:rPr>
            </w:pPr>
            <w:r>
              <w:rPr>
                <w:rFonts w:ascii="Arial" w:hAnsi="Arial" w:cs="Arial"/>
              </w:rPr>
              <w:t xml:space="preserve">Information missing in the referral </w:t>
            </w:r>
          </w:p>
          <w:p w:rsidR="007527CC" w:rsidRDefault="007527CC" w:rsidP="007527CC">
            <w:pPr>
              <w:pStyle w:val="Default"/>
              <w:numPr>
                <w:ilvl w:val="0"/>
                <w:numId w:val="46"/>
              </w:numPr>
              <w:adjustRightInd/>
              <w:rPr>
                <w:rFonts w:ascii="Arial" w:hAnsi="Arial" w:cs="Arial"/>
              </w:rPr>
            </w:pPr>
            <w:r>
              <w:rPr>
                <w:rFonts w:ascii="Arial" w:hAnsi="Arial" w:cs="Arial"/>
              </w:rPr>
              <w:t xml:space="preserve">Not meeting criteria for commissioning policies and clinical referral guidelines </w:t>
            </w:r>
          </w:p>
          <w:p w:rsidR="007527CC" w:rsidRDefault="007527CC" w:rsidP="007527CC">
            <w:pPr>
              <w:ind w:left="720"/>
              <w:rPr>
                <w:rFonts w:ascii="Arial" w:hAnsi="Arial" w:cs="Arial"/>
                <w:sz w:val="24"/>
                <w:szCs w:val="24"/>
              </w:rPr>
            </w:pPr>
            <w:r>
              <w:rPr>
                <w:rFonts w:ascii="Arial" w:hAnsi="Arial" w:cs="Arial"/>
                <w:sz w:val="24"/>
                <w:szCs w:val="24"/>
              </w:rPr>
              <w:t xml:space="preserve">iii)        A specialist has reviewed the referral and advised the GP on how to treat the patient or has requested other investigations should be carried out ahead of a referral </w:t>
            </w:r>
          </w:p>
          <w:p w:rsidR="007527CC" w:rsidRDefault="007527CC" w:rsidP="007527CC">
            <w:pPr>
              <w:ind w:firstLine="720"/>
              <w:rPr>
                <w:rFonts w:ascii="Calibri" w:hAnsi="Calibri" w:cs="Times New Roman"/>
                <w:color w:val="1F497D"/>
                <w:sz w:val="24"/>
                <w:szCs w:val="24"/>
              </w:rPr>
            </w:pPr>
            <w:r>
              <w:rPr>
                <w:rFonts w:ascii="Arial" w:hAnsi="Arial" w:cs="Arial"/>
                <w:sz w:val="24"/>
                <w:szCs w:val="24"/>
              </w:rPr>
              <w:t>iv)        Any other reason</w:t>
            </w:r>
            <w:r>
              <w:rPr>
                <w:color w:val="1F497D"/>
                <w:sz w:val="24"/>
                <w:szCs w:val="24"/>
              </w:rPr>
              <w:t xml:space="preserve"> </w:t>
            </w:r>
          </w:p>
          <w:p w:rsidR="007527CC" w:rsidRDefault="007527CC" w:rsidP="007527CC">
            <w:pPr>
              <w:rPr>
                <w:rFonts w:ascii="Arial" w:hAnsi="Arial" w:cs="Arial"/>
                <w:i/>
                <w:iCs/>
                <w:color w:val="000000"/>
                <w:sz w:val="24"/>
                <w:szCs w:val="24"/>
              </w:rPr>
            </w:pPr>
            <w:r>
              <w:rPr>
                <w:rFonts w:ascii="Arial" w:hAnsi="Arial" w:cs="Arial"/>
                <w:i/>
                <w:iCs/>
                <w:color w:val="000000"/>
                <w:sz w:val="24"/>
                <w:szCs w:val="24"/>
              </w:rPr>
              <w:t>Please state any other reasons for rejecting a referral and say how many rejections there were of each type</w:t>
            </w:r>
          </w:p>
          <w:p w:rsidR="007527CC" w:rsidRDefault="007527CC" w:rsidP="007527CC">
            <w:pPr>
              <w:pStyle w:val="Default"/>
              <w:ind w:left="720"/>
              <w:rPr>
                <w:rFonts w:ascii="Arial" w:hAnsi="Arial" w:cs="Arial"/>
              </w:rPr>
            </w:pPr>
          </w:p>
          <w:p w:rsidR="007527CC" w:rsidRDefault="007527CC" w:rsidP="007527CC">
            <w:pPr>
              <w:pStyle w:val="Default"/>
              <w:numPr>
                <w:ilvl w:val="0"/>
                <w:numId w:val="47"/>
              </w:numPr>
              <w:adjustRightInd/>
              <w:rPr>
                <w:rFonts w:ascii="Arial" w:hAnsi="Arial" w:cs="Arial"/>
              </w:rPr>
            </w:pPr>
            <w:r>
              <w:rPr>
                <w:rFonts w:ascii="Arial" w:hAnsi="Arial" w:cs="Arial"/>
              </w:rPr>
              <w:t>For the past three financial years (2013-14, 2014-15, 2015-16) how many complaints has the CCG received about its referral process?</w:t>
            </w:r>
          </w:p>
          <w:p w:rsidR="005C4950" w:rsidRDefault="005C4950" w:rsidP="00724004"/>
        </w:tc>
      </w:tr>
      <w:tr w:rsidR="005C4950" w:rsidTr="00724004">
        <w:tc>
          <w:tcPr>
            <w:tcW w:w="10137" w:type="dxa"/>
            <w:gridSpan w:val="2"/>
          </w:tcPr>
          <w:p w:rsidR="005C4950" w:rsidRPr="00D16FB8" w:rsidRDefault="005C4950" w:rsidP="00724004">
            <w:pPr>
              <w:rPr>
                <w:b/>
              </w:rPr>
            </w:pPr>
            <w:r w:rsidRPr="00D16FB8">
              <w:rPr>
                <w:b/>
              </w:rPr>
              <w:t>Response :</w:t>
            </w:r>
          </w:p>
          <w:p w:rsidR="005C4950" w:rsidRDefault="005C4950" w:rsidP="00724004"/>
          <w:p w:rsidR="00C1675E" w:rsidRDefault="00C1675E" w:rsidP="00C1675E">
            <w:pPr>
              <w:rPr>
                <w:rFonts w:ascii="Arial" w:hAnsi="Arial" w:cs="Arial"/>
                <w:b/>
                <w:bCs/>
                <w:sz w:val="24"/>
                <w:szCs w:val="24"/>
              </w:rPr>
            </w:pPr>
            <w:r>
              <w:rPr>
                <w:rFonts w:ascii="Arial" w:hAnsi="Arial" w:cs="Arial"/>
                <w:b/>
                <w:bCs/>
                <w:sz w:val="24"/>
                <w:szCs w:val="24"/>
              </w:rPr>
              <w:t>Barnsley CCG does not operate or commission a referral management centre for GP’s.</w:t>
            </w:r>
          </w:p>
          <w:p w:rsidR="005C4950" w:rsidRDefault="005C4950" w:rsidP="00724004"/>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5C4950" w:rsidRPr="00D16FB8" w:rsidTr="00724004">
        <w:tc>
          <w:tcPr>
            <w:tcW w:w="5068" w:type="dxa"/>
          </w:tcPr>
          <w:p w:rsidR="005C4950" w:rsidRPr="00D16FB8" w:rsidRDefault="005C4950" w:rsidP="00724004">
            <w:pPr>
              <w:rPr>
                <w:b/>
                <w:sz w:val="24"/>
              </w:rPr>
            </w:pPr>
            <w:r w:rsidRPr="00D16FB8">
              <w:rPr>
                <w:b/>
                <w:sz w:val="24"/>
              </w:rPr>
              <w:t>FOI NO:</w:t>
            </w:r>
            <w:r>
              <w:rPr>
                <w:b/>
                <w:sz w:val="24"/>
              </w:rPr>
              <w:tab/>
            </w:r>
            <w:r w:rsidR="00E804F6">
              <w:rPr>
                <w:b/>
                <w:sz w:val="24"/>
              </w:rPr>
              <w:t>625</w:t>
            </w:r>
          </w:p>
        </w:tc>
        <w:tc>
          <w:tcPr>
            <w:tcW w:w="5069" w:type="dxa"/>
          </w:tcPr>
          <w:p w:rsidR="005C4950" w:rsidRDefault="005C4950" w:rsidP="00724004">
            <w:pPr>
              <w:rPr>
                <w:b/>
                <w:sz w:val="24"/>
              </w:rPr>
            </w:pPr>
            <w:r w:rsidRPr="00D16FB8">
              <w:rPr>
                <w:b/>
                <w:sz w:val="24"/>
              </w:rPr>
              <w:t>Date Received:</w:t>
            </w:r>
            <w:r>
              <w:rPr>
                <w:b/>
                <w:sz w:val="24"/>
              </w:rPr>
              <w:tab/>
            </w:r>
            <w:r w:rsidR="00E804F6">
              <w:rPr>
                <w:b/>
                <w:sz w:val="24"/>
              </w:rPr>
              <w:t>12.10.16</w:t>
            </w:r>
          </w:p>
          <w:p w:rsidR="005C4950" w:rsidRPr="00D16FB8" w:rsidRDefault="005C4950" w:rsidP="00724004">
            <w:pPr>
              <w:rPr>
                <w:b/>
                <w:sz w:val="24"/>
              </w:rPr>
            </w:pPr>
          </w:p>
        </w:tc>
      </w:tr>
      <w:tr w:rsidR="005C4950" w:rsidTr="00724004">
        <w:tc>
          <w:tcPr>
            <w:tcW w:w="10137" w:type="dxa"/>
            <w:gridSpan w:val="2"/>
          </w:tcPr>
          <w:p w:rsidR="005C4950" w:rsidRPr="002365A6" w:rsidRDefault="005C4950" w:rsidP="00724004">
            <w:pPr>
              <w:rPr>
                <w:rFonts w:ascii="Arial" w:hAnsi="Arial" w:cs="Arial"/>
                <w:b/>
                <w:sz w:val="24"/>
              </w:rPr>
            </w:pPr>
            <w:r w:rsidRPr="002365A6">
              <w:rPr>
                <w:rFonts w:ascii="Arial" w:hAnsi="Arial" w:cs="Arial"/>
                <w:b/>
                <w:sz w:val="24"/>
              </w:rPr>
              <w:t>Request :</w:t>
            </w:r>
          </w:p>
          <w:p w:rsidR="005C4950" w:rsidRPr="002365A6" w:rsidRDefault="005C4950" w:rsidP="00724004">
            <w:pPr>
              <w:rPr>
                <w:rFonts w:ascii="Arial" w:hAnsi="Arial" w:cs="Arial"/>
                <w:sz w:val="24"/>
              </w:rPr>
            </w:pP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lastRenderedPageBreak/>
              <w:t>Q1. Have you purchased any IT / ICT technical training courses or any other training Since April 2016 from; </w:t>
            </w:r>
          </w:p>
          <w:p w:rsidR="00E804F6" w:rsidRPr="002365A6" w:rsidRDefault="00E804F6" w:rsidP="00E804F6">
            <w:pPr>
              <w:rPr>
                <w:rFonts w:ascii="Arial" w:eastAsia="Times New Roman" w:hAnsi="Arial" w:cs="Arial"/>
                <w:color w:val="000000"/>
                <w:sz w:val="24"/>
              </w:rPr>
            </w:pP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QA training or QA limited ( or any related businesses) </w:t>
            </w:r>
          </w:p>
          <w:p w:rsidR="00E804F6" w:rsidRPr="002365A6" w:rsidRDefault="00E804F6" w:rsidP="00E804F6">
            <w:pPr>
              <w:rPr>
                <w:rFonts w:ascii="Arial" w:eastAsia="Times New Roman" w:hAnsi="Arial" w:cs="Arial"/>
                <w:color w:val="000000"/>
                <w:sz w:val="24"/>
              </w:rPr>
            </w:pPr>
            <w:proofErr w:type="spellStart"/>
            <w:r w:rsidRPr="002365A6">
              <w:rPr>
                <w:rFonts w:ascii="Arial" w:eastAsia="Times New Roman" w:hAnsi="Arial" w:cs="Arial"/>
                <w:color w:val="000000"/>
                <w:sz w:val="24"/>
              </w:rPr>
              <w:t>Rath</w:t>
            </w:r>
            <w:proofErr w:type="spellEnd"/>
            <w:r w:rsidRPr="002365A6">
              <w:rPr>
                <w:rFonts w:ascii="Arial" w:eastAsia="Times New Roman" w:hAnsi="Arial" w:cs="Arial"/>
                <w:color w:val="000000"/>
                <w:sz w:val="24"/>
              </w:rPr>
              <w:t xml:space="preserve"> House</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55-65 Uxbridge Road</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Slough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SL1 5SG </w:t>
            </w:r>
          </w:p>
          <w:p w:rsidR="00E804F6" w:rsidRPr="002365A6" w:rsidRDefault="00E804F6" w:rsidP="00E804F6">
            <w:pPr>
              <w:rPr>
                <w:rFonts w:ascii="Arial" w:eastAsia="Times New Roman" w:hAnsi="Arial" w:cs="Arial"/>
                <w:color w:val="000000"/>
                <w:sz w:val="24"/>
              </w:rPr>
            </w:pP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xml:space="preserve">Or any other of QA's </w:t>
            </w:r>
            <w:proofErr w:type="gramStart"/>
            <w:r w:rsidRPr="002365A6">
              <w:rPr>
                <w:rFonts w:ascii="Arial" w:eastAsia="Times New Roman" w:hAnsi="Arial" w:cs="Arial"/>
                <w:color w:val="000000"/>
                <w:sz w:val="24"/>
              </w:rPr>
              <w:t>offices ? </w:t>
            </w:r>
            <w:proofErr w:type="gramEnd"/>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Q2. If so, please state what specific training services have been purchased and the exact monetary amount spent and what dates were these purchases made since April 2016?</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xml:space="preserve">Q3. Who are the decision makers or buyers </w:t>
            </w:r>
            <w:proofErr w:type="gramStart"/>
            <w:r w:rsidRPr="002365A6">
              <w:rPr>
                <w:rFonts w:ascii="Arial" w:eastAsia="Times New Roman" w:hAnsi="Arial" w:cs="Arial"/>
                <w:color w:val="000000"/>
                <w:sz w:val="24"/>
              </w:rPr>
              <w:t>( provide</w:t>
            </w:r>
            <w:proofErr w:type="gramEnd"/>
            <w:r w:rsidRPr="002365A6">
              <w:rPr>
                <w:rFonts w:ascii="Arial" w:eastAsia="Times New Roman" w:hAnsi="Arial" w:cs="Arial"/>
                <w:color w:val="000000"/>
                <w:sz w:val="24"/>
              </w:rPr>
              <w:t xml:space="preserve"> name, job title, email address and direct phone number) who have purchased this IT/ICT technical training course or any other training Since April 2016?</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Q4. How much money has been spent with QA limited, QA training, QA Group, QA apprenticeships (or associated/related businesses) since April 2016 by entity?</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Q5. Have you purchased any pre-paid training credits before the financial year is coming to an end and then used the training courses in a next financial year?</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Q6. Please provide exact details of all the courses or training purchased under the pre-paid credits?</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Q7. What specific procurement processes were followed to award QA the training contracts?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Q8. Provide copies of all the contracts awarded to QA in the last 3 years?</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Q9. Which other training providers were shortlisted before these individual contracts were awarded? List by contract.</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Q10. What is the current process for procuring training services?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Q11. What is the complaints procedure for raising breaches in procurement processes?  Example: creating one dominate supplier, awarding contracts without a fairness and transparency and not seeking to obtain best value for money.</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Q12. What training is yet to be purchased up to 1st April 2017? </w:t>
            </w:r>
          </w:p>
          <w:p w:rsidR="00E804F6" w:rsidRPr="002365A6" w:rsidRDefault="00E804F6" w:rsidP="00E804F6">
            <w:pPr>
              <w:rPr>
                <w:rFonts w:ascii="Arial" w:eastAsia="Times New Roman" w:hAnsi="Arial" w:cs="Arial"/>
                <w:color w:val="000000"/>
                <w:sz w:val="24"/>
              </w:rPr>
            </w:pPr>
            <w:r w:rsidRPr="002365A6">
              <w:rPr>
                <w:rFonts w:ascii="Arial" w:eastAsia="Times New Roman" w:hAnsi="Arial" w:cs="Arial"/>
                <w:color w:val="000000"/>
                <w:sz w:val="24"/>
              </w:rPr>
              <w:t> </w:t>
            </w:r>
          </w:p>
          <w:p w:rsidR="00E804F6" w:rsidRPr="002365A6" w:rsidRDefault="00E804F6" w:rsidP="00E804F6">
            <w:pPr>
              <w:rPr>
                <w:rFonts w:ascii="Arial" w:eastAsia="Times New Roman" w:hAnsi="Arial" w:cs="Arial"/>
                <w:color w:val="000000"/>
                <w:sz w:val="24"/>
              </w:rPr>
            </w:pPr>
            <w:proofErr w:type="gramStart"/>
            <w:r w:rsidRPr="002365A6">
              <w:rPr>
                <w:rFonts w:ascii="Arial" w:eastAsia="Times New Roman" w:hAnsi="Arial" w:cs="Arial"/>
                <w:color w:val="000000"/>
                <w:sz w:val="24"/>
              </w:rPr>
              <w:t>Q13  Please</w:t>
            </w:r>
            <w:proofErr w:type="gramEnd"/>
            <w:r w:rsidRPr="002365A6">
              <w:rPr>
                <w:rFonts w:ascii="Arial" w:eastAsia="Times New Roman" w:hAnsi="Arial" w:cs="Arial"/>
                <w:color w:val="000000"/>
                <w:sz w:val="24"/>
              </w:rPr>
              <w:t xml:space="preserve"> give specific details of courses, locations number and number of delegates who require to attend the training courses until 1st of April 2017?</w:t>
            </w:r>
          </w:p>
          <w:p w:rsidR="00E804F6" w:rsidRPr="002365A6" w:rsidRDefault="00E804F6" w:rsidP="00724004">
            <w:pPr>
              <w:rPr>
                <w:rFonts w:ascii="Arial" w:hAnsi="Arial" w:cs="Arial"/>
                <w:sz w:val="24"/>
              </w:rPr>
            </w:pPr>
          </w:p>
        </w:tc>
      </w:tr>
      <w:tr w:rsidR="005C4950" w:rsidTr="00724004">
        <w:tc>
          <w:tcPr>
            <w:tcW w:w="10137" w:type="dxa"/>
            <w:gridSpan w:val="2"/>
          </w:tcPr>
          <w:p w:rsidR="005C4950" w:rsidRPr="002365A6" w:rsidRDefault="005C4950" w:rsidP="00724004">
            <w:pPr>
              <w:rPr>
                <w:rFonts w:ascii="Arial" w:hAnsi="Arial" w:cs="Arial"/>
                <w:b/>
                <w:sz w:val="24"/>
              </w:rPr>
            </w:pPr>
            <w:r w:rsidRPr="002365A6">
              <w:rPr>
                <w:rFonts w:ascii="Arial" w:hAnsi="Arial" w:cs="Arial"/>
                <w:b/>
                <w:sz w:val="24"/>
              </w:rPr>
              <w:lastRenderedPageBreak/>
              <w:t>Response :</w:t>
            </w:r>
          </w:p>
          <w:p w:rsidR="00A02798" w:rsidRPr="002365A6" w:rsidRDefault="00A02798" w:rsidP="00A02798">
            <w:pPr>
              <w:rPr>
                <w:rFonts w:ascii="Arial" w:hAnsi="Arial" w:cs="Arial"/>
                <w:color w:val="000000"/>
                <w:sz w:val="24"/>
              </w:rPr>
            </w:pPr>
            <w:r w:rsidRPr="002365A6">
              <w:rPr>
                <w:rFonts w:ascii="Arial" w:hAnsi="Arial" w:cs="Arial"/>
                <w:color w:val="000000"/>
                <w:sz w:val="24"/>
              </w:rPr>
              <w:t>Q1. Have you purchased any IT / ICT technical training courses or any other training Since April 2016 from; </w:t>
            </w:r>
          </w:p>
          <w:p w:rsidR="00A02798" w:rsidRPr="002365A6" w:rsidRDefault="00A02798" w:rsidP="00A02798">
            <w:pPr>
              <w:rPr>
                <w:rFonts w:ascii="Arial" w:hAnsi="Arial" w:cs="Arial"/>
                <w:color w:val="000000"/>
                <w:sz w:val="24"/>
              </w:rPr>
            </w:pPr>
          </w:p>
          <w:p w:rsidR="00A02798" w:rsidRPr="002365A6" w:rsidRDefault="00A02798" w:rsidP="00A02798">
            <w:pPr>
              <w:rPr>
                <w:rFonts w:ascii="Arial" w:hAnsi="Arial" w:cs="Arial"/>
                <w:color w:val="000000"/>
                <w:sz w:val="24"/>
              </w:rPr>
            </w:pPr>
            <w:r w:rsidRPr="002365A6">
              <w:rPr>
                <w:rFonts w:ascii="Arial" w:hAnsi="Arial" w:cs="Arial"/>
                <w:color w:val="000000"/>
                <w:sz w:val="24"/>
              </w:rPr>
              <w:t>QA training or QA limited ( or any related businesses) </w:t>
            </w:r>
          </w:p>
          <w:p w:rsidR="00A02798" w:rsidRPr="002365A6" w:rsidRDefault="00A02798" w:rsidP="00A02798">
            <w:pPr>
              <w:rPr>
                <w:rFonts w:ascii="Arial" w:hAnsi="Arial" w:cs="Arial"/>
                <w:color w:val="000000"/>
                <w:sz w:val="24"/>
              </w:rPr>
            </w:pPr>
            <w:proofErr w:type="spellStart"/>
            <w:r w:rsidRPr="002365A6">
              <w:rPr>
                <w:rFonts w:ascii="Arial" w:hAnsi="Arial" w:cs="Arial"/>
                <w:color w:val="000000"/>
                <w:sz w:val="24"/>
              </w:rPr>
              <w:t>Rath</w:t>
            </w:r>
            <w:proofErr w:type="spellEnd"/>
            <w:r w:rsidRPr="002365A6">
              <w:rPr>
                <w:rFonts w:ascii="Arial" w:hAnsi="Arial" w:cs="Arial"/>
                <w:color w:val="000000"/>
                <w:sz w:val="24"/>
              </w:rPr>
              <w:t xml:space="preserve"> House</w:t>
            </w:r>
          </w:p>
          <w:p w:rsidR="00A02798" w:rsidRPr="002365A6" w:rsidRDefault="00A02798" w:rsidP="00A02798">
            <w:pPr>
              <w:rPr>
                <w:rFonts w:ascii="Arial" w:hAnsi="Arial" w:cs="Arial"/>
                <w:color w:val="000000"/>
                <w:sz w:val="24"/>
              </w:rPr>
            </w:pPr>
            <w:r w:rsidRPr="002365A6">
              <w:rPr>
                <w:rFonts w:ascii="Arial" w:hAnsi="Arial" w:cs="Arial"/>
                <w:color w:val="000000"/>
                <w:sz w:val="24"/>
              </w:rPr>
              <w:t>55-65 Uxbridge Road</w:t>
            </w:r>
          </w:p>
          <w:p w:rsidR="00A02798" w:rsidRPr="002365A6" w:rsidRDefault="00A02798" w:rsidP="00A02798">
            <w:pPr>
              <w:rPr>
                <w:rFonts w:ascii="Arial" w:hAnsi="Arial" w:cs="Arial"/>
                <w:color w:val="000000"/>
                <w:sz w:val="24"/>
              </w:rPr>
            </w:pPr>
            <w:r w:rsidRPr="002365A6">
              <w:rPr>
                <w:rFonts w:ascii="Arial" w:hAnsi="Arial" w:cs="Arial"/>
                <w:color w:val="000000"/>
                <w:sz w:val="24"/>
              </w:rPr>
              <w:lastRenderedPageBreak/>
              <w:t>Slough </w:t>
            </w:r>
          </w:p>
          <w:p w:rsidR="00A02798" w:rsidRPr="002365A6" w:rsidRDefault="00A02798" w:rsidP="00A02798">
            <w:pPr>
              <w:rPr>
                <w:rFonts w:ascii="Arial" w:hAnsi="Arial" w:cs="Arial"/>
                <w:color w:val="000000"/>
                <w:sz w:val="24"/>
              </w:rPr>
            </w:pPr>
            <w:r w:rsidRPr="002365A6">
              <w:rPr>
                <w:rFonts w:ascii="Arial" w:hAnsi="Arial" w:cs="Arial"/>
                <w:color w:val="000000"/>
                <w:sz w:val="24"/>
              </w:rPr>
              <w:t>SL1 5SG </w:t>
            </w:r>
          </w:p>
          <w:p w:rsidR="00A02798" w:rsidRPr="002365A6" w:rsidRDefault="00A02798" w:rsidP="00A02798">
            <w:pPr>
              <w:rPr>
                <w:rFonts w:ascii="Arial" w:hAnsi="Arial" w:cs="Arial"/>
                <w:color w:val="000000"/>
                <w:sz w:val="24"/>
              </w:rPr>
            </w:pPr>
          </w:p>
          <w:p w:rsidR="00A02798" w:rsidRPr="002365A6" w:rsidRDefault="00A02798" w:rsidP="00A02798">
            <w:pPr>
              <w:rPr>
                <w:rFonts w:ascii="Arial" w:hAnsi="Arial" w:cs="Arial"/>
                <w:color w:val="FF0000"/>
                <w:sz w:val="24"/>
              </w:rPr>
            </w:pPr>
            <w:r w:rsidRPr="002365A6">
              <w:rPr>
                <w:rFonts w:ascii="Arial" w:hAnsi="Arial" w:cs="Arial"/>
                <w:color w:val="000000"/>
                <w:sz w:val="24"/>
              </w:rPr>
              <w:t xml:space="preserve">Or any other of QA's </w:t>
            </w:r>
            <w:proofErr w:type="gramStart"/>
            <w:r w:rsidRPr="002365A6">
              <w:rPr>
                <w:rFonts w:ascii="Arial" w:hAnsi="Arial" w:cs="Arial"/>
                <w:color w:val="000000"/>
                <w:sz w:val="24"/>
              </w:rPr>
              <w:t>offices ? </w:t>
            </w:r>
            <w:proofErr w:type="gramEnd"/>
            <w:r w:rsidRPr="002365A6">
              <w:rPr>
                <w:rFonts w:ascii="Arial" w:hAnsi="Arial" w:cs="Arial"/>
                <w:color w:val="1F497D"/>
                <w:sz w:val="24"/>
              </w:rPr>
              <w:t xml:space="preserve"> </w:t>
            </w:r>
            <w:r w:rsidRPr="002365A6">
              <w:rPr>
                <w:rFonts w:ascii="Arial" w:hAnsi="Arial" w:cs="Arial"/>
                <w:color w:val="FF0000"/>
                <w:sz w:val="24"/>
              </w:rPr>
              <w:t>No training has been purchased from QA Training or QA Limited.</w:t>
            </w:r>
          </w:p>
          <w:p w:rsidR="00A02798" w:rsidRPr="002365A6" w:rsidRDefault="00A02798" w:rsidP="00A02798">
            <w:pPr>
              <w:rPr>
                <w:rFonts w:ascii="Arial" w:hAnsi="Arial" w:cs="Arial"/>
                <w:color w:val="000000"/>
                <w:sz w:val="24"/>
              </w:rPr>
            </w:pPr>
            <w:r w:rsidRPr="002365A6">
              <w:rPr>
                <w:rFonts w:ascii="Arial" w:hAnsi="Arial" w:cs="Arial"/>
                <w:color w:val="000000"/>
                <w:sz w:val="24"/>
              </w:rPr>
              <w:t> </w:t>
            </w:r>
          </w:p>
          <w:p w:rsidR="00A02798" w:rsidRPr="002365A6" w:rsidRDefault="00A02798" w:rsidP="00A02798">
            <w:pPr>
              <w:rPr>
                <w:rFonts w:ascii="Arial" w:hAnsi="Arial" w:cs="Arial"/>
                <w:color w:val="FF0000"/>
                <w:sz w:val="24"/>
              </w:rPr>
            </w:pPr>
            <w:r w:rsidRPr="002365A6">
              <w:rPr>
                <w:rFonts w:ascii="Arial" w:hAnsi="Arial" w:cs="Arial"/>
                <w:color w:val="000000"/>
                <w:sz w:val="24"/>
              </w:rPr>
              <w:t>Q2. If so, please state what specific training services have been purchased and the exact monetary amount spent and what dates were these purchases made since April 2016?</w:t>
            </w:r>
            <w:r w:rsidRPr="002365A6">
              <w:rPr>
                <w:rFonts w:ascii="Arial" w:hAnsi="Arial" w:cs="Arial"/>
                <w:color w:val="1F497D"/>
                <w:sz w:val="24"/>
              </w:rPr>
              <w:t xml:space="preserve"> </w:t>
            </w:r>
            <w:r w:rsidRPr="002365A6">
              <w:rPr>
                <w:rFonts w:ascii="Arial" w:hAnsi="Arial" w:cs="Arial"/>
                <w:color w:val="FF0000"/>
                <w:sz w:val="24"/>
              </w:rPr>
              <w:t>N/A</w:t>
            </w:r>
          </w:p>
          <w:p w:rsidR="00A02798" w:rsidRPr="002365A6" w:rsidRDefault="00A02798" w:rsidP="00A02798">
            <w:pPr>
              <w:rPr>
                <w:rFonts w:ascii="Arial" w:hAnsi="Arial" w:cs="Arial"/>
                <w:color w:val="000000"/>
                <w:sz w:val="24"/>
              </w:rPr>
            </w:pPr>
            <w:r w:rsidRPr="002365A6">
              <w:rPr>
                <w:rFonts w:ascii="Arial" w:hAnsi="Arial" w:cs="Arial"/>
                <w:color w:val="000000"/>
                <w:sz w:val="24"/>
              </w:rPr>
              <w:t> </w:t>
            </w:r>
          </w:p>
          <w:p w:rsidR="00A02798" w:rsidRPr="002365A6" w:rsidRDefault="00A02798" w:rsidP="00A02798">
            <w:pPr>
              <w:rPr>
                <w:rFonts w:ascii="Arial" w:hAnsi="Arial" w:cs="Arial"/>
                <w:color w:val="000000"/>
                <w:sz w:val="24"/>
              </w:rPr>
            </w:pPr>
            <w:r w:rsidRPr="002365A6">
              <w:rPr>
                <w:rFonts w:ascii="Arial" w:hAnsi="Arial" w:cs="Arial"/>
                <w:color w:val="000000"/>
                <w:sz w:val="24"/>
              </w:rPr>
              <w:t xml:space="preserve">Q3. Who are the decision makers or buyers </w:t>
            </w:r>
            <w:proofErr w:type="gramStart"/>
            <w:r w:rsidRPr="002365A6">
              <w:rPr>
                <w:rFonts w:ascii="Arial" w:hAnsi="Arial" w:cs="Arial"/>
                <w:color w:val="000000"/>
                <w:sz w:val="24"/>
              </w:rPr>
              <w:t>( provide</w:t>
            </w:r>
            <w:proofErr w:type="gramEnd"/>
            <w:r w:rsidRPr="002365A6">
              <w:rPr>
                <w:rFonts w:ascii="Arial" w:hAnsi="Arial" w:cs="Arial"/>
                <w:color w:val="000000"/>
                <w:sz w:val="24"/>
              </w:rPr>
              <w:t xml:space="preserve"> name, job title, email address and direct phone number) who have purchased this IT/ICT technical training course or any other training Since April 2016?</w:t>
            </w:r>
            <w:r w:rsidRPr="002365A6">
              <w:rPr>
                <w:rFonts w:ascii="Arial" w:hAnsi="Arial" w:cs="Arial"/>
                <w:color w:val="1F497D"/>
                <w:sz w:val="24"/>
              </w:rPr>
              <w:t xml:space="preserve"> </w:t>
            </w:r>
            <w:r w:rsidRPr="002365A6">
              <w:rPr>
                <w:rFonts w:ascii="Arial" w:hAnsi="Arial" w:cs="Arial"/>
                <w:color w:val="FF0000"/>
                <w:sz w:val="24"/>
              </w:rPr>
              <w:t>N/A</w:t>
            </w:r>
          </w:p>
          <w:p w:rsidR="00A02798" w:rsidRPr="002365A6" w:rsidRDefault="00A02798" w:rsidP="00A02798">
            <w:pPr>
              <w:rPr>
                <w:rFonts w:ascii="Arial" w:hAnsi="Arial" w:cs="Arial"/>
                <w:color w:val="000000"/>
                <w:sz w:val="24"/>
              </w:rPr>
            </w:pPr>
            <w:r w:rsidRPr="002365A6">
              <w:rPr>
                <w:rFonts w:ascii="Arial" w:hAnsi="Arial" w:cs="Arial"/>
                <w:color w:val="000000"/>
                <w:sz w:val="24"/>
              </w:rPr>
              <w:t> </w:t>
            </w:r>
          </w:p>
          <w:p w:rsidR="00A02798" w:rsidRPr="002365A6" w:rsidRDefault="00A02798" w:rsidP="00A02798">
            <w:pPr>
              <w:rPr>
                <w:rFonts w:ascii="Arial" w:hAnsi="Arial" w:cs="Arial"/>
                <w:color w:val="000000"/>
                <w:sz w:val="24"/>
              </w:rPr>
            </w:pPr>
            <w:r w:rsidRPr="002365A6">
              <w:rPr>
                <w:rFonts w:ascii="Arial" w:hAnsi="Arial" w:cs="Arial"/>
                <w:color w:val="000000"/>
                <w:sz w:val="24"/>
              </w:rPr>
              <w:t>Q4. How much money has been spent with QA limited, QA training, QA Group, QA apprenticeships (or associated/related businesses) since April 2016 by entity?</w:t>
            </w:r>
            <w:r w:rsidRPr="002365A6">
              <w:rPr>
                <w:rFonts w:ascii="Arial" w:hAnsi="Arial" w:cs="Arial"/>
                <w:color w:val="1F497D"/>
                <w:sz w:val="24"/>
              </w:rPr>
              <w:t xml:space="preserve"> </w:t>
            </w:r>
            <w:r w:rsidRPr="002365A6">
              <w:rPr>
                <w:rFonts w:ascii="Arial" w:hAnsi="Arial" w:cs="Arial"/>
                <w:color w:val="FF0000"/>
                <w:sz w:val="24"/>
              </w:rPr>
              <w:t>N/A</w:t>
            </w:r>
          </w:p>
          <w:p w:rsidR="00A02798" w:rsidRPr="002365A6" w:rsidRDefault="00A02798" w:rsidP="00A02798">
            <w:pPr>
              <w:rPr>
                <w:rFonts w:ascii="Arial" w:hAnsi="Arial" w:cs="Arial"/>
                <w:color w:val="000000"/>
                <w:sz w:val="24"/>
              </w:rPr>
            </w:pPr>
            <w:r w:rsidRPr="002365A6">
              <w:rPr>
                <w:rFonts w:ascii="Arial" w:hAnsi="Arial" w:cs="Arial"/>
                <w:color w:val="000000"/>
                <w:sz w:val="24"/>
              </w:rPr>
              <w:t> </w:t>
            </w:r>
          </w:p>
          <w:p w:rsidR="00A02798" w:rsidRPr="002365A6" w:rsidRDefault="00A02798" w:rsidP="00A02798">
            <w:pPr>
              <w:rPr>
                <w:rFonts w:ascii="Arial" w:hAnsi="Arial" w:cs="Arial"/>
                <w:color w:val="000000"/>
                <w:sz w:val="24"/>
              </w:rPr>
            </w:pPr>
            <w:r w:rsidRPr="002365A6">
              <w:rPr>
                <w:rFonts w:ascii="Arial" w:hAnsi="Arial" w:cs="Arial"/>
                <w:color w:val="000000"/>
                <w:sz w:val="24"/>
              </w:rPr>
              <w:t>Q5. Have you purchased any pre-paid training credits before the financial year is coming to an end and then used the training courses in a next financial year?</w:t>
            </w:r>
            <w:r w:rsidRPr="002365A6">
              <w:rPr>
                <w:rFonts w:ascii="Arial" w:hAnsi="Arial" w:cs="Arial"/>
                <w:color w:val="1F497D"/>
                <w:sz w:val="24"/>
              </w:rPr>
              <w:t xml:space="preserve">  </w:t>
            </w:r>
            <w:r w:rsidRPr="002365A6">
              <w:rPr>
                <w:rFonts w:ascii="Arial" w:hAnsi="Arial" w:cs="Arial"/>
                <w:color w:val="FF0000"/>
                <w:sz w:val="24"/>
              </w:rPr>
              <w:t>No</w:t>
            </w:r>
          </w:p>
          <w:p w:rsidR="00A02798" w:rsidRPr="002365A6" w:rsidRDefault="00A02798" w:rsidP="00A02798">
            <w:pPr>
              <w:rPr>
                <w:rFonts w:ascii="Arial" w:hAnsi="Arial" w:cs="Arial"/>
                <w:color w:val="000000"/>
                <w:sz w:val="24"/>
              </w:rPr>
            </w:pPr>
            <w:r w:rsidRPr="002365A6">
              <w:rPr>
                <w:rFonts w:ascii="Arial" w:hAnsi="Arial" w:cs="Arial"/>
                <w:color w:val="000000"/>
                <w:sz w:val="24"/>
              </w:rPr>
              <w:t> </w:t>
            </w:r>
          </w:p>
          <w:p w:rsidR="00A02798" w:rsidRPr="002365A6" w:rsidRDefault="00A02798" w:rsidP="00A02798">
            <w:pPr>
              <w:rPr>
                <w:rFonts w:ascii="Arial" w:hAnsi="Arial" w:cs="Arial"/>
                <w:color w:val="000000"/>
                <w:sz w:val="24"/>
              </w:rPr>
            </w:pPr>
            <w:r w:rsidRPr="002365A6">
              <w:rPr>
                <w:rFonts w:ascii="Arial" w:hAnsi="Arial" w:cs="Arial"/>
                <w:color w:val="000000"/>
                <w:sz w:val="24"/>
              </w:rPr>
              <w:t>Q6. Please provide exact details of all the courses or training purchased under the pre-paid credits?</w:t>
            </w:r>
            <w:r w:rsidRPr="002365A6">
              <w:rPr>
                <w:rFonts w:ascii="Arial" w:hAnsi="Arial" w:cs="Arial"/>
                <w:color w:val="1F497D"/>
                <w:sz w:val="24"/>
              </w:rPr>
              <w:t xml:space="preserve"> </w:t>
            </w:r>
            <w:r w:rsidRPr="002365A6">
              <w:rPr>
                <w:rFonts w:ascii="Arial" w:hAnsi="Arial" w:cs="Arial"/>
                <w:color w:val="FF0000"/>
                <w:sz w:val="24"/>
              </w:rPr>
              <w:t>N/A</w:t>
            </w:r>
          </w:p>
          <w:p w:rsidR="00A02798" w:rsidRPr="002365A6" w:rsidRDefault="00A02798" w:rsidP="00A02798">
            <w:pPr>
              <w:rPr>
                <w:rFonts w:ascii="Arial" w:hAnsi="Arial" w:cs="Arial"/>
                <w:color w:val="000000"/>
                <w:sz w:val="24"/>
              </w:rPr>
            </w:pPr>
            <w:r w:rsidRPr="002365A6">
              <w:rPr>
                <w:rFonts w:ascii="Arial" w:hAnsi="Arial" w:cs="Arial"/>
                <w:color w:val="000000"/>
                <w:sz w:val="24"/>
              </w:rPr>
              <w:t> </w:t>
            </w:r>
          </w:p>
          <w:p w:rsidR="00A02798" w:rsidRPr="002365A6" w:rsidRDefault="00A02798" w:rsidP="00A02798">
            <w:pPr>
              <w:rPr>
                <w:rFonts w:ascii="Arial" w:hAnsi="Arial" w:cs="Arial"/>
                <w:color w:val="000000"/>
                <w:sz w:val="24"/>
              </w:rPr>
            </w:pPr>
            <w:r w:rsidRPr="002365A6">
              <w:rPr>
                <w:rFonts w:ascii="Arial" w:hAnsi="Arial" w:cs="Arial"/>
                <w:color w:val="000000"/>
                <w:sz w:val="24"/>
              </w:rPr>
              <w:t>Q7. What specific procurement processes were followed to award QA the training contracts?  </w:t>
            </w:r>
            <w:r w:rsidRPr="002365A6">
              <w:rPr>
                <w:rFonts w:ascii="Arial" w:hAnsi="Arial" w:cs="Arial"/>
                <w:color w:val="FF0000"/>
                <w:sz w:val="24"/>
              </w:rPr>
              <w:t>N/A</w:t>
            </w:r>
          </w:p>
          <w:p w:rsidR="00A02798" w:rsidRPr="002365A6" w:rsidRDefault="00A02798" w:rsidP="00A02798">
            <w:pPr>
              <w:rPr>
                <w:rFonts w:ascii="Arial" w:hAnsi="Arial" w:cs="Arial"/>
                <w:color w:val="000000"/>
                <w:sz w:val="24"/>
              </w:rPr>
            </w:pPr>
            <w:r w:rsidRPr="002365A6">
              <w:rPr>
                <w:rFonts w:ascii="Arial" w:hAnsi="Arial" w:cs="Arial"/>
                <w:color w:val="000000"/>
                <w:sz w:val="24"/>
              </w:rPr>
              <w:t> </w:t>
            </w:r>
          </w:p>
          <w:p w:rsidR="00A02798" w:rsidRPr="002365A6" w:rsidRDefault="00A02798" w:rsidP="00A02798">
            <w:pPr>
              <w:rPr>
                <w:rFonts w:ascii="Arial" w:hAnsi="Arial" w:cs="Arial"/>
                <w:color w:val="000000"/>
                <w:sz w:val="24"/>
              </w:rPr>
            </w:pPr>
            <w:r w:rsidRPr="002365A6">
              <w:rPr>
                <w:rFonts w:ascii="Arial" w:hAnsi="Arial" w:cs="Arial"/>
                <w:color w:val="000000"/>
                <w:sz w:val="24"/>
              </w:rPr>
              <w:t>Q8. Provide copies of all the contracts awarded to QA in the last 3 years?</w:t>
            </w:r>
            <w:r w:rsidRPr="002365A6">
              <w:rPr>
                <w:rFonts w:ascii="Arial" w:hAnsi="Arial" w:cs="Arial"/>
                <w:color w:val="1F497D"/>
                <w:sz w:val="24"/>
              </w:rPr>
              <w:t xml:space="preserve"> </w:t>
            </w:r>
            <w:r w:rsidRPr="002365A6">
              <w:rPr>
                <w:rFonts w:ascii="Arial" w:hAnsi="Arial" w:cs="Arial"/>
                <w:color w:val="FF0000"/>
                <w:sz w:val="24"/>
              </w:rPr>
              <w:t>N/A</w:t>
            </w:r>
          </w:p>
          <w:p w:rsidR="00A02798" w:rsidRPr="002365A6" w:rsidRDefault="00A02798" w:rsidP="00A02798">
            <w:pPr>
              <w:rPr>
                <w:rFonts w:ascii="Arial" w:hAnsi="Arial" w:cs="Arial"/>
                <w:color w:val="000000"/>
                <w:sz w:val="24"/>
              </w:rPr>
            </w:pPr>
            <w:r w:rsidRPr="002365A6">
              <w:rPr>
                <w:rFonts w:ascii="Arial" w:hAnsi="Arial" w:cs="Arial"/>
                <w:color w:val="000000"/>
                <w:sz w:val="24"/>
              </w:rPr>
              <w:t> </w:t>
            </w:r>
          </w:p>
          <w:p w:rsidR="00A02798" w:rsidRPr="002365A6" w:rsidRDefault="00A02798" w:rsidP="00A02798">
            <w:pPr>
              <w:rPr>
                <w:rFonts w:ascii="Arial" w:hAnsi="Arial" w:cs="Arial"/>
                <w:color w:val="000000"/>
                <w:sz w:val="24"/>
              </w:rPr>
            </w:pPr>
            <w:r w:rsidRPr="002365A6">
              <w:rPr>
                <w:rFonts w:ascii="Arial" w:hAnsi="Arial" w:cs="Arial"/>
                <w:color w:val="000000"/>
                <w:sz w:val="24"/>
              </w:rPr>
              <w:t>Q9. Which other training providers were shortlisted before these individual contracts were awarded? List by contract.</w:t>
            </w:r>
            <w:r w:rsidRPr="002365A6">
              <w:rPr>
                <w:rFonts w:ascii="Arial" w:hAnsi="Arial" w:cs="Arial"/>
                <w:color w:val="1F497D"/>
                <w:sz w:val="24"/>
              </w:rPr>
              <w:t xml:space="preserve"> </w:t>
            </w:r>
            <w:r w:rsidRPr="002365A6">
              <w:rPr>
                <w:rFonts w:ascii="Arial" w:hAnsi="Arial" w:cs="Arial"/>
                <w:color w:val="FF0000"/>
                <w:sz w:val="24"/>
              </w:rPr>
              <w:t>N/A</w:t>
            </w:r>
          </w:p>
          <w:p w:rsidR="00A02798" w:rsidRPr="002365A6" w:rsidRDefault="00A02798" w:rsidP="00A02798">
            <w:pPr>
              <w:rPr>
                <w:rFonts w:ascii="Arial" w:hAnsi="Arial" w:cs="Arial"/>
                <w:color w:val="000000"/>
                <w:sz w:val="24"/>
              </w:rPr>
            </w:pPr>
            <w:r w:rsidRPr="002365A6">
              <w:rPr>
                <w:rFonts w:ascii="Arial" w:hAnsi="Arial" w:cs="Arial"/>
                <w:color w:val="000000"/>
                <w:sz w:val="24"/>
              </w:rPr>
              <w:t> </w:t>
            </w:r>
          </w:p>
          <w:p w:rsidR="00A02798" w:rsidRPr="002365A6" w:rsidRDefault="00A02798" w:rsidP="00A02798">
            <w:pPr>
              <w:rPr>
                <w:rFonts w:ascii="Arial" w:hAnsi="Arial" w:cs="Arial"/>
                <w:color w:val="FF0000"/>
                <w:sz w:val="24"/>
              </w:rPr>
            </w:pPr>
            <w:r w:rsidRPr="002365A6">
              <w:rPr>
                <w:rFonts w:ascii="Arial" w:hAnsi="Arial" w:cs="Arial"/>
                <w:color w:val="000000"/>
                <w:sz w:val="24"/>
              </w:rPr>
              <w:t>Q10. What is the current process for procuring training services? </w:t>
            </w:r>
            <w:r w:rsidRPr="002365A6">
              <w:rPr>
                <w:rFonts w:ascii="Arial" w:hAnsi="Arial" w:cs="Arial"/>
                <w:color w:val="FF0000"/>
                <w:sz w:val="24"/>
              </w:rPr>
              <w:t>Generally training is sourced on a spot purchase basis to meet individuals’ specific training. The CCG’s Procurement Policy (attached) sets out the process we would follow where a procurement exercise is deemed to be necessary.</w:t>
            </w:r>
          </w:p>
          <w:p w:rsidR="00A02798" w:rsidRPr="002365A6" w:rsidRDefault="00A02798" w:rsidP="00A02798">
            <w:pPr>
              <w:rPr>
                <w:rFonts w:ascii="Arial" w:hAnsi="Arial" w:cs="Arial"/>
                <w:color w:val="000000"/>
                <w:sz w:val="24"/>
              </w:rPr>
            </w:pPr>
            <w:r w:rsidRPr="002365A6">
              <w:rPr>
                <w:rFonts w:ascii="Arial" w:hAnsi="Arial" w:cs="Arial"/>
                <w:color w:val="000000"/>
                <w:sz w:val="24"/>
              </w:rPr>
              <w:t> </w:t>
            </w:r>
          </w:p>
          <w:p w:rsidR="00A02798" w:rsidRPr="002365A6" w:rsidRDefault="00A02798" w:rsidP="00A02798">
            <w:pPr>
              <w:rPr>
                <w:rFonts w:ascii="Arial" w:hAnsi="Arial" w:cs="Arial"/>
                <w:color w:val="FF0000"/>
                <w:sz w:val="24"/>
              </w:rPr>
            </w:pPr>
            <w:r w:rsidRPr="002365A6">
              <w:rPr>
                <w:rFonts w:ascii="Arial" w:hAnsi="Arial" w:cs="Arial"/>
                <w:color w:val="000000"/>
                <w:sz w:val="24"/>
              </w:rPr>
              <w:t>Q11. What is the complaints procedure for raising breaches in procurement processes?  Example: creating one dominate supplier, awarding contracts without a fairness and transparency and not seeking to obtain best value for money.</w:t>
            </w:r>
            <w:r w:rsidRPr="002365A6">
              <w:rPr>
                <w:rFonts w:ascii="Arial" w:hAnsi="Arial" w:cs="Arial"/>
                <w:color w:val="1F497D"/>
                <w:sz w:val="24"/>
              </w:rPr>
              <w:t xml:space="preserve"> </w:t>
            </w:r>
            <w:r w:rsidRPr="002365A6">
              <w:rPr>
                <w:rFonts w:ascii="Arial" w:hAnsi="Arial" w:cs="Arial"/>
                <w:color w:val="FF0000"/>
                <w:sz w:val="24"/>
              </w:rPr>
              <w:t xml:space="preserve">The CCG’s website provides details of how complaints of all types can be raised </w:t>
            </w:r>
            <w:hyperlink r:id="rId15" w:history="1">
              <w:r w:rsidRPr="002365A6">
                <w:rPr>
                  <w:rStyle w:val="Hyperlink"/>
                  <w:rFonts w:ascii="Arial" w:hAnsi="Arial" w:cs="Arial"/>
                  <w:sz w:val="24"/>
                </w:rPr>
                <w:t>http://www.barnsleyccg.nhs.uk/about-us/contact-us.htm</w:t>
              </w:r>
            </w:hyperlink>
            <w:r w:rsidRPr="002365A6">
              <w:rPr>
                <w:rFonts w:ascii="Arial" w:hAnsi="Arial" w:cs="Arial"/>
                <w:color w:val="1F497D"/>
                <w:sz w:val="24"/>
              </w:rPr>
              <w:t xml:space="preserve">. </w:t>
            </w:r>
            <w:r w:rsidRPr="002365A6">
              <w:rPr>
                <w:rFonts w:ascii="Arial" w:hAnsi="Arial" w:cs="Arial"/>
                <w:color w:val="FF0000"/>
                <w:sz w:val="24"/>
              </w:rPr>
              <w:t>Specific issues with regard to NHS Procurement can also be raised with NHS Improvement.   </w:t>
            </w:r>
          </w:p>
          <w:p w:rsidR="00A02798" w:rsidRPr="002365A6" w:rsidRDefault="00A02798" w:rsidP="00A02798">
            <w:pPr>
              <w:rPr>
                <w:rFonts w:ascii="Arial" w:hAnsi="Arial" w:cs="Arial"/>
                <w:color w:val="000000"/>
                <w:sz w:val="24"/>
              </w:rPr>
            </w:pPr>
            <w:r w:rsidRPr="002365A6">
              <w:rPr>
                <w:rFonts w:ascii="Arial" w:hAnsi="Arial" w:cs="Arial"/>
                <w:color w:val="000000"/>
                <w:sz w:val="24"/>
              </w:rPr>
              <w:t> </w:t>
            </w:r>
          </w:p>
          <w:p w:rsidR="00A02798" w:rsidRPr="002365A6" w:rsidRDefault="00A02798" w:rsidP="00A02798">
            <w:pPr>
              <w:rPr>
                <w:rFonts w:ascii="Arial" w:hAnsi="Arial" w:cs="Arial"/>
                <w:color w:val="FF0000"/>
                <w:sz w:val="24"/>
              </w:rPr>
            </w:pPr>
            <w:r w:rsidRPr="002365A6">
              <w:rPr>
                <w:rFonts w:ascii="Arial" w:hAnsi="Arial" w:cs="Arial"/>
                <w:color w:val="000000"/>
                <w:sz w:val="24"/>
              </w:rPr>
              <w:t>Q12. What training is yet to be purchased up to 1st April 2017? </w:t>
            </w:r>
            <w:r w:rsidRPr="002365A6">
              <w:rPr>
                <w:rFonts w:ascii="Arial" w:hAnsi="Arial" w:cs="Arial"/>
                <w:color w:val="FF0000"/>
                <w:sz w:val="24"/>
              </w:rPr>
              <w:t xml:space="preserve">The CCG currently has no plans to purchase significant additional training during 2016/17. </w:t>
            </w:r>
          </w:p>
          <w:p w:rsidR="00A02798" w:rsidRPr="002365A6" w:rsidRDefault="00A02798" w:rsidP="00A02798">
            <w:pPr>
              <w:rPr>
                <w:rFonts w:ascii="Arial" w:hAnsi="Arial" w:cs="Arial"/>
                <w:color w:val="000000"/>
                <w:sz w:val="24"/>
              </w:rPr>
            </w:pPr>
            <w:r w:rsidRPr="002365A6">
              <w:rPr>
                <w:rFonts w:ascii="Arial" w:hAnsi="Arial" w:cs="Arial"/>
                <w:color w:val="000000"/>
                <w:sz w:val="24"/>
              </w:rPr>
              <w:t> </w:t>
            </w:r>
          </w:p>
          <w:p w:rsidR="00A02798" w:rsidRPr="002365A6" w:rsidRDefault="00A02798" w:rsidP="00A02798">
            <w:pPr>
              <w:rPr>
                <w:rFonts w:ascii="Arial" w:hAnsi="Arial" w:cs="Arial"/>
                <w:color w:val="FF0000"/>
                <w:sz w:val="24"/>
              </w:rPr>
            </w:pPr>
            <w:proofErr w:type="gramStart"/>
            <w:r w:rsidRPr="002365A6">
              <w:rPr>
                <w:rFonts w:ascii="Arial" w:hAnsi="Arial" w:cs="Arial"/>
                <w:color w:val="000000"/>
                <w:sz w:val="24"/>
              </w:rPr>
              <w:t>Q13  Please</w:t>
            </w:r>
            <w:proofErr w:type="gramEnd"/>
            <w:r w:rsidRPr="002365A6">
              <w:rPr>
                <w:rFonts w:ascii="Arial" w:hAnsi="Arial" w:cs="Arial"/>
                <w:color w:val="000000"/>
                <w:sz w:val="24"/>
              </w:rPr>
              <w:t xml:space="preserve"> give specific details of courses, locations number and number of delegates who require to attend the training courses until 1st of April 2017?</w:t>
            </w:r>
            <w:r w:rsidRPr="002365A6">
              <w:rPr>
                <w:rFonts w:ascii="Arial" w:hAnsi="Arial" w:cs="Arial"/>
                <w:color w:val="1F497D"/>
                <w:sz w:val="24"/>
              </w:rPr>
              <w:t xml:space="preserve"> </w:t>
            </w:r>
            <w:r w:rsidRPr="002365A6">
              <w:rPr>
                <w:rFonts w:ascii="Arial" w:hAnsi="Arial" w:cs="Arial"/>
                <w:color w:val="FF0000"/>
                <w:sz w:val="24"/>
              </w:rPr>
              <w:t>See answer to Q12 above.</w:t>
            </w:r>
          </w:p>
          <w:p w:rsidR="00A02798" w:rsidRPr="002365A6" w:rsidRDefault="00A02798" w:rsidP="00A02798">
            <w:pPr>
              <w:rPr>
                <w:rFonts w:ascii="Arial" w:hAnsi="Arial" w:cs="Arial"/>
                <w:color w:val="000000"/>
                <w:sz w:val="24"/>
              </w:rPr>
            </w:pPr>
          </w:p>
          <w:p w:rsidR="005C4950" w:rsidRPr="002365A6" w:rsidRDefault="005C4950" w:rsidP="00724004">
            <w:pPr>
              <w:rPr>
                <w:rFonts w:ascii="Arial" w:hAnsi="Arial" w:cs="Arial"/>
                <w:sz w:val="24"/>
              </w:rPr>
            </w:pPr>
          </w:p>
          <w:p w:rsidR="005C4950" w:rsidRPr="002365A6" w:rsidRDefault="005C4950" w:rsidP="00724004">
            <w:pPr>
              <w:rPr>
                <w:rFonts w:ascii="Arial" w:hAnsi="Arial" w:cs="Arial"/>
                <w:sz w:val="24"/>
              </w:rPr>
            </w:pPr>
          </w:p>
        </w:tc>
      </w:tr>
    </w:tbl>
    <w:p w:rsidR="005C4950" w:rsidRDefault="005C4950"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DA6DEC" w:rsidRPr="00D16FB8" w:rsidTr="00C6325F">
        <w:tc>
          <w:tcPr>
            <w:tcW w:w="5068" w:type="dxa"/>
          </w:tcPr>
          <w:p w:rsidR="00DA6DEC" w:rsidRPr="00D16FB8" w:rsidRDefault="00DA6DEC" w:rsidP="00C6325F">
            <w:pPr>
              <w:rPr>
                <w:b/>
                <w:sz w:val="24"/>
              </w:rPr>
            </w:pPr>
            <w:r w:rsidRPr="00D16FB8">
              <w:rPr>
                <w:b/>
                <w:sz w:val="24"/>
              </w:rPr>
              <w:t>FOI NO:</w:t>
            </w:r>
            <w:r>
              <w:rPr>
                <w:b/>
                <w:sz w:val="24"/>
              </w:rPr>
              <w:tab/>
            </w:r>
            <w:r w:rsidR="001B4192">
              <w:rPr>
                <w:b/>
                <w:sz w:val="24"/>
              </w:rPr>
              <w:t>626</w:t>
            </w:r>
          </w:p>
        </w:tc>
        <w:tc>
          <w:tcPr>
            <w:tcW w:w="5069" w:type="dxa"/>
          </w:tcPr>
          <w:p w:rsidR="00DA6DEC" w:rsidRDefault="00DA6DEC" w:rsidP="00C6325F">
            <w:pPr>
              <w:rPr>
                <w:b/>
                <w:sz w:val="24"/>
              </w:rPr>
            </w:pPr>
            <w:r w:rsidRPr="00D16FB8">
              <w:rPr>
                <w:b/>
                <w:sz w:val="24"/>
              </w:rPr>
              <w:t>Date Received:</w:t>
            </w:r>
            <w:r w:rsidR="001B4192">
              <w:rPr>
                <w:b/>
                <w:sz w:val="24"/>
              </w:rPr>
              <w:t>13 October 2016</w:t>
            </w:r>
          </w:p>
          <w:p w:rsidR="00DA6DEC" w:rsidRPr="00D16FB8" w:rsidRDefault="00DA6DEC" w:rsidP="00C6325F">
            <w:pPr>
              <w:rPr>
                <w:b/>
                <w:sz w:val="24"/>
              </w:rPr>
            </w:pPr>
          </w:p>
        </w:tc>
      </w:tr>
      <w:tr w:rsidR="00DA6DEC" w:rsidTr="00C6325F">
        <w:tc>
          <w:tcPr>
            <w:tcW w:w="10137" w:type="dxa"/>
            <w:gridSpan w:val="2"/>
          </w:tcPr>
          <w:p w:rsidR="00DA6DEC" w:rsidRPr="00D16FB8" w:rsidRDefault="00DA6DEC" w:rsidP="00C6325F">
            <w:pPr>
              <w:rPr>
                <w:b/>
              </w:rPr>
            </w:pPr>
            <w:r w:rsidRPr="00D16FB8">
              <w:rPr>
                <w:b/>
              </w:rPr>
              <w:lastRenderedPageBreak/>
              <w:t>Request :</w:t>
            </w:r>
          </w:p>
          <w:p w:rsidR="00DA6DEC" w:rsidRDefault="00DA6DEC" w:rsidP="00C6325F"/>
          <w:p w:rsidR="001B4192" w:rsidRDefault="001B4192" w:rsidP="001B4192">
            <w:pPr>
              <w:pStyle w:val="ListParagraph"/>
              <w:numPr>
                <w:ilvl w:val="0"/>
                <w:numId w:val="48"/>
              </w:numPr>
              <w:contextualSpacing w:val="0"/>
              <w:jc w:val="left"/>
            </w:pPr>
            <w:r>
              <w:t xml:space="preserve">Does the CCG have a budget to fund new treatments/drugs approved by the </w:t>
            </w:r>
            <w:r>
              <w:rPr>
                <w:color w:val="000000"/>
              </w:rPr>
              <w:t>National Institute for Health and Care Excellence (NICE)</w:t>
            </w:r>
            <w:r>
              <w:t xml:space="preserve"> each year?</w:t>
            </w:r>
          </w:p>
          <w:p w:rsidR="001B4192" w:rsidRDefault="001B4192" w:rsidP="001B4192">
            <w:pPr>
              <w:pStyle w:val="ListParagraph"/>
              <w:numPr>
                <w:ilvl w:val="0"/>
                <w:numId w:val="48"/>
              </w:numPr>
              <w:contextualSpacing w:val="0"/>
              <w:jc w:val="left"/>
            </w:pPr>
            <w:r>
              <w:t>If so, please state what this budget was for the past three financial years (2013/14 – 2015/16). Please breakdown by year</w:t>
            </w:r>
          </w:p>
          <w:p w:rsidR="001B4192" w:rsidRDefault="001B4192" w:rsidP="001B4192">
            <w:pPr>
              <w:pStyle w:val="ListParagraph"/>
              <w:numPr>
                <w:ilvl w:val="0"/>
                <w:numId w:val="48"/>
              </w:numPr>
              <w:contextualSpacing w:val="0"/>
              <w:jc w:val="left"/>
              <w:rPr>
                <w:color w:val="000000"/>
              </w:rPr>
            </w:pPr>
            <w:r>
              <w:rPr>
                <w:color w:val="000000"/>
              </w:rPr>
              <w:t xml:space="preserve">Please list the NICE approved treatments/drugs which the CCG does not allow </w:t>
            </w:r>
            <w:r>
              <w:t>clinicians</w:t>
            </w:r>
            <w:r>
              <w:rPr>
                <w:color w:val="000000"/>
              </w:rPr>
              <w:t xml:space="preserve"> to prescribe</w:t>
            </w:r>
            <w:r>
              <w:t xml:space="preserve"> </w:t>
            </w:r>
          </w:p>
          <w:p w:rsidR="001B4192" w:rsidRDefault="001B4192" w:rsidP="001B4192">
            <w:pPr>
              <w:pStyle w:val="ListParagraph"/>
              <w:numPr>
                <w:ilvl w:val="0"/>
                <w:numId w:val="48"/>
              </w:numPr>
              <w:contextualSpacing w:val="0"/>
              <w:jc w:val="left"/>
            </w:pPr>
            <w:r>
              <w:t xml:space="preserve">To illustrate any trend, please provide this list for the past three financial years </w:t>
            </w:r>
            <w:r>
              <w:rPr>
                <w:color w:val="000000"/>
              </w:rPr>
              <w:t>(</w:t>
            </w:r>
            <w:r>
              <w:t>2013/14 – 2015/16</w:t>
            </w:r>
            <w:r>
              <w:rPr>
                <w:color w:val="000000"/>
              </w:rPr>
              <w:t>). Please breakdown by year</w:t>
            </w:r>
          </w:p>
          <w:p w:rsidR="001B4192" w:rsidRDefault="001B4192" w:rsidP="001B4192">
            <w:pPr>
              <w:pStyle w:val="ListParagraph"/>
              <w:numPr>
                <w:ilvl w:val="0"/>
                <w:numId w:val="48"/>
              </w:numPr>
              <w:contextualSpacing w:val="0"/>
              <w:jc w:val="left"/>
            </w:pPr>
            <w:r>
              <w:rPr>
                <w:color w:val="000000"/>
              </w:rPr>
              <w:t xml:space="preserve">Please </w:t>
            </w:r>
            <w:r>
              <w:t>give a brief and general explanation why the CCG does not allow clinicians to prescribe these treatments/drugs</w:t>
            </w:r>
          </w:p>
          <w:p w:rsidR="001B4192" w:rsidRDefault="001B4192" w:rsidP="00C6325F"/>
        </w:tc>
      </w:tr>
      <w:tr w:rsidR="00DA6DEC" w:rsidTr="00C6325F">
        <w:tc>
          <w:tcPr>
            <w:tcW w:w="10137" w:type="dxa"/>
            <w:gridSpan w:val="2"/>
          </w:tcPr>
          <w:p w:rsidR="00DA6DEC" w:rsidRPr="00D16FB8" w:rsidRDefault="00DA6DEC" w:rsidP="00C6325F">
            <w:pPr>
              <w:rPr>
                <w:b/>
              </w:rPr>
            </w:pPr>
            <w:r w:rsidRPr="00D16FB8">
              <w:rPr>
                <w:b/>
              </w:rPr>
              <w:t>Response :</w:t>
            </w:r>
          </w:p>
          <w:p w:rsidR="000E27FE" w:rsidRDefault="000E27FE" w:rsidP="000E27FE">
            <w:pPr>
              <w:pStyle w:val="ListParagraph"/>
              <w:ind w:hanging="360"/>
              <w:rPr>
                <w:color w:val="212121"/>
              </w:rPr>
            </w:pPr>
            <w:r>
              <w:rPr>
                <w:rFonts w:ascii="Symbol" w:hAnsi="Symbol"/>
                <w:color w:val="212121"/>
              </w:rPr>
              <w:t></w:t>
            </w:r>
            <w:r>
              <w:rPr>
                <w:rFonts w:ascii="Times New Roman" w:hAnsi="Times New Roman"/>
                <w:color w:val="212121"/>
                <w:sz w:val="14"/>
                <w:szCs w:val="14"/>
              </w:rPr>
              <w:t xml:space="preserve">       </w:t>
            </w:r>
            <w:r>
              <w:rPr>
                <w:color w:val="212121"/>
              </w:rPr>
              <w:t xml:space="preserve">Does the CCG have a budget to fund new treatments/drugs approved by the </w:t>
            </w:r>
            <w:r>
              <w:rPr>
                <w:color w:val="000000"/>
              </w:rPr>
              <w:t>National Institute for Health and Care Excellence (NICE)</w:t>
            </w:r>
            <w:r>
              <w:rPr>
                <w:color w:val="212121"/>
              </w:rPr>
              <w:t xml:space="preserve"> each year? </w:t>
            </w:r>
            <w:r>
              <w:rPr>
                <w:rStyle w:val="Emphasis"/>
                <w:color w:val="FF0000"/>
              </w:rPr>
              <w:t xml:space="preserve">No not a specific </w:t>
            </w:r>
            <w:proofErr w:type="gramStart"/>
            <w:r>
              <w:rPr>
                <w:rStyle w:val="Emphasis"/>
                <w:color w:val="FF0000"/>
              </w:rPr>
              <w:t>budget ,</w:t>
            </w:r>
            <w:proofErr w:type="gramEnd"/>
            <w:r>
              <w:rPr>
                <w:rStyle w:val="Emphasis"/>
                <w:color w:val="FF0000"/>
              </w:rPr>
              <w:t xml:space="preserve"> the CCG provides advice on prescribing in line with NICE guidance and funds any treatments which are prescribed/supplied.</w:t>
            </w:r>
          </w:p>
          <w:p w:rsidR="000E27FE" w:rsidRDefault="000E27FE" w:rsidP="000E27FE">
            <w:pPr>
              <w:pStyle w:val="ListParagraph"/>
              <w:ind w:left="0"/>
              <w:rPr>
                <w:color w:val="1F497D"/>
              </w:rPr>
            </w:pPr>
          </w:p>
          <w:p w:rsidR="000E27FE" w:rsidRDefault="000E27FE" w:rsidP="000E27FE">
            <w:pPr>
              <w:pStyle w:val="ListParagraph"/>
              <w:ind w:hanging="360"/>
              <w:rPr>
                <w:rStyle w:val="Emphasis"/>
                <w:color w:val="FF0000"/>
              </w:rPr>
            </w:pPr>
            <w:r>
              <w:rPr>
                <w:rFonts w:ascii="Symbol" w:hAnsi="Symbol"/>
                <w:color w:val="212121"/>
              </w:rPr>
              <w:t></w:t>
            </w:r>
            <w:r>
              <w:rPr>
                <w:rFonts w:ascii="Times New Roman" w:hAnsi="Times New Roman"/>
                <w:color w:val="212121"/>
                <w:sz w:val="14"/>
                <w:szCs w:val="14"/>
              </w:rPr>
              <w:t xml:space="preserve">       </w:t>
            </w:r>
            <w:r>
              <w:rPr>
                <w:color w:val="212121"/>
              </w:rPr>
              <w:t>If so, please state what this budget was for the past three financial years (2013/14 – 2015/16). Please breakdown by year</w:t>
            </w:r>
            <w:r>
              <w:rPr>
                <w:color w:val="1F497D"/>
              </w:rPr>
              <w:t xml:space="preserve"> - </w:t>
            </w:r>
            <w:r>
              <w:rPr>
                <w:rStyle w:val="Emphasis"/>
                <w:color w:val="FF0000"/>
              </w:rPr>
              <w:t>We do not hold this information. NICE guidance is vast and covers many different areas and specialities. We do not collate this information. </w:t>
            </w:r>
          </w:p>
          <w:p w:rsidR="000E27FE" w:rsidRDefault="000E27FE" w:rsidP="000E27FE">
            <w:pPr>
              <w:pStyle w:val="ListParagraph"/>
              <w:ind w:hanging="360"/>
              <w:rPr>
                <w:rFonts w:ascii="Calibri" w:hAnsi="Calibri" w:cs="Times New Roman"/>
                <w:color w:val="212121"/>
                <w:sz w:val="22"/>
                <w:szCs w:val="22"/>
              </w:rPr>
            </w:pPr>
          </w:p>
          <w:p w:rsidR="000E27FE" w:rsidRDefault="000E27FE" w:rsidP="000E27FE">
            <w:pPr>
              <w:pStyle w:val="ListParagraph"/>
              <w:ind w:hanging="360"/>
              <w:rPr>
                <w:rStyle w:val="Emphasis"/>
                <w:color w:val="FF0000"/>
              </w:rPr>
            </w:pPr>
            <w:r>
              <w:rPr>
                <w:rFonts w:ascii="Symbol" w:hAnsi="Symbol"/>
                <w:color w:val="000000"/>
              </w:rPr>
              <w:t></w:t>
            </w:r>
            <w:r>
              <w:rPr>
                <w:rFonts w:ascii="Times New Roman" w:hAnsi="Times New Roman"/>
                <w:color w:val="000000"/>
                <w:sz w:val="14"/>
                <w:szCs w:val="14"/>
              </w:rPr>
              <w:t xml:space="preserve">       </w:t>
            </w:r>
            <w:r>
              <w:rPr>
                <w:color w:val="000000"/>
              </w:rPr>
              <w:t xml:space="preserve">Please list the NICE approved treatments/drugs which the CCG does not allow </w:t>
            </w:r>
            <w:r>
              <w:rPr>
                <w:color w:val="212121"/>
              </w:rPr>
              <w:t>clinicians</w:t>
            </w:r>
            <w:r>
              <w:rPr>
                <w:color w:val="000000"/>
              </w:rPr>
              <w:t xml:space="preserve"> to prescribe. </w:t>
            </w:r>
            <w:r>
              <w:rPr>
                <w:rStyle w:val="Emphasis"/>
                <w:color w:val="FF0000"/>
              </w:rPr>
              <w:t>There are currently no HTA NICE treatments which the barnsley CCG advises should not be prescribed. </w:t>
            </w:r>
          </w:p>
          <w:p w:rsidR="000E27FE" w:rsidRDefault="000E27FE" w:rsidP="000E27FE">
            <w:pPr>
              <w:pStyle w:val="ListParagraph"/>
              <w:ind w:hanging="360"/>
              <w:rPr>
                <w:rStyle w:val="Emphasis"/>
                <w:color w:val="FF0000"/>
              </w:rPr>
            </w:pPr>
          </w:p>
          <w:p w:rsidR="000E27FE" w:rsidRDefault="000E27FE" w:rsidP="000E27FE">
            <w:pPr>
              <w:pStyle w:val="ListParagraph"/>
              <w:ind w:hanging="360"/>
              <w:rPr>
                <w:rFonts w:ascii="Calibri" w:hAnsi="Calibri" w:cs="Times New Roman"/>
                <w:color w:val="212121"/>
                <w:sz w:val="22"/>
                <w:szCs w:val="22"/>
              </w:rPr>
            </w:pPr>
            <w:r>
              <w:rPr>
                <w:rFonts w:ascii="Symbol" w:hAnsi="Symbol"/>
                <w:color w:val="212121"/>
              </w:rPr>
              <w:t></w:t>
            </w:r>
            <w:r>
              <w:rPr>
                <w:rFonts w:ascii="Times New Roman" w:hAnsi="Times New Roman"/>
                <w:color w:val="212121"/>
                <w:sz w:val="14"/>
                <w:szCs w:val="14"/>
              </w:rPr>
              <w:t xml:space="preserve">       </w:t>
            </w:r>
            <w:r>
              <w:rPr>
                <w:color w:val="212121"/>
              </w:rPr>
              <w:t xml:space="preserve">To illustrate any trend, please provide this list for the past three financial years </w:t>
            </w:r>
            <w:r>
              <w:rPr>
                <w:color w:val="000000"/>
              </w:rPr>
              <w:t>(</w:t>
            </w:r>
            <w:r>
              <w:rPr>
                <w:color w:val="212121"/>
              </w:rPr>
              <w:t>2013/14 – 2015/16</w:t>
            </w:r>
            <w:r>
              <w:rPr>
                <w:color w:val="000000"/>
              </w:rPr>
              <w:t xml:space="preserve">). Please breakdown by year </w:t>
            </w:r>
            <w:r>
              <w:rPr>
                <w:color w:val="1F497D"/>
              </w:rPr>
              <w:t xml:space="preserve">- </w:t>
            </w:r>
            <w:r>
              <w:rPr>
                <w:rStyle w:val="Emphasis"/>
                <w:color w:val="FF0000"/>
              </w:rPr>
              <w:t>we do not collate or hold this information. </w:t>
            </w:r>
          </w:p>
          <w:p w:rsidR="000E27FE" w:rsidRDefault="000E27FE" w:rsidP="000E27FE">
            <w:pPr>
              <w:pStyle w:val="ListParagraph"/>
              <w:ind w:left="0" w:hanging="360"/>
              <w:rPr>
                <w:color w:val="1F497D"/>
              </w:rPr>
            </w:pPr>
          </w:p>
          <w:p w:rsidR="000E27FE" w:rsidRDefault="000E27FE" w:rsidP="000E27FE">
            <w:pPr>
              <w:pStyle w:val="ListParagraph"/>
              <w:ind w:hanging="360"/>
              <w:rPr>
                <w:color w:val="212121"/>
              </w:rPr>
            </w:pPr>
            <w:r>
              <w:rPr>
                <w:rFonts w:ascii="Symbol" w:hAnsi="Symbol"/>
                <w:color w:val="212121"/>
              </w:rPr>
              <w:t></w:t>
            </w:r>
            <w:r>
              <w:rPr>
                <w:rFonts w:ascii="Times New Roman" w:hAnsi="Times New Roman"/>
                <w:color w:val="212121"/>
                <w:sz w:val="14"/>
                <w:szCs w:val="14"/>
              </w:rPr>
              <w:t xml:space="preserve">       </w:t>
            </w:r>
            <w:r>
              <w:rPr>
                <w:color w:val="000000"/>
              </w:rPr>
              <w:t xml:space="preserve">Please </w:t>
            </w:r>
            <w:r>
              <w:rPr>
                <w:color w:val="212121"/>
              </w:rPr>
              <w:t>give a brief and general explanation why the CCG does not allow clinicians to prescribe these treatments/drugs</w:t>
            </w:r>
            <w:r>
              <w:rPr>
                <w:color w:val="1F497D"/>
              </w:rPr>
              <w:t xml:space="preserve"> – </w:t>
            </w:r>
            <w:r>
              <w:rPr>
                <w:rStyle w:val="Emphasis"/>
                <w:color w:val="FF0000"/>
              </w:rPr>
              <w:t>Not applicable</w:t>
            </w:r>
          </w:p>
          <w:p w:rsidR="00DA6DEC" w:rsidRDefault="00DA6DEC" w:rsidP="00C6325F"/>
          <w:p w:rsidR="00DA6DEC" w:rsidRDefault="00DA6DEC" w:rsidP="00C6325F"/>
        </w:tc>
      </w:tr>
    </w:tbl>
    <w:p w:rsidR="00DA6DEC" w:rsidRDefault="00DA6DEC"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DA6DEC" w:rsidRPr="00D16FB8" w:rsidTr="00C6325F">
        <w:tc>
          <w:tcPr>
            <w:tcW w:w="5068" w:type="dxa"/>
          </w:tcPr>
          <w:p w:rsidR="00DA6DEC" w:rsidRPr="00D16FB8" w:rsidRDefault="00DA6DEC" w:rsidP="00C6325F">
            <w:pPr>
              <w:rPr>
                <w:b/>
                <w:sz w:val="24"/>
              </w:rPr>
            </w:pPr>
            <w:r w:rsidRPr="00D16FB8">
              <w:rPr>
                <w:b/>
                <w:sz w:val="24"/>
              </w:rPr>
              <w:t>FOI NO:</w:t>
            </w:r>
            <w:r>
              <w:rPr>
                <w:b/>
                <w:sz w:val="24"/>
              </w:rPr>
              <w:tab/>
            </w:r>
            <w:r w:rsidR="00AF3C25">
              <w:rPr>
                <w:b/>
                <w:sz w:val="24"/>
              </w:rPr>
              <w:t>627</w:t>
            </w:r>
          </w:p>
        </w:tc>
        <w:tc>
          <w:tcPr>
            <w:tcW w:w="5069" w:type="dxa"/>
          </w:tcPr>
          <w:p w:rsidR="00DA6DEC" w:rsidRDefault="00DA6DEC" w:rsidP="00C6325F">
            <w:pPr>
              <w:rPr>
                <w:b/>
                <w:sz w:val="24"/>
              </w:rPr>
            </w:pPr>
            <w:r w:rsidRPr="00D16FB8">
              <w:rPr>
                <w:b/>
                <w:sz w:val="24"/>
              </w:rPr>
              <w:t>Date Received:</w:t>
            </w:r>
            <w:r>
              <w:rPr>
                <w:b/>
                <w:sz w:val="24"/>
              </w:rPr>
              <w:tab/>
            </w:r>
            <w:r w:rsidR="00AF3C25">
              <w:rPr>
                <w:b/>
                <w:sz w:val="24"/>
              </w:rPr>
              <w:t>19 October 2016</w:t>
            </w:r>
          </w:p>
          <w:p w:rsidR="00DA6DEC" w:rsidRPr="00D16FB8" w:rsidRDefault="00DA6DEC" w:rsidP="00C6325F">
            <w:pPr>
              <w:rPr>
                <w:b/>
                <w:sz w:val="24"/>
              </w:rPr>
            </w:pPr>
          </w:p>
        </w:tc>
      </w:tr>
      <w:tr w:rsidR="00DA6DEC" w:rsidTr="00C6325F">
        <w:tc>
          <w:tcPr>
            <w:tcW w:w="10137" w:type="dxa"/>
            <w:gridSpan w:val="2"/>
          </w:tcPr>
          <w:p w:rsidR="00DA6DEC" w:rsidRPr="00D16FB8" w:rsidRDefault="00DA6DEC" w:rsidP="00C6325F">
            <w:pPr>
              <w:rPr>
                <w:b/>
              </w:rPr>
            </w:pPr>
            <w:r w:rsidRPr="00D16FB8">
              <w:rPr>
                <w:b/>
              </w:rPr>
              <w:t>Request :</w:t>
            </w:r>
          </w:p>
          <w:p w:rsidR="00DA6DEC" w:rsidRDefault="00AF3C25" w:rsidP="00C6325F">
            <w:r>
              <w:t>STPs</w:t>
            </w:r>
          </w:p>
          <w:p w:rsidR="00920C7D" w:rsidRDefault="00920C7D" w:rsidP="00C6325F"/>
        </w:tc>
      </w:tr>
      <w:tr w:rsidR="00DA6DEC" w:rsidTr="00C6325F">
        <w:tc>
          <w:tcPr>
            <w:tcW w:w="10137" w:type="dxa"/>
            <w:gridSpan w:val="2"/>
          </w:tcPr>
          <w:p w:rsidR="00DA6DEC" w:rsidRPr="00D16FB8" w:rsidRDefault="00DA6DEC" w:rsidP="00C6325F">
            <w:pPr>
              <w:rPr>
                <w:b/>
              </w:rPr>
            </w:pPr>
            <w:r w:rsidRPr="00D16FB8">
              <w:rPr>
                <w:b/>
              </w:rPr>
              <w:t>Response :</w:t>
            </w:r>
          </w:p>
          <w:p w:rsidR="00DA6DEC" w:rsidRPr="0062663B" w:rsidRDefault="0062663B" w:rsidP="0062663B">
            <w:pPr>
              <w:pStyle w:val="NormalWeb"/>
              <w:rPr>
                <w:rFonts w:ascii="Arial" w:hAnsi="Arial" w:cs="Arial"/>
                <w:b/>
                <w:bCs/>
                <w:color w:val="000000"/>
              </w:rPr>
            </w:pPr>
            <w:r>
              <w:rPr>
                <w:rFonts w:ascii="Arial" w:hAnsi="Arial" w:cs="Arial"/>
                <w:b/>
                <w:bCs/>
                <w:color w:val="000000"/>
              </w:rPr>
              <w:t>The South Yorkshire and Bassetlaw STP has Mental Health as one of its priorities and that the Barnsley Local Place-based Integrated Plan reflects the commissioning intentions of the CCG in terms of mental health and this feeds in to the STP process.</w:t>
            </w:r>
          </w:p>
          <w:p w:rsidR="00DA6DEC" w:rsidRDefault="00DA6DEC" w:rsidP="00C6325F"/>
        </w:tc>
      </w:tr>
    </w:tbl>
    <w:p w:rsidR="00DA6DEC" w:rsidRDefault="00DA6DEC"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DA6DEC" w:rsidRPr="00D16FB8" w:rsidTr="00C6325F">
        <w:tc>
          <w:tcPr>
            <w:tcW w:w="5068" w:type="dxa"/>
          </w:tcPr>
          <w:p w:rsidR="00DA6DEC" w:rsidRPr="00D16FB8" w:rsidRDefault="00DA6DEC" w:rsidP="00C6325F">
            <w:pPr>
              <w:rPr>
                <w:b/>
                <w:sz w:val="24"/>
              </w:rPr>
            </w:pPr>
            <w:r w:rsidRPr="00D16FB8">
              <w:rPr>
                <w:b/>
                <w:sz w:val="24"/>
              </w:rPr>
              <w:t>FOI NO:</w:t>
            </w:r>
            <w:r>
              <w:rPr>
                <w:b/>
                <w:sz w:val="24"/>
              </w:rPr>
              <w:tab/>
            </w:r>
            <w:r w:rsidR="00920C7D">
              <w:rPr>
                <w:b/>
                <w:sz w:val="24"/>
              </w:rPr>
              <w:t>628</w:t>
            </w:r>
          </w:p>
        </w:tc>
        <w:tc>
          <w:tcPr>
            <w:tcW w:w="5069" w:type="dxa"/>
          </w:tcPr>
          <w:p w:rsidR="00DA6DEC" w:rsidRDefault="00DA6DEC" w:rsidP="00C6325F">
            <w:pPr>
              <w:rPr>
                <w:b/>
                <w:sz w:val="24"/>
              </w:rPr>
            </w:pPr>
            <w:r w:rsidRPr="00D16FB8">
              <w:rPr>
                <w:b/>
                <w:sz w:val="24"/>
              </w:rPr>
              <w:t>Date Received:</w:t>
            </w:r>
            <w:r>
              <w:rPr>
                <w:b/>
                <w:sz w:val="24"/>
              </w:rPr>
              <w:tab/>
            </w:r>
            <w:r w:rsidR="00920C7D">
              <w:rPr>
                <w:b/>
                <w:sz w:val="24"/>
              </w:rPr>
              <w:t>21 October 2016</w:t>
            </w:r>
          </w:p>
          <w:p w:rsidR="00DA6DEC" w:rsidRPr="00D16FB8" w:rsidRDefault="00DA6DEC" w:rsidP="00C6325F">
            <w:pPr>
              <w:rPr>
                <w:b/>
                <w:sz w:val="24"/>
              </w:rPr>
            </w:pPr>
          </w:p>
        </w:tc>
      </w:tr>
      <w:tr w:rsidR="00DA6DEC" w:rsidTr="00C6325F">
        <w:tc>
          <w:tcPr>
            <w:tcW w:w="10137" w:type="dxa"/>
            <w:gridSpan w:val="2"/>
          </w:tcPr>
          <w:p w:rsidR="00DA6DEC" w:rsidRPr="00D16FB8" w:rsidRDefault="00DA6DEC" w:rsidP="00C6325F">
            <w:pPr>
              <w:rPr>
                <w:b/>
              </w:rPr>
            </w:pPr>
            <w:r w:rsidRPr="00D16FB8">
              <w:rPr>
                <w:b/>
              </w:rPr>
              <w:lastRenderedPageBreak/>
              <w:t>Request :</w:t>
            </w:r>
          </w:p>
          <w:p w:rsidR="00DA6DEC" w:rsidRDefault="00DA6DEC" w:rsidP="00C6325F"/>
          <w:p w:rsidR="00920C7D" w:rsidRPr="002365A6" w:rsidRDefault="00920C7D" w:rsidP="00920C7D">
            <w:pPr>
              <w:rPr>
                <w:rFonts w:ascii="Arial" w:hAnsi="Arial" w:cs="Arial"/>
                <w:sz w:val="24"/>
              </w:rPr>
            </w:pPr>
            <w:r w:rsidRPr="002365A6">
              <w:rPr>
                <w:rFonts w:ascii="Arial" w:hAnsi="Arial" w:cs="Arial"/>
                <w:sz w:val="24"/>
              </w:rPr>
              <w:t xml:space="preserve">The Royal College of Surgeons of England would, under the terms of the Freedom of Information Act, like to request a copy of your clinical commissioning group’s </w:t>
            </w:r>
            <w:r w:rsidRPr="002365A6">
              <w:rPr>
                <w:rFonts w:ascii="Arial" w:hAnsi="Arial" w:cs="Arial"/>
                <w:b/>
                <w:bCs/>
                <w:sz w:val="24"/>
              </w:rPr>
              <w:t>policy on the commissioning of Tier 3 weight management clinics and Tier 4 Bariatric Surgery</w:t>
            </w:r>
            <w:r w:rsidRPr="002365A6">
              <w:rPr>
                <w:rFonts w:ascii="Arial" w:hAnsi="Arial" w:cs="Arial"/>
                <w:sz w:val="24"/>
              </w:rPr>
              <w:t>.</w:t>
            </w:r>
          </w:p>
          <w:p w:rsidR="00920C7D" w:rsidRDefault="00920C7D" w:rsidP="00C6325F"/>
        </w:tc>
      </w:tr>
      <w:tr w:rsidR="00DA6DEC" w:rsidTr="00C6325F">
        <w:tc>
          <w:tcPr>
            <w:tcW w:w="10137" w:type="dxa"/>
            <w:gridSpan w:val="2"/>
          </w:tcPr>
          <w:p w:rsidR="00DA6DEC" w:rsidRPr="00D16FB8" w:rsidRDefault="00DA6DEC" w:rsidP="00C6325F">
            <w:pPr>
              <w:rPr>
                <w:b/>
              </w:rPr>
            </w:pPr>
            <w:r w:rsidRPr="00D16FB8">
              <w:rPr>
                <w:b/>
              </w:rPr>
              <w:t>Response :</w:t>
            </w:r>
          </w:p>
          <w:p w:rsidR="005C116D" w:rsidRDefault="005C116D" w:rsidP="005C116D">
            <w:pPr>
              <w:pStyle w:val="NormalWeb"/>
              <w:rPr>
                <w:rFonts w:ascii="Arial" w:hAnsi="Arial" w:cs="Arial"/>
              </w:rPr>
            </w:pPr>
            <w:r>
              <w:rPr>
                <w:rFonts w:ascii="Arial" w:hAnsi="Arial" w:cs="Arial"/>
              </w:rPr>
              <w:t xml:space="preserve">Tier </w:t>
            </w:r>
            <w:proofErr w:type="gramStart"/>
            <w:r>
              <w:rPr>
                <w:rFonts w:ascii="Arial" w:hAnsi="Arial" w:cs="Arial"/>
              </w:rPr>
              <w:t>3 weight management</w:t>
            </w:r>
            <w:proofErr w:type="gramEnd"/>
            <w:r>
              <w:rPr>
                <w:rFonts w:ascii="Arial" w:hAnsi="Arial" w:cs="Arial"/>
              </w:rPr>
              <w:t xml:space="preserve"> is commissioned by Public Health and you will therefore need to re-direct your request to them for a copy of the policy.  (</w:t>
            </w:r>
            <w:hyperlink r:id="rId16" w:history="1">
              <w:r>
                <w:rPr>
                  <w:rStyle w:val="Hyperlink"/>
                  <w:rFonts w:ascii="Arial" w:hAnsi="Arial" w:cs="Arial"/>
                  <w:sz w:val="22"/>
                  <w:szCs w:val="22"/>
                </w:rPr>
                <w:t>foi-dpa-eirrequest-people@barnsley.gov.uk</w:t>
              </w:r>
            </w:hyperlink>
            <w:r>
              <w:rPr>
                <w:rFonts w:ascii="Arial" w:hAnsi="Arial" w:cs="Arial"/>
                <w:color w:val="1F497D"/>
                <w:sz w:val="22"/>
                <w:szCs w:val="22"/>
              </w:rPr>
              <w:t>)</w:t>
            </w:r>
          </w:p>
          <w:p w:rsidR="005C116D" w:rsidRDefault="005C116D" w:rsidP="005C116D">
            <w:pPr>
              <w:pStyle w:val="NormalWeb"/>
              <w:rPr>
                <w:rFonts w:ascii="Arial" w:hAnsi="Arial" w:cs="Arial"/>
              </w:rPr>
            </w:pPr>
            <w:r>
              <w:rPr>
                <w:rFonts w:ascii="Arial" w:hAnsi="Arial" w:cs="Arial"/>
              </w:rPr>
              <w:t> Tier 4 weight management, we are currently using the NHS England policy and this is attached for your information.</w:t>
            </w:r>
          </w:p>
          <w:p w:rsidR="00DA6DEC" w:rsidRDefault="005C116D" w:rsidP="00C6325F">
            <w:r>
              <w:object w:dxaOrig="1550" w:dyaOrig="991">
                <v:shape id="_x0000_i1026" type="#_x0000_t75" style="width:77.25pt;height:49.5pt" o:ole="">
                  <v:imagedata r:id="rId17" o:title=""/>
                </v:shape>
                <o:OLEObject Type="Embed" ProgID="AcroExch.Document.DC" ShapeID="_x0000_i1026" DrawAspect="Icon" ObjectID="_1540987193" r:id="rId18"/>
              </w:object>
            </w:r>
          </w:p>
          <w:p w:rsidR="00DA6DEC" w:rsidRDefault="00DA6DEC" w:rsidP="00C6325F"/>
        </w:tc>
      </w:tr>
    </w:tbl>
    <w:p w:rsidR="00DA6DEC" w:rsidRDefault="00DA6DEC"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920C7D" w:rsidRPr="00D16FB8" w:rsidTr="004E378F">
        <w:tc>
          <w:tcPr>
            <w:tcW w:w="5068" w:type="dxa"/>
          </w:tcPr>
          <w:p w:rsidR="00920C7D" w:rsidRPr="00D16FB8" w:rsidRDefault="00920C7D" w:rsidP="004E378F">
            <w:pPr>
              <w:rPr>
                <w:b/>
                <w:sz w:val="24"/>
              </w:rPr>
            </w:pPr>
            <w:r w:rsidRPr="00D16FB8">
              <w:rPr>
                <w:b/>
                <w:sz w:val="24"/>
              </w:rPr>
              <w:t>FOI NO:</w:t>
            </w:r>
            <w:r>
              <w:rPr>
                <w:b/>
                <w:sz w:val="24"/>
              </w:rPr>
              <w:tab/>
            </w:r>
            <w:r w:rsidR="00376BFF">
              <w:rPr>
                <w:b/>
                <w:sz w:val="24"/>
              </w:rPr>
              <w:t>629</w:t>
            </w:r>
          </w:p>
        </w:tc>
        <w:tc>
          <w:tcPr>
            <w:tcW w:w="5069" w:type="dxa"/>
          </w:tcPr>
          <w:p w:rsidR="00920C7D" w:rsidRDefault="00920C7D" w:rsidP="004E378F">
            <w:pPr>
              <w:rPr>
                <w:b/>
                <w:sz w:val="24"/>
              </w:rPr>
            </w:pPr>
            <w:r w:rsidRPr="00D16FB8">
              <w:rPr>
                <w:b/>
                <w:sz w:val="24"/>
              </w:rPr>
              <w:t>Date Received:</w:t>
            </w:r>
            <w:r>
              <w:rPr>
                <w:b/>
                <w:sz w:val="24"/>
              </w:rPr>
              <w:tab/>
            </w:r>
            <w:r w:rsidR="00376BFF">
              <w:rPr>
                <w:b/>
                <w:sz w:val="24"/>
              </w:rPr>
              <w:t>25 October 2016</w:t>
            </w:r>
          </w:p>
          <w:p w:rsidR="00920C7D" w:rsidRPr="00D16FB8" w:rsidRDefault="00920C7D" w:rsidP="004E378F">
            <w:pPr>
              <w:rPr>
                <w:b/>
                <w:sz w:val="24"/>
              </w:rPr>
            </w:pPr>
          </w:p>
        </w:tc>
      </w:tr>
      <w:tr w:rsidR="00920C7D" w:rsidTr="004E378F">
        <w:tc>
          <w:tcPr>
            <w:tcW w:w="10137" w:type="dxa"/>
            <w:gridSpan w:val="2"/>
          </w:tcPr>
          <w:p w:rsidR="00920C7D" w:rsidRPr="002365A6" w:rsidRDefault="00920C7D" w:rsidP="004E378F">
            <w:pPr>
              <w:rPr>
                <w:rFonts w:ascii="Arial" w:hAnsi="Arial" w:cs="Arial"/>
                <w:b/>
                <w:sz w:val="24"/>
              </w:rPr>
            </w:pPr>
            <w:r w:rsidRPr="002365A6">
              <w:rPr>
                <w:rFonts w:ascii="Arial" w:hAnsi="Arial" w:cs="Arial"/>
                <w:b/>
                <w:sz w:val="24"/>
              </w:rPr>
              <w:t>Request :</w:t>
            </w:r>
          </w:p>
          <w:p w:rsidR="00920C7D" w:rsidRPr="002365A6" w:rsidRDefault="00920C7D" w:rsidP="004E378F">
            <w:pPr>
              <w:rPr>
                <w:rFonts w:ascii="Arial" w:hAnsi="Arial" w:cs="Arial"/>
                <w:sz w:val="24"/>
              </w:rPr>
            </w:pPr>
          </w:p>
          <w:p w:rsidR="00376BFF" w:rsidRPr="002365A6" w:rsidRDefault="00376BFF" w:rsidP="00376BFF">
            <w:pPr>
              <w:pStyle w:val="PlainText"/>
              <w:rPr>
                <w:rFonts w:ascii="Arial" w:hAnsi="Arial" w:cs="Arial"/>
                <w:sz w:val="24"/>
                <w:szCs w:val="24"/>
              </w:rPr>
            </w:pPr>
            <w:r w:rsidRPr="002365A6">
              <w:rPr>
                <w:rFonts w:ascii="Arial" w:hAnsi="Arial" w:cs="Arial"/>
                <w:sz w:val="24"/>
                <w:szCs w:val="24"/>
              </w:rPr>
              <w:t xml:space="preserve">Does your clinical commissioning group fund homeopathic treatment? If so, what </w:t>
            </w:r>
            <w:proofErr w:type="gramStart"/>
            <w:r w:rsidRPr="002365A6">
              <w:rPr>
                <w:rFonts w:ascii="Arial" w:hAnsi="Arial" w:cs="Arial"/>
                <w:sz w:val="24"/>
                <w:szCs w:val="24"/>
              </w:rPr>
              <w:t>kind of treatment(s) were</w:t>
            </w:r>
            <w:proofErr w:type="gramEnd"/>
            <w:r w:rsidRPr="002365A6">
              <w:rPr>
                <w:rFonts w:ascii="Arial" w:hAnsi="Arial" w:cs="Arial"/>
                <w:sz w:val="24"/>
                <w:szCs w:val="24"/>
              </w:rPr>
              <w:t xml:space="preserve"> offered and how much have you spent on those treatments in each of the last four financial years?</w:t>
            </w:r>
          </w:p>
          <w:p w:rsidR="00376BFF" w:rsidRPr="002365A6" w:rsidRDefault="00376BFF" w:rsidP="004E378F">
            <w:pPr>
              <w:rPr>
                <w:rFonts w:ascii="Arial" w:hAnsi="Arial" w:cs="Arial"/>
                <w:sz w:val="24"/>
              </w:rPr>
            </w:pPr>
          </w:p>
        </w:tc>
      </w:tr>
      <w:tr w:rsidR="00920C7D" w:rsidTr="004E378F">
        <w:tc>
          <w:tcPr>
            <w:tcW w:w="10137" w:type="dxa"/>
            <w:gridSpan w:val="2"/>
          </w:tcPr>
          <w:p w:rsidR="00920C7D" w:rsidRPr="002365A6" w:rsidRDefault="00920C7D" w:rsidP="004E378F">
            <w:pPr>
              <w:rPr>
                <w:rFonts w:ascii="Arial" w:hAnsi="Arial" w:cs="Arial"/>
                <w:b/>
                <w:sz w:val="24"/>
              </w:rPr>
            </w:pPr>
            <w:r w:rsidRPr="002365A6">
              <w:rPr>
                <w:rFonts w:ascii="Arial" w:hAnsi="Arial" w:cs="Arial"/>
                <w:b/>
                <w:sz w:val="24"/>
              </w:rPr>
              <w:t>Response :</w:t>
            </w:r>
          </w:p>
          <w:p w:rsidR="00920C7D" w:rsidRPr="002365A6" w:rsidRDefault="00920C7D" w:rsidP="004E378F">
            <w:pPr>
              <w:rPr>
                <w:rFonts w:ascii="Arial" w:hAnsi="Arial" w:cs="Arial"/>
                <w:sz w:val="24"/>
              </w:rPr>
            </w:pPr>
          </w:p>
          <w:p w:rsidR="000814DF" w:rsidRPr="002365A6" w:rsidRDefault="000814DF" w:rsidP="000814DF">
            <w:pPr>
              <w:pStyle w:val="PlainText"/>
              <w:rPr>
                <w:rFonts w:ascii="Arial" w:hAnsi="Arial" w:cs="Arial"/>
                <w:sz w:val="24"/>
                <w:szCs w:val="24"/>
              </w:rPr>
            </w:pPr>
            <w:r w:rsidRPr="002365A6">
              <w:rPr>
                <w:rFonts w:ascii="Arial" w:hAnsi="Arial" w:cs="Arial"/>
                <w:color w:val="FF0000"/>
                <w:sz w:val="24"/>
                <w:szCs w:val="24"/>
              </w:rPr>
              <w:t>NHS Barnsley CCG does not commission/fund any homeopathic treatments.</w:t>
            </w:r>
          </w:p>
          <w:p w:rsidR="00920C7D" w:rsidRPr="002365A6" w:rsidRDefault="00920C7D" w:rsidP="004E378F">
            <w:pPr>
              <w:rPr>
                <w:rFonts w:ascii="Arial" w:hAnsi="Arial" w:cs="Arial"/>
                <w:sz w:val="24"/>
              </w:rPr>
            </w:pPr>
          </w:p>
        </w:tc>
      </w:tr>
    </w:tbl>
    <w:p w:rsidR="00920C7D" w:rsidRDefault="00920C7D"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920C7D" w:rsidRPr="00D16FB8" w:rsidTr="004E378F">
        <w:tc>
          <w:tcPr>
            <w:tcW w:w="5068" w:type="dxa"/>
          </w:tcPr>
          <w:p w:rsidR="00920C7D" w:rsidRPr="00D16FB8" w:rsidRDefault="00920C7D" w:rsidP="004E378F">
            <w:pPr>
              <w:rPr>
                <w:b/>
                <w:sz w:val="24"/>
              </w:rPr>
            </w:pPr>
            <w:r w:rsidRPr="00D16FB8">
              <w:rPr>
                <w:b/>
                <w:sz w:val="24"/>
              </w:rPr>
              <w:t>FOI NO:</w:t>
            </w:r>
            <w:r>
              <w:rPr>
                <w:b/>
                <w:sz w:val="24"/>
              </w:rPr>
              <w:tab/>
            </w:r>
            <w:r w:rsidR="00744865">
              <w:rPr>
                <w:b/>
                <w:sz w:val="24"/>
              </w:rPr>
              <w:t>630</w:t>
            </w:r>
          </w:p>
        </w:tc>
        <w:tc>
          <w:tcPr>
            <w:tcW w:w="5069" w:type="dxa"/>
          </w:tcPr>
          <w:p w:rsidR="00920C7D" w:rsidRDefault="00920C7D" w:rsidP="004E378F">
            <w:pPr>
              <w:rPr>
                <w:b/>
                <w:sz w:val="24"/>
              </w:rPr>
            </w:pPr>
            <w:r w:rsidRPr="00D16FB8">
              <w:rPr>
                <w:b/>
                <w:sz w:val="24"/>
              </w:rPr>
              <w:t>Date Received:</w:t>
            </w:r>
            <w:r>
              <w:rPr>
                <w:b/>
                <w:sz w:val="24"/>
              </w:rPr>
              <w:tab/>
            </w:r>
            <w:r w:rsidR="00744865">
              <w:rPr>
                <w:b/>
                <w:sz w:val="24"/>
              </w:rPr>
              <w:t>26 October 2016</w:t>
            </w:r>
          </w:p>
          <w:p w:rsidR="00920C7D" w:rsidRPr="00D16FB8" w:rsidRDefault="00920C7D" w:rsidP="004E378F">
            <w:pPr>
              <w:rPr>
                <w:b/>
                <w:sz w:val="24"/>
              </w:rPr>
            </w:pPr>
          </w:p>
        </w:tc>
      </w:tr>
      <w:tr w:rsidR="00920C7D" w:rsidTr="004E378F">
        <w:tc>
          <w:tcPr>
            <w:tcW w:w="10137" w:type="dxa"/>
            <w:gridSpan w:val="2"/>
          </w:tcPr>
          <w:p w:rsidR="00744865" w:rsidRPr="002365A6" w:rsidRDefault="00920C7D" w:rsidP="00744865">
            <w:pPr>
              <w:pStyle w:val="PlainText"/>
              <w:rPr>
                <w:rFonts w:ascii="Arial" w:hAnsi="Arial" w:cs="Arial"/>
                <w:sz w:val="24"/>
              </w:rPr>
            </w:pPr>
            <w:proofErr w:type="gramStart"/>
            <w:r w:rsidRPr="00D16FB8">
              <w:rPr>
                <w:b/>
              </w:rPr>
              <w:t>Request :</w:t>
            </w:r>
            <w:proofErr w:type="gramEnd"/>
            <w:r w:rsidR="00744865">
              <w:t xml:space="preserve"> </w:t>
            </w:r>
            <w:r w:rsidR="00744865" w:rsidRPr="002365A6">
              <w:rPr>
                <w:rFonts w:ascii="Arial" w:hAnsi="Arial" w:cs="Arial"/>
                <w:sz w:val="24"/>
              </w:rPr>
              <w:t xml:space="preserve">How much funding for Adult Mental health have you been allocated over the last 5 years? </w:t>
            </w:r>
          </w:p>
          <w:p w:rsidR="00744865" w:rsidRPr="002365A6" w:rsidRDefault="00744865" w:rsidP="00744865">
            <w:pPr>
              <w:pStyle w:val="PlainText"/>
              <w:rPr>
                <w:rFonts w:ascii="Arial" w:hAnsi="Arial" w:cs="Arial"/>
                <w:sz w:val="24"/>
              </w:rPr>
            </w:pPr>
            <w:r w:rsidRPr="002365A6">
              <w:rPr>
                <w:rFonts w:ascii="Arial" w:hAnsi="Arial" w:cs="Arial"/>
                <w:sz w:val="24"/>
              </w:rPr>
              <w:t xml:space="preserve">Where has this funding come from? , </w:t>
            </w:r>
            <w:proofErr w:type="gramStart"/>
            <w:r w:rsidRPr="002365A6">
              <w:rPr>
                <w:rFonts w:ascii="Arial" w:hAnsi="Arial" w:cs="Arial"/>
                <w:sz w:val="24"/>
              </w:rPr>
              <w:t>( Please</w:t>
            </w:r>
            <w:proofErr w:type="gramEnd"/>
            <w:r w:rsidRPr="002365A6">
              <w:rPr>
                <w:rFonts w:ascii="Arial" w:hAnsi="Arial" w:cs="Arial"/>
                <w:sz w:val="24"/>
              </w:rPr>
              <w:t xml:space="preserve"> send a full breakdown of all funds that have been received.) How much funding for child and adolescent mental health have you received in the last 5 years? Where has this funding come from? (Please send a full breakdown of all funds that have been received.) How much have you spent on Adult Mental Health services over the last 5 years? Please include all projects and charities, please send a full and complete specific </w:t>
            </w:r>
            <w:proofErr w:type="gramStart"/>
            <w:r w:rsidRPr="002365A6">
              <w:rPr>
                <w:rFonts w:ascii="Arial" w:hAnsi="Arial" w:cs="Arial"/>
                <w:sz w:val="24"/>
              </w:rPr>
              <w:t>breakdown .</w:t>
            </w:r>
            <w:proofErr w:type="gramEnd"/>
          </w:p>
          <w:p w:rsidR="00744865" w:rsidRPr="002365A6" w:rsidRDefault="00744865" w:rsidP="00744865">
            <w:pPr>
              <w:pStyle w:val="PlainText"/>
              <w:rPr>
                <w:rFonts w:ascii="Arial" w:hAnsi="Arial" w:cs="Arial"/>
                <w:sz w:val="24"/>
              </w:rPr>
            </w:pPr>
            <w:r w:rsidRPr="002365A6">
              <w:rPr>
                <w:rFonts w:ascii="Arial" w:hAnsi="Arial" w:cs="Arial"/>
                <w:sz w:val="24"/>
              </w:rPr>
              <w:t xml:space="preserve">How much have you spent on CAMHS services over the last 5 years please include all projects and charities, please send a full and complete specific </w:t>
            </w:r>
            <w:proofErr w:type="gramStart"/>
            <w:r w:rsidRPr="002365A6">
              <w:rPr>
                <w:rFonts w:ascii="Arial" w:hAnsi="Arial" w:cs="Arial"/>
                <w:sz w:val="24"/>
              </w:rPr>
              <w:t>breakdown .</w:t>
            </w:r>
            <w:proofErr w:type="gramEnd"/>
          </w:p>
          <w:p w:rsidR="00744865" w:rsidRPr="002365A6" w:rsidRDefault="00744865" w:rsidP="00744865">
            <w:pPr>
              <w:pStyle w:val="PlainText"/>
              <w:rPr>
                <w:rFonts w:ascii="Arial" w:hAnsi="Arial" w:cs="Arial"/>
                <w:sz w:val="24"/>
              </w:rPr>
            </w:pPr>
            <w:r w:rsidRPr="002365A6">
              <w:rPr>
                <w:rFonts w:ascii="Arial" w:hAnsi="Arial" w:cs="Arial"/>
                <w:sz w:val="24"/>
              </w:rPr>
              <w:t xml:space="preserve">How many people in your area are you currently treating for a mental health </w:t>
            </w:r>
            <w:proofErr w:type="gramStart"/>
            <w:r w:rsidRPr="002365A6">
              <w:rPr>
                <w:rFonts w:ascii="Arial" w:hAnsi="Arial" w:cs="Arial"/>
                <w:sz w:val="24"/>
              </w:rPr>
              <w:t>problem ?</w:t>
            </w:r>
            <w:proofErr w:type="gramEnd"/>
            <w:r w:rsidRPr="002365A6">
              <w:rPr>
                <w:rFonts w:ascii="Arial" w:hAnsi="Arial" w:cs="Arial"/>
                <w:sz w:val="24"/>
              </w:rPr>
              <w:t xml:space="preserve"> Please include separate figures for both children and adults.</w:t>
            </w:r>
          </w:p>
          <w:p w:rsidR="00744865" w:rsidRPr="002365A6" w:rsidRDefault="00744865" w:rsidP="00744865">
            <w:pPr>
              <w:pStyle w:val="PlainText"/>
              <w:rPr>
                <w:rFonts w:ascii="Arial" w:hAnsi="Arial" w:cs="Arial"/>
                <w:sz w:val="24"/>
              </w:rPr>
            </w:pPr>
            <w:r w:rsidRPr="002365A6">
              <w:rPr>
                <w:rFonts w:ascii="Arial" w:hAnsi="Arial" w:cs="Arial"/>
                <w:sz w:val="24"/>
              </w:rPr>
              <w:t xml:space="preserve">How many people are currently on waiting lists to be seen by both adult and CAMHS services? Please send separate figures. </w:t>
            </w:r>
          </w:p>
          <w:p w:rsidR="00744865" w:rsidRPr="002365A6" w:rsidRDefault="00744865" w:rsidP="00744865">
            <w:pPr>
              <w:pStyle w:val="PlainText"/>
              <w:rPr>
                <w:rFonts w:ascii="Arial" w:hAnsi="Arial" w:cs="Arial"/>
                <w:sz w:val="24"/>
              </w:rPr>
            </w:pPr>
            <w:r w:rsidRPr="002365A6">
              <w:rPr>
                <w:rFonts w:ascii="Arial" w:hAnsi="Arial" w:cs="Arial"/>
                <w:sz w:val="24"/>
              </w:rPr>
              <w:t xml:space="preserve">How long is the average wait for both Adult and children's mental health </w:t>
            </w:r>
            <w:proofErr w:type="gramStart"/>
            <w:r w:rsidRPr="002365A6">
              <w:rPr>
                <w:rFonts w:ascii="Arial" w:hAnsi="Arial" w:cs="Arial"/>
                <w:sz w:val="24"/>
              </w:rPr>
              <w:t>services ?</w:t>
            </w:r>
            <w:proofErr w:type="gramEnd"/>
            <w:r w:rsidRPr="002365A6">
              <w:rPr>
                <w:rFonts w:ascii="Arial" w:hAnsi="Arial" w:cs="Arial"/>
                <w:sz w:val="24"/>
              </w:rPr>
              <w:t xml:space="preserve"> </w:t>
            </w:r>
          </w:p>
          <w:p w:rsidR="00744865" w:rsidRPr="002365A6" w:rsidRDefault="00744865" w:rsidP="00744865">
            <w:pPr>
              <w:pStyle w:val="PlainText"/>
              <w:rPr>
                <w:rFonts w:ascii="Arial" w:hAnsi="Arial" w:cs="Arial"/>
                <w:sz w:val="24"/>
              </w:rPr>
            </w:pPr>
            <w:r w:rsidRPr="002365A6">
              <w:rPr>
                <w:rFonts w:ascii="Arial" w:hAnsi="Arial" w:cs="Arial"/>
                <w:sz w:val="24"/>
              </w:rPr>
              <w:t xml:space="preserve">How many people are not seen or turned away from adult and CAMHS services? </w:t>
            </w:r>
          </w:p>
          <w:p w:rsidR="00744865" w:rsidRPr="002365A6" w:rsidRDefault="00744865" w:rsidP="00744865">
            <w:pPr>
              <w:pStyle w:val="PlainText"/>
              <w:rPr>
                <w:rFonts w:ascii="Arial" w:hAnsi="Arial" w:cs="Arial"/>
                <w:sz w:val="24"/>
              </w:rPr>
            </w:pPr>
            <w:r w:rsidRPr="002365A6">
              <w:rPr>
                <w:rFonts w:ascii="Arial" w:hAnsi="Arial" w:cs="Arial"/>
                <w:sz w:val="24"/>
              </w:rPr>
              <w:t xml:space="preserve">How many adults have committed suicide in the last 5 years? Please give a breakdown of the </w:t>
            </w:r>
            <w:r w:rsidRPr="002365A6">
              <w:rPr>
                <w:rFonts w:ascii="Arial" w:hAnsi="Arial" w:cs="Arial"/>
                <w:sz w:val="24"/>
              </w:rPr>
              <w:lastRenderedPageBreak/>
              <w:t>figures on an annual basis.</w:t>
            </w:r>
          </w:p>
          <w:p w:rsidR="00744865" w:rsidRPr="002365A6" w:rsidRDefault="00744865" w:rsidP="00744865">
            <w:pPr>
              <w:pStyle w:val="PlainText"/>
              <w:rPr>
                <w:rFonts w:ascii="Arial" w:hAnsi="Arial" w:cs="Arial"/>
                <w:sz w:val="24"/>
              </w:rPr>
            </w:pPr>
            <w:r w:rsidRPr="002365A6">
              <w:rPr>
                <w:rFonts w:ascii="Arial" w:hAnsi="Arial" w:cs="Arial"/>
                <w:sz w:val="24"/>
              </w:rPr>
              <w:t xml:space="preserve">How many people aged 19 and under have committed suicide in the last 5 years, please give the figure on an annual basis. </w:t>
            </w:r>
          </w:p>
          <w:p w:rsidR="00744865" w:rsidRPr="002365A6" w:rsidRDefault="00744865" w:rsidP="00744865">
            <w:pPr>
              <w:pStyle w:val="PlainText"/>
              <w:rPr>
                <w:rFonts w:ascii="Arial" w:hAnsi="Arial" w:cs="Arial"/>
                <w:sz w:val="24"/>
              </w:rPr>
            </w:pPr>
            <w:r w:rsidRPr="002365A6">
              <w:rPr>
                <w:rFonts w:ascii="Arial" w:hAnsi="Arial" w:cs="Arial"/>
                <w:sz w:val="24"/>
              </w:rPr>
              <w:t xml:space="preserve">How much funding are you expecting in the next 5 </w:t>
            </w:r>
            <w:proofErr w:type="gramStart"/>
            <w:r w:rsidRPr="002365A6">
              <w:rPr>
                <w:rFonts w:ascii="Arial" w:hAnsi="Arial" w:cs="Arial"/>
                <w:sz w:val="24"/>
              </w:rPr>
              <w:t>years.</w:t>
            </w:r>
            <w:proofErr w:type="gramEnd"/>
            <w:r w:rsidRPr="002365A6">
              <w:rPr>
                <w:rFonts w:ascii="Arial" w:hAnsi="Arial" w:cs="Arial"/>
                <w:sz w:val="24"/>
              </w:rPr>
              <w:t xml:space="preserve"> Please send a full list of the expected For both Adult Mental Health and CAMHS </w:t>
            </w:r>
          </w:p>
          <w:p w:rsidR="00920C7D" w:rsidRPr="00D16FB8" w:rsidRDefault="00920C7D" w:rsidP="004E378F">
            <w:pPr>
              <w:rPr>
                <w:b/>
              </w:rPr>
            </w:pPr>
          </w:p>
          <w:p w:rsidR="00920C7D" w:rsidRDefault="00920C7D" w:rsidP="004E378F"/>
        </w:tc>
      </w:tr>
      <w:tr w:rsidR="00920C7D" w:rsidTr="004E378F">
        <w:tc>
          <w:tcPr>
            <w:tcW w:w="10137" w:type="dxa"/>
            <w:gridSpan w:val="2"/>
          </w:tcPr>
          <w:p w:rsidR="00920C7D" w:rsidRPr="00D16FB8" w:rsidRDefault="00920C7D" w:rsidP="004E378F">
            <w:pPr>
              <w:rPr>
                <w:b/>
              </w:rPr>
            </w:pPr>
            <w:r w:rsidRPr="00D16FB8">
              <w:rPr>
                <w:b/>
              </w:rPr>
              <w:lastRenderedPageBreak/>
              <w:t>Response :</w:t>
            </w:r>
          </w:p>
          <w:p w:rsidR="00920C7D" w:rsidRDefault="00920C7D" w:rsidP="004E378F"/>
          <w:p w:rsidR="00920C7D" w:rsidRDefault="00920C7D" w:rsidP="004E378F"/>
        </w:tc>
      </w:tr>
    </w:tbl>
    <w:p w:rsidR="00920C7D" w:rsidRDefault="00920C7D"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920C7D" w:rsidRPr="00D16FB8" w:rsidTr="004E378F">
        <w:tc>
          <w:tcPr>
            <w:tcW w:w="5068" w:type="dxa"/>
          </w:tcPr>
          <w:p w:rsidR="00920C7D" w:rsidRPr="00D16FB8" w:rsidRDefault="00920C7D" w:rsidP="004E378F">
            <w:pPr>
              <w:rPr>
                <w:b/>
                <w:sz w:val="24"/>
              </w:rPr>
            </w:pPr>
            <w:r w:rsidRPr="00D16FB8">
              <w:rPr>
                <w:b/>
                <w:sz w:val="24"/>
              </w:rPr>
              <w:t>FOI NO:</w:t>
            </w:r>
            <w:r>
              <w:rPr>
                <w:b/>
                <w:sz w:val="24"/>
              </w:rPr>
              <w:tab/>
            </w:r>
            <w:r w:rsidR="002B2D7F">
              <w:rPr>
                <w:b/>
                <w:sz w:val="24"/>
              </w:rPr>
              <w:t>631</w:t>
            </w:r>
          </w:p>
        </w:tc>
        <w:tc>
          <w:tcPr>
            <w:tcW w:w="5069" w:type="dxa"/>
          </w:tcPr>
          <w:p w:rsidR="00920C7D" w:rsidRDefault="00920C7D" w:rsidP="004E378F">
            <w:pPr>
              <w:rPr>
                <w:b/>
                <w:sz w:val="24"/>
              </w:rPr>
            </w:pPr>
            <w:r w:rsidRPr="00D16FB8">
              <w:rPr>
                <w:b/>
                <w:sz w:val="24"/>
              </w:rPr>
              <w:t>Date Received:</w:t>
            </w:r>
            <w:r>
              <w:rPr>
                <w:b/>
                <w:sz w:val="24"/>
              </w:rPr>
              <w:tab/>
            </w:r>
            <w:r w:rsidR="002B2D7F">
              <w:rPr>
                <w:b/>
                <w:sz w:val="24"/>
              </w:rPr>
              <w:t>26 October 2016</w:t>
            </w:r>
          </w:p>
          <w:p w:rsidR="00920C7D" w:rsidRPr="00D16FB8" w:rsidRDefault="00920C7D" w:rsidP="004E378F">
            <w:pPr>
              <w:rPr>
                <w:b/>
                <w:sz w:val="24"/>
              </w:rPr>
            </w:pPr>
          </w:p>
        </w:tc>
      </w:tr>
      <w:tr w:rsidR="00920C7D" w:rsidTr="004E378F">
        <w:tc>
          <w:tcPr>
            <w:tcW w:w="10137" w:type="dxa"/>
            <w:gridSpan w:val="2"/>
          </w:tcPr>
          <w:p w:rsidR="00920C7D" w:rsidRPr="00D16FB8" w:rsidRDefault="00920C7D" w:rsidP="004E378F">
            <w:pPr>
              <w:rPr>
                <w:b/>
              </w:rPr>
            </w:pPr>
            <w:r w:rsidRPr="00D16FB8">
              <w:rPr>
                <w:b/>
              </w:rPr>
              <w:t>Request :</w:t>
            </w:r>
          </w:p>
          <w:p w:rsidR="002B2D7F" w:rsidRPr="002365A6" w:rsidRDefault="002B2D7F" w:rsidP="002B2D7F">
            <w:pPr>
              <w:spacing w:before="100" w:beforeAutospacing="1" w:after="100" w:afterAutospacing="1"/>
              <w:rPr>
                <w:rFonts w:ascii="Arial" w:hAnsi="Arial" w:cs="Arial"/>
                <w:color w:val="000000"/>
                <w:sz w:val="24"/>
              </w:rPr>
            </w:pPr>
            <w:r w:rsidRPr="002365A6">
              <w:rPr>
                <w:rFonts w:ascii="Arial" w:hAnsi="Arial" w:cs="Arial"/>
                <w:color w:val="000000"/>
                <w:sz w:val="24"/>
              </w:rPr>
              <w:t>How much of the CCG’s budget has been allocated to the main provider of adult mental health services in the CCG area (probably a mental health trust), and how much has been allocated to the main provider of child and adolescent mental health services (CAMHS) in the CCG area, over the last five years.</w:t>
            </w:r>
          </w:p>
          <w:p w:rsidR="002B2D7F" w:rsidRPr="002365A6" w:rsidRDefault="002B2D7F" w:rsidP="002B2D7F">
            <w:pPr>
              <w:spacing w:before="100" w:beforeAutospacing="1" w:after="100" w:afterAutospacing="1"/>
              <w:rPr>
                <w:rFonts w:ascii="Arial" w:hAnsi="Arial" w:cs="Arial"/>
                <w:color w:val="000000"/>
                <w:sz w:val="24"/>
              </w:rPr>
            </w:pPr>
            <w:r w:rsidRPr="002365A6">
              <w:rPr>
                <w:rFonts w:ascii="Arial" w:hAnsi="Arial" w:cs="Arial"/>
                <w:color w:val="000000"/>
                <w:sz w:val="24"/>
              </w:rPr>
              <w:t>Please give the break down per financial year; 2011/12, 2012/13, 2013/14, 2014/15, 2015/16</w:t>
            </w:r>
          </w:p>
          <w:p w:rsidR="00920C7D" w:rsidRPr="002B2D7F" w:rsidRDefault="002B2D7F" w:rsidP="002B2D7F">
            <w:pPr>
              <w:spacing w:before="100" w:beforeAutospacing="1" w:after="100" w:afterAutospacing="1"/>
              <w:rPr>
                <w:color w:val="000000"/>
              </w:rPr>
            </w:pPr>
            <w:r w:rsidRPr="002365A6">
              <w:rPr>
                <w:rFonts w:ascii="Arial" w:hAnsi="Arial" w:cs="Arial"/>
                <w:color w:val="000000"/>
                <w:sz w:val="24"/>
              </w:rPr>
              <w:t>I would like a figure, and the figure as a percentage of the CCG’s overall budget, for each year.</w:t>
            </w:r>
          </w:p>
        </w:tc>
      </w:tr>
      <w:tr w:rsidR="00920C7D" w:rsidTr="004E378F">
        <w:tc>
          <w:tcPr>
            <w:tcW w:w="10137" w:type="dxa"/>
            <w:gridSpan w:val="2"/>
          </w:tcPr>
          <w:p w:rsidR="00F44199" w:rsidRPr="002365A6" w:rsidRDefault="00920C7D" w:rsidP="00F44199">
            <w:pPr>
              <w:rPr>
                <w:rFonts w:ascii="Arial" w:hAnsi="Arial" w:cs="Arial"/>
                <w:b/>
                <w:sz w:val="24"/>
              </w:rPr>
            </w:pPr>
            <w:r w:rsidRPr="002365A6">
              <w:rPr>
                <w:rFonts w:ascii="Arial" w:hAnsi="Arial" w:cs="Arial"/>
                <w:b/>
                <w:sz w:val="24"/>
              </w:rPr>
              <w:t>Response :</w:t>
            </w:r>
            <w:r w:rsidR="00F44199" w:rsidRPr="002365A6">
              <w:rPr>
                <w:rFonts w:ascii="Arial" w:hAnsi="Arial" w:cs="Arial"/>
                <w:sz w:val="24"/>
              </w:rPr>
              <w:t xml:space="preserve"> </w:t>
            </w:r>
            <w:r w:rsidR="00F44199" w:rsidRPr="002365A6">
              <w:rPr>
                <w:rFonts w:ascii="Arial" w:hAnsi="Arial" w:cs="Arial"/>
                <w:b/>
                <w:sz w:val="24"/>
              </w:rPr>
              <w:t>Provider</w:t>
            </w:r>
            <w:r w:rsidR="00F44199" w:rsidRPr="002365A6">
              <w:rPr>
                <w:rFonts w:ascii="Arial" w:hAnsi="Arial" w:cs="Arial"/>
                <w:b/>
                <w:sz w:val="24"/>
              </w:rPr>
              <w:tab/>
              <w:t>Year</w:t>
            </w:r>
            <w:r w:rsidR="00F44199" w:rsidRPr="002365A6">
              <w:rPr>
                <w:rFonts w:ascii="Arial" w:hAnsi="Arial" w:cs="Arial"/>
                <w:b/>
                <w:sz w:val="24"/>
              </w:rPr>
              <w:tab/>
              <w:t>Total Budget</w:t>
            </w:r>
            <w:r w:rsidR="00F44199" w:rsidRPr="002365A6">
              <w:rPr>
                <w:rFonts w:ascii="Arial" w:hAnsi="Arial" w:cs="Arial"/>
                <w:b/>
                <w:sz w:val="24"/>
              </w:rPr>
              <w:tab/>
            </w:r>
            <w:r w:rsidR="00F44199" w:rsidRPr="002365A6">
              <w:rPr>
                <w:rFonts w:ascii="Arial" w:hAnsi="Arial" w:cs="Arial"/>
                <w:b/>
                <w:sz w:val="24"/>
              </w:rPr>
              <w:tab/>
              <w:t>Provider</w:t>
            </w:r>
            <w:r w:rsidR="00F44199" w:rsidRPr="002365A6">
              <w:rPr>
                <w:rFonts w:ascii="Arial" w:hAnsi="Arial" w:cs="Arial"/>
                <w:b/>
                <w:sz w:val="24"/>
              </w:rPr>
              <w:tab/>
              <w:t>Year</w:t>
            </w:r>
            <w:r w:rsidR="00F44199" w:rsidRPr="002365A6">
              <w:rPr>
                <w:rFonts w:ascii="Arial" w:hAnsi="Arial" w:cs="Arial"/>
                <w:b/>
                <w:sz w:val="24"/>
              </w:rPr>
              <w:tab/>
              <w:t>Total Budget</w:t>
            </w:r>
          </w:p>
          <w:p w:rsidR="00F44199" w:rsidRPr="002365A6" w:rsidRDefault="00F44199" w:rsidP="00F44199">
            <w:pPr>
              <w:rPr>
                <w:rFonts w:ascii="Arial" w:hAnsi="Arial" w:cs="Arial"/>
                <w:b/>
                <w:sz w:val="24"/>
              </w:rPr>
            </w:pPr>
            <w:r w:rsidRPr="002365A6">
              <w:rPr>
                <w:rFonts w:ascii="Arial" w:hAnsi="Arial" w:cs="Arial"/>
                <w:b/>
                <w:sz w:val="24"/>
              </w:rPr>
              <w:t>SWYPFT</w:t>
            </w:r>
            <w:r w:rsidRPr="002365A6">
              <w:rPr>
                <w:rFonts w:ascii="Arial" w:hAnsi="Arial" w:cs="Arial"/>
                <w:b/>
                <w:sz w:val="24"/>
              </w:rPr>
              <w:tab/>
              <w:t>2013-14</w:t>
            </w:r>
            <w:r w:rsidRPr="002365A6">
              <w:rPr>
                <w:rFonts w:ascii="Arial" w:hAnsi="Arial" w:cs="Arial"/>
                <w:b/>
                <w:sz w:val="24"/>
              </w:rPr>
              <w:tab/>
              <w:t>£35,970,241</w:t>
            </w:r>
            <w:r w:rsidRPr="002365A6">
              <w:rPr>
                <w:rFonts w:ascii="Arial" w:hAnsi="Arial" w:cs="Arial"/>
                <w:b/>
                <w:sz w:val="24"/>
              </w:rPr>
              <w:tab/>
            </w:r>
            <w:r w:rsidRPr="002365A6">
              <w:rPr>
                <w:rFonts w:ascii="Arial" w:hAnsi="Arial" w:cs="Arial"/>
                <w:b/>
                <w:sz w:val="24"/>
              </w:rPr>
              <w:tab/>
              <w:t>CAMHS</w:t>
            </w:r>
            <w:r w:rsidRPr="002365A6">
              <w:rPr>
                <w:rFonts w:ascii="Arial" w:hAnsi="Arial" w:cs="Arial"/>
                <w:b/>
                <w:sz w:val="24"/>
              </w:rPr>
              <w:tab/>
              <w:t>2013-14</w:t>
            </w:r>
            <w:r w:rsidRPr="002365A6">
              <w:rPr>
                <w:rFonts w:ascii="Arial" w:hAnsi="Arial" w:cs="Arial"/>
                <w:b/>
                <w:sz w:val="24"/>
              </w:rPr>
              <w:tab/>
              <w:t>£3,784,000</w:t>
            </w:r>
          </w:p>
          <w:p w:rsidR="00F44199" w:rsidRPr="002365A6" w:rsidRDefault="00F44199" w:rsidP="00F44199">
            <w:pPr>
              <w:rPr>
                <w:rFonts w:ascii="Arial" w:hAnsi="Arial" w:cs="Arial"/>
                <w:b/>
                <w:sz w:val="24"/>
              </w:rPr>
            </w:pPr>
            <w:r w:rsidRPr="002365A6">
              <w:rPr>
                <w:rFonts w:ascii="Arial" w:hAnsi="Arial" w:cs="Arial"/>
                <w:b/>
                <w:sz w:val="24"/>
              </w:rPr>
              <w:t>SWYPFT</w:t>
            </w:r>
            <w:r w:rsidRPr="002365A6">
              <w:rPr>
                <w:rFonts w:ascii="Arial" w:hAnsi="Arial" w:cs="Arial"/>
                <w:b/>
                <w:sz w:val="24"/>
              </w:rPr>
              <w:tab/>
              <w:t>2014-15</w:t>
            </w:r>
            <w:r w:rsidRPr="002365A6">
              <w:rPr>
                <w:rFonts w:ascii="Arial" w:hAnsi="Arial" w:cs="Arial"/>
                <w:b/>
                <w:sz w:val="24"/>
              </w:rPr>
              <w:tab/>
              <w:t>£32,378,659</w:t>
            </w:r>
            <w:r w:rsidRPr="002365A6">
              <w:rPr>
                <w:rFonts w:ascii="Arial" w:hAnsi="Arial" w:cs="Arial"/>
                <w:b/>
                <w:sz w:val="24"/>
              </w:rPr>
              <w:tab/>
            </w:r>
            <w:r w:rsidRPr="002365A6">
              <w:rPr>
                <w:rFonts w:ascii="Arial" w:hAnsi="Arial" w:cs="Arial"/>
                <w:b/>
                <w:sz w:val="24"/>
              </w:rPr>
              <w:tab/>
              <w:t>CAMHS</w:t>
            </w:r>
            <w:r w:rsidRPr="002365A6">
              <w:rPr>
                <w:rFonts w:ascii="Arial" w:hAnsi="Arial" w:cs="Arial"/>
                <w:b/>
                <w:sz w:val="24"/>
              </w:rPr>
              <w:tab/>
              <w:t>2014-15</w:t>
            </w:r>
            <w:r w:rsidRPr="002365A6">
              <w:rPr>
                <w:rFonts w:ascii="Arial" w:hAnsi="Arial" w:cs="Arial"/>
                <w:b/>
                <w:sz w:val="24"/>
              </w:rPr>
              <w:tab/>
              <w:t>£3,689,000</w:t>
            </w:r>
          </w:p>
          <w:p w:rsidR="00F44199" w:rsidRPr="002365A6" w:rsidRDefault="00F44199" w:rsidP="00F44199">
            <w:pPr>
              <w:rPr>
                <w:rFonts w:ascii="Arial" w:hAnsi="Arial" w:cs="Arial"/>
                <w:b/>
                <w:sz w:val="24"/>
              </w:rPr>
            </w:pPr>
            <w:r w:rsidRPr="002365A6">
              <w:rPr>
                <w:rFonts w:ascii="Arial" w:hAnsi="Arial" w:cs="Arial"/>
                <w:b/>
                <w:sz w:val="24"/>
              </w:rPr>
              <w:t>SWYPFT</w:t>
            </w:r>
            <w:r w:rsidRPr="002365A6">
              <w:rPr>
                <w:rFonts w:ascii="Arial" w:hAnsi="Arial" w:cs="Arial"/>
                <w:b/>
                <w:sz w:val="24"/>
              </w:rPr>
              <w:tab/>
              <w:t>2015-16</w:t>
            </w:r>
            <w:r w:rsidRPr="002365A6">
              <w:rPr>
                <w:rFonts w:ascii="Arial" w:hAnsi="Arial" w:cs="Arial"/>
                <w:b/>
                <w:sz w:val="24"/>
              </w:rPr>
              <w:tab/>
              <w:t>£30,226,398</w:t>
            </w:r>
            <w:r w:rsidRPr="002365A6">
              <w:rPr>
                <w:rFonts w:ascii="Arial" w:hAnsi="Arial" w:cs="Arial"/>
                <w:b/>
                <w:sz w:val="24"/>
              </w:rPr>
              <w:tab/>
            </w:r>
            <w:r w:rsidRPr="002365A6">
              <w:rPr>
                <w:rFonts w:ascii="Arial" w:hAnsi="Arial" w:cs="Arial"/>
                <w:b/>
                <w:sz w:val="24"/>
              </w:rPr>
              <w:tab/>
              <w:t>CAMHS</w:t>
            </w:r>
            <w:r w:rsidRPr="002365A6">
              <w:rPr>
                <w:rFonts w:ascii="Arial" w:hAnsi="Arial" w:cs="Arial"/>
                <w:b/>
                <w:sz w:val="24"/>
              </w:rPr>
              <w:tab/>
              <w:t>2015-16</w:t>
            </w:r>
            <w:r w:rsidRPr="002365A6">
              <w:rPr>
                <w:rFonts w:ascii="Arial" w:hAnsi="Arial" w:cs="Arial"/>
                <w:b/>
                <w:sz w:val="24"/>
              </w:rPr>
              <w:tab/>
              <w:t>£3,689,699</w:t>
            </w:r>
          </w:p>
          <w:p w:rsidR="00F44199" w:rsidRPr="002365A6" w:rsidRDefault="00F44199" w:rsidP="00F44199">
            <w:pPr>
              <w:rPr>
                <w:rFonts w:ascii="Arial" w:hAnsi="Arial" w:cs="Arial"/>
                <w:b/>
                <w:sz w:val="24"/>
              </w:rPr>
            </w:pPr>
            <w:r w:rsidRPr="002365A6">
              <w:rPr>
                <w:rFonts w:ascii="Arial" w:hAnsi="Arial" w:cs="Arial"/>
                <w:b/>
                <w:sz w:val="24"/>
              </w:rPr>
              <w:tab/>
            </w:r>
            <w:r w:rsidRPr="002365A6">
              <w:rPr>
                <w:rFonts w:ascii="Arial" w:hAnsi="Arial" w:cs="Arial"/>
                <w:b/>
                <w:sz w:val="24"/>
              </w:rPr>
              <w:tab/>
            </w:r>
            <w:r w:rsidRPr="002365A6">
              <w:rPr>
                <w:rFonts w:ascii="Arial" w:hAnsi="Arial" w:cs="Arial"/>
                <w:b/>
                <w:sz w:val="24"/>
              </w:rPr>
              <w:tab/>
            </w:r>
            <w:r w:rsidRPr="002365A6">
              <w:rPr>
                <w:rFonts w:ascii="Arial" w:hAnsi="Arial" w:cs="Arial"/>
                <w:b/>
                <w:sz w:val="24"/>
              </w:rPr>
              <w:tab/>
            </w:r>
            <w:r w:rsidRPr="002365A6">
              <w:rPr>
                <w:rFonts w:ascii="Arial" w:hAnsi="Arial" w:cs="Arial"/>
                <w:b/>
                <w:sz w:val="24"/>
              </w:rPr>
              <w:tab/>
            </w:r>
            <w:r w:rsidRPr="002365A6">
              <w:rPr>
                <w:rFonts w:ascii="Arial" w:hAnsi="Arial" w:cs="Arial"/>
                <w:b/>
                <w:sz w:val="24"/>
              </w:rPr>
              <w:tab/>
            </w:r>
          </w:p>
          <w:p w:rsidR="00F44199" w:rsidRPr="002365A6" w:rsidRDefault="00F44199" w:rsidP="00F44199">
            <w:pPr>
              <w:rPr>
                <w:rFonts w:ascii="Arial" w:hAnsi="Arial" w:cs="Arial"/>
                <w:b/>
                <w:sz w:val="24"/>
              </w:rPr>
            </w:pPr>
            <w:r w:rsidRPr="002365A6">
              <w:rPr>
                <w:rFonts w:ascii="Arial" w:hAnsi="Arial" w:cs="Arial"/>
                <w:b/>
                <w:sz w:val="24"/>
              </w:rPr>
              <w:t>Year</w:t>
            </w:r>
            <w:r w:rsidRPr="002365A6">
              <w:rPr>
                <w:rFonts w:ascii="Arial" w:hAnsi="Arial" w:cs="Arial"/>
                <w:b/>
                <w:sz w:val="24"/>
              </w:rPr>
              <w:tab/>
              <w:t>Barnsley CCG Annual Budgets</w:t>
            </w:r>
            <w:r w:rsidRPr="002365A6">
              <w:rPr>
                <w:rFonts w:ascii="Arial" w:hAnsi="Arial" w:cs="Arial"/>
                <w:b/>
                <w:sz w:val="24"/>
              </w:rPr>
              <w:tab/>
              <w:t>% of CCG's overall budget</w:t>
            </w:r>
            <w:r w:rsidRPr="002365A6">
              <w:rPr>
                <w:rFonts w:ascii="Arial" w:hAnsi="Arial" w:cs="Arial"/>
                <w:b/>
                <w:sz w:val="24"/>
              </w:rPr>
              <w:tab/>
            </w:r>
            <w:r w:rsidRPr="002365A6">
              <w:rPr>
                <w:rFonts w:ascii="Arial" w:hAnsi="Arial" w:cs="Arial"/>
                <w:b/>
                <w:sz w:val="24"/>
              </w:rPr>
              <w:tab/>
              <w:t>Year</w:t>
            </w:r>
            <w:r w:rsidRPr="002365A6">
              <w:rPr>
                <w:rFonts w:ascii="Arial" w:hAnsi="Arial" w:cs="Arial"/>
                <w:b/>
                <w:sz w:val="24"/>
              </w:rPr>
              <w:tab/>
              <w:t>Barnsley CCG Annual Budgets</w:t>
            </w:r>
            <w:r w:rsidRPr="002365A6">
              <w:rPr>
                <w:rFonts w:ascii="Arial" w:hAnsi="Arial" w:cs="Arial"/>
                <w:b/>
                <w:sz w:val="24"/>
              </w:rPr>
              <w:tab/>
              <w:t>% of CCG's overall budget</w:t>
            </w:r>
          </w:p>
          <w:p w:rsidR="00F44199" w:rsidRPr="002365A6" w:rsidRDefault="00F44199" w:rsidP="00F44199">
            <w:pPr>
              <w:rPr>
                <w:rFonts w:ascii="Arial" w:hAnsi="Arial" w:cs="Arial"/>
                <w:b/>
                <w:sz w:val="24"/>
              </w:rPr>
            </w:pPr>
            <w:r w:rsidRPr="002365A6">
              <w:rPr>
                <w:rFonts w:ascii="Arial" w:hAnsi="Arial" w:cs="Arial"/>
                <w:b/>
                <w:sz w:val="24"/>
              </w:rPr>
              <w:t>2013-14</w:t>
            </w:r>
            <w:r w:rsidRPr="002365A6">
              <w:rPr>
                <w:rFonts w:ascii="Arial" w:hAnsi="Arial" w:cs="Arial"/>
                <w:b/>
                <w:sz w:val="24"/>
              </w:rPr>
              <w:tab/>
              <w:t>£352,968,000</w:t>
            </w:r>
            <w:r w:rsidRPr="002365A6">
              <w:rPr>
                <w:rFonts w:ascii="Arial" w:hAnsi="Arial" w:cs="Arial"/>
                <w:b/>
                <w:sz w:val="24"/>
              </w:rPr>
              <w:tab/>
              <w:t>10%</w:t>
            </w:r>
            <w:r w:rsidRPr="002365A6">
              <w:rPr>
                <w:rFonts w:ascii="Arial" w:hAnsi="Arial" w:cs="Arial"/>
                <w:b/>
                <w:sz w:val="24"/>
              </w:rPr>
              <w:tab/>
            </w:r>
            <w:r w:rsidRPr="002365A6">
              <w:rPr>
                <w:rFonts w:ascii="Arial" w:hAnsi="Arial" w:cs="Arial"/>
                <w:b/>
                <w:sz w:val="24"/>
              </w:rPr>
              <w:tab/>
              <w:t>2013-14</w:t>
            </w:r>
            <w:r w:rsidRPr="002365A6">
              <w:rPr>
                <w:rFonts w:ascii="Arial" w:hAnsi="Arial" w:cs="Arial"/>
                <w:b/>
                <w:sz w:val="24"/>
              </w:rPr>
              <w:tab/>
              <w:t>£352,968,000</w:t>
            </w:r>
            <w:r w:rsidRPr="002365A6">
              <w:rPr>
                <w:rFonts w:ascii="Arial" w:hAnsi="Arial" w:cs="Arial"/>
                <w:b/>
                <w:sz w:val="24"/>
              </w:rPr>
              <w:tab/>
              <w:t>1%</w:t>
            </w:r>
          </w:p>
          <w:p w:rsidR="00F44199" w:rsidRPr="002365A6" w:rsidRDefault="00F44199" w:rsidP="00F44199">
            <w:pPr>
              <w:rPr>
                <w:rFonts w:ascii="Arial" w:hAnsi="Arial" w:cs="Arial"/>
                <w:b/>
                <w:sz w:val="24"/>
              </w:rPr>
            </w:pPr>
            <w:r w:rsidRPr="002365A6">
              <w:rPr>
                <w:rFonts w:ascii="Arial" w:hAnsi="Arial" w:cs="Arial"/>
                <w:b/>
                <w:sz w:val="24"/>
              </w:rPr>
              <w:t>2014-15</w:t>
            </w:r>
            <w:r w:rsidRPr="002365A6">
              <w:rPr>
                <w:rFonts w:ascii="Arial" w:hAnsi="Arial" w:cs="Arial"/>
                <w:b/>
                <w:sz w:val="24"/>
              </w:rPr>
              <w:tab/>
              <w:t>£368,602,000</w:t>
            </w:r>
            <w:r w:rsidRPr="002365A6">
              <w:rPr>
                <w:rFonts w:ascii="Arial" w:hAnsi="Arial" w:cs="Arial"/>
                <w:b/>
                <w:sz w:val="24"/>
              </w:rPr>
              <w:tab/>
              <w:t>9%</w:t>
            </w:r>
            <w:r w:rsidRPr="002365A6">
              <w:rPr>
                <w:rFonts w:ascii="Arial" w:hAnsi="Arial" w:cs="Arial"/>
                <w:b/>
                <w:sz w:val="24"/>
              </w:rPr>
              <w:tab/>
            </w:r>
            <w:r w:rsidRPr="002365A6">
              <w:rPr>
                <w:rFonts w:ascii="Arial" w:hAnsi="Arial" w:cs="Arial"/>
                <w:b/>
                <w:sz w:val="24"/>
              </w:rPr>
              <w:tab/>
              <w:t>2014-15</w:t>
            </w:r>
            <w:r w:rsidRPr="002365A6">
              <w:rPr>
                <w:rFonts w:ascii="Arial" w:hAnsi="Arial" w:cs="Arial"/>
                <w:b/>
                <w:sz w:val="24"/>
              </w:rPr>
              <w:tab/>
              <w:t>£368,602,000</w:t>
            </w:r>
            <w:r w:rsidRPr="002365A6">
              <w:rPr>
                <w:rFonts w:ascii="Arial" w:hAnsi="Arial" w:cs="Arial"/>
                <w:b/>
                <w:sz w:val="24"/>
              </w:rPr>
              <w:tab/>
              <w:t>1%</w:t>
            </w:r>
          </w:p>
          <w:p w:rsidR="00F44199" w:rsidRPr="002365A6" w:rsidRDefault="00F44199" w:rsidP="00F44199">
            <w:pPr>
              <w:rPr>
                <w:rFonts w:ascii="Arial" w:hAnsi="Arial" w:cs="Arial"/>
                <w:b/>
                <w:sz w:val="24"/>
              </w:rPr>
            </w:pPr>
            <w:r w:rsidRPr="002365A6">
              <w:rPr>
                <w:rFonts w:ascii="Arial" w:hAnsi="Arial" w:cs="Arial"/>
                <w:b/>
                <w:sz w:val="24"/>
              </w:rPr>
              <w:t>2015-16</w:t>
            </w:r>
            <w:r w:rsidRPr="002365A6">
              <w:rPr>
                <w:rFonts w:ascii="Arial" w:hAnsi="Arial" w:cs="Arial"/>
                <w:b/>
                <w:sz w:val="24"/>
              </w:rPr>
              <w:tab/>
              <w:t>£413,328,000</w:t>
            </w:r>
            <w:r w:rsidRPr="002365A6">
              <w:rPr>
                <w:rFonts w:ascii="Arial" w:hAnsi="Arial" w:cs="Arial"/>
                <w:b/>
                <w:sz w:val="24"/>
              </w:rPr>
              <w:tab/>
              <w:t>7%</w:t>
            </w:r>
            <w:r w:rsidRPr="002365A6">
              <w:rPr>
                <w:rFonts w:ascii="Arial" w:hAnsi="Arial" w:cs="Arial"/>
                <w:b/>
                <w:sz w:val="24"/>
              </w:rPr>
              <w:tab/>
            </w:r>
            <w:r w:rsidRPr="002365A6">
              <w:rPr>
                <w:rFonts w:ascii="Arial" w:hAnsi="Arial" w:cs="Arial"/>
                <w:b/>
                <w:sz w:val="24"/>
              </w:rPr>
              <w:tab/>
              <w:t>2015-16</w:t>
            </w:r>
            <w:r w:rsidRPr="002365A6">
              <w:rPr>
                <w:rFonts w:ascii="Arial" w:hAnsi="Arial" w:cs="Arial"/>
                <w:b/>
                <w:sz w:val="24"/>
              </w:rPr>
              <w:tab/>
              <w:t>£413,328,000</w:t>
            </w:r>
            <w:r w:rsidRPr="002365A6">
              <w:rPr>
                <w:rFonts w:ascii="Arial" w:hAnsi="Arial" w:cs="Arial"/>
                <w:b/>
                <w:sz w:val="24"/>
              </w:rPr>
              <w:tab/>
              <w:t>1%</w:t>
            </w:r>
          </w:p>
          <w:p w:rsidR="00920C7D" w:rsidRPr="00F44199" w:rsidRDefault="00F44199" w:rsidP="004E378F">
            <w:pPr>
              <w:rPr>
                <w:b/>
              </w:rPr>
            </w:pPr>
            <w:r w:rsidRPr="002365A6">
              <w:rPr>
                <w:rFonts w:ascii="Arial" w:hAnsi="Arial" w:cs="Arial"/>
                <w:b/>
                <w:sz w:val="24"/>
              </w:rPr>
              <w:t>We cannot provide figures for 2011/12 or 2012/13 as the CCG did not come into existence until 1.4.2013.</w:t>
            </w:r>
          </w:p>
        </w:tc>
      </w:tr>
    </w:tbl>
    <w:p w:rsidR="00920C7D" w:rsidRDefault="00920C7D"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920C7D" w:rsidRPr="00D16FB8" w:rsidTr="004E378F">
        <w:tc>
          <w:tcPr>
            <w:tcW w:w="5068" w:type="dxa"/>
          </w:tcPr>
          <w:p w:rsidR="00920C7D" w:rsidRPr="00D16FB8" w:rsidRDefault="00920C7D" w:rsidP="004E378F">
            <w:pPr>
              <w:rPr>
                <w:b/>
                <w:sz w:val="24"/>
              </w:rPr>
            </w:pPr>
            <w:r w:rsidRPr="00D16FB8">
              <w:rPr>
                <w:b/>
                <w:sz w:val="24"/>
              </w:rPr>
              <w:t>FOI NO:</w:t>
            </w:r>
            <w:r>
              <w:rPr>
                <w:b/>
                <w:sz w:val="24"/>
              </w:rPr>
              <w:tab/>
            </w:r>
            <w:r w:rsidR="00EA1464">
              <w:rPr>
                <w:b/>
                <w:sz w:val="24"/>
              </w:rPr>
              <w:t>632</w:t>
            </w:r>
          </w:p>
        </w:tc>
        <w:tc>
          <w:tcPr>
            <w:tcW w:w="5069" w:type="dxa"/>
          </w:tcPr>
          <w:p w:rsidR="00920C7D" w:rsidRDefault="00920C7D" w:rsidP="004E378F">
            <w:pPr>
              <w:rPr>
                <w:b/>
                <w:sz w:val="24"/>
              </w:rPr>
            </w:pPr>
            <w:r w:rsidRPr="00D16FB8">
              <w:rPr>
                <w:b/>
                <w:sz w:val="24"/>
              </w:rPr>
              <w:t>Date Received:</w:t>
            </w:r>
            <w:r>
              <w:rPr>
                <w:b/>
                <w:sz w:val="24"/>
              </w:rPr>
              <w:tab/>
            </w:r>
            <w:r w:rsidR="00EA1464">
              <w:rPr>
                <w:b/>
                <w:sz w:val="24"/>
              </w:rPr>
              <w:t>27 October 2016</w:t>
            </w:r>
          </w:p>
          <w:p w:rsidR="00920C7D" w:rsidRPr="00D16FB8" w:rsidRDefault="00920C7D" w:rsidP="004E378F">
            <w:pPr>
              <w:rPr>
                <w:b/>
                <w:sz w:val="24"/>
              </w:rPr>
            </w:pPr>
          </w:p>
        </w:tc>
      </w:tr>
      <w:tr w:rsidR="00920C7D" w:rsidTr="004E378F">
        <w:tc>
          <w:tcPr>
            <w:tcW w:w="10137" w:type="dxa"/>
            <w:gridSpan w:val="2"/>
          </w:tcPr>
          <w:p w:rsidR="00920C7D" w:rsidRPr="00D16FB8" w:rsidRDefault="00920C7D" w:rsidP="004E378F">
            <w:pPr>
              <w:rPr>
                <w:b/>
              </w:rPr>
            </w:pPr>
            <w:r w:rsidRPr="00D16FB8">
              <w:rPr>
                <w:b/>
              </w:rPr>
              <w:t>Request :</w:t>
            </w:r>
          </w:p>
          <w:bookmarkStart w:id="1" w:name="_MON_1539084606"/>
          <w:bookmarkEnd w:id="1"/>
          <w:p w:rsidR="00920C7D" w:rsidRDefault="00EA1464" w:rsidP="004E378F">
            <w:r>
              <w:object w:dxaOrig="1550" w:dyaOrig="991">
                <v:shape id="_x0000_i1027" type="#_x0000_t75" style="width:77.25pt;height:49.5pt" o:ole="">
                  <v:imagedata r:id="rId19" o:title=""/>
                </v:shape>
                <o:OLEObject Type="Embed" ProgID="Word.Document.12" ShapeID="_x0000_i1027" DrawAspect="Icon" ObjectID="_1540987194" r:id="rId20">
                  <o:FieldCodes>\s</o:FieldCodes>
                </o:OLEObject>
              </w:object>
            </w:r>
          </w:p>
        </w:tc>
      </w:tr>
      <w:tr w:rsidR="00920C7D" w:rsidTr="004E378F">
        <w:tc>
          <w:tcPr>
            <w:tcW w:w="10137" w:type="dxa"/>
            <w:gridSpan w:val="2"/>
          </w:tcPr>
          <w:p w:rsidR="00920C7D" w:rsidRPr="00D16FB8" w:rsidRDefault="00920C7D" w:rsidP="004E378F">
            <w:pPr>
              <w:rPr>
                <w:b/>
              </w:rPr>
            </w:pPr>
            <w:r w:rsidRPr="00D16FB8">
              <w:rPr>
                <w:b/>
              </w:rPr>
              <w:t>Response :</w:t>
            </w:r>
          </w:p>
          <w:p w:rsidR="00920C7D" w:rsidRDefault="00920C7D" w:rsidP="004E378F"/>
          <w:p w:rsidR="00920C7D" w:rsidRDefault="00920C7D" w:rsidP="004E378F"/>
        </w:tc>
      </w:tr>
    </w:tbl>
    <w:p w:rsidR="00920C7D" w:rsidRDefault="00920C7D"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1410E9" w:rsidRPr="00D16FB8" w:rsidTr="008450F4">
        <w:tc>
          <w:tcPr>
            <w:tcW w:w="5068" w:type="dxa"/>
          </w:tcPr>
          <w:p w:rsidR="001410E9" w:rsidRPr="00D16FB8" w:rsidRDefault="001410E9" w:rsidP="008450F4">
            <w:pPr>
              <w:rPr>
                <w:b/>
                <w:sz w:val="24"/>
              </w:rPr>
            </w:pPr>
            <w:r w:rsidRPr="00D16FB8">
              <w:rPr>
                <w:b/>
                <w:sz w:val="24"/>
              </w:rPr>
              <w:t>FOI NO:</w:t>
            </w:r>
            <w:r>
              <w:rPr>
                <w:b/>
                <w:sz w:val="24"/>
              </w:rPr>
              <w:tab/>
              <w:t>633</w:t>
            </w:r>
          </w:p>
        </w:tc>
        <w:tc>
          <w:tcPr>
            <w:tcW w:w="5069" w:type="dxa"/>
          </w:tcPr>
          <w:p w:rsidR="001410E9" w:rsidRDefault="001410E9" w:rsidP="008450F4">
            <w:pPr>
              <w:rPr>
                <w:b/>
                <w:sz w:val="24"/>
              </w:rPr>
            </w:pPr>
            <w:r w:rsidRPr="00D16FB8">
              <w:rPr>
                <w:b/>
                <w:sz w:val="24"/>
              </w:rPr>
              <w:t>Date Received:</w:t>
            </w:r>
            <w:r>
              <w:rPr>
                <w:b/>
                <w:sz w:val="24"/>
              </w:rPr>
              <w:tab/>
              <w:t>28 October 2016</w:t>
            </w:r>
          </w:p>
          <w:p w:rsidR="001410E9" w:rsidRPr="00D16FB8" w:rsidRDefault="001410E9" w:rsidP="008450F4">
            <w:pPr>
              <w:rPr>
                <w:b/>
                <w:sz w:val="24"/>
              </w:rPr>
            </w:pPr>
          </w:p>
        </w:tc>
      </w:tr>
      <w:tr w:rsidR="001410E9" w:rsidTr="008450F4">
        <w:tc>
          <w:tcPr>
            <w:tcW w:w="10137" w:type="dxa"/>
            <w:gridSpan w:val="2"/>
          </w:tcPr>
          <w:p w:rsidR="001410E9" w:rsidRPr="00D16FB8" w:rsidRDefault="001410E9" w:rsidP="008450F4">
            <w:pPr>
              <w:rPr>
                <w:b/>
              </w:rPr>
            </w:pPr>
            <w:r w:rsidRPr="00D16FB8">
              <w:rPr>
                <w:b/>
              </w:rPr>
              <w:t>Request :</w:t>
            </w:r>
          </w:p>
          <w:p w:rsidR="001410E9" w:rsidRDefault="001410E9" w:rsidP="008450F4"/>
          <w:p w:rsidR="001410E9" w:rsidRPr="002365A6" w:rsidRDefault="001410E9" w:rsidP="008450F4">
            <w:pPr>
              <w:rPr>
                <w:rFonts w:ascii="Arial" w:eastAsia="Times New Roman" w:hAnsi="Arial" w:cs="Arial"/>
                <w:sz w:val="24"/>
              </w:rPr>
            </w:pPr>
            <w:r w:rsidRPr="002365A6">
              <w:rPr>
                <w:rFonts w:ascii="Arial" w:eastAsia="Times New Roman" w:hAnsi="Arial" w:cs="Arial"/>
                <w:sz w:val="24"/>
              </w:rPr>
              <w:lastRenderedPageBreak/>
              <w:t xml:space="preserve">Please could you send us a copy of your "Continuing Healthcare Choice &amp; Equity Policy", or any similar policy which sets out how decisions for Continuing Healthcare are </w:t>
            </w:r>
            <w:proofErr w:type="gramStart"/>
            <w:r w:rsidRPr="002365A6">
              <w:rPr>
                <w:rFonts w:ascii="Arial" w:eastAsia="Times New Roman" w:hAnsi="Arial" w:cs="Arial"/>
                <w:sz w:val="24"/>
              </w:rPr>
              <w:t>made.</w:t>
            </w:r>
            <w:proofErr w:type="gramEnd"/>
          </w:p>
          <w:p w:rsidR="001410E9" w:rsidRDefault="001410E9" w:rsidP="008450F4"/>
        </w:tc>
      </w:tr>
      <w:tr w:rsidR="001410E9" w:rsidTr="008450F4">
        <w:tc>
          <w:tcPr>
            <w:tcW w:w="10137" w:type="dxa"/>
            <w:gridSpan w:val="2"/>
          </w:tcPr>
          <w:p w:rsidR="001410E9" w:rsidRPr="00D16FB8" w:rsidRDefault="001410E9" w:rsidP="008450F4">
            <w:pPr>
              <w:rPr>
                <w:b/>
              </w:rPr>
            </w:pPr>
            <w:r w:rsidRPr="00D16FB8">
              <w:rPr>
                <w:b/>
              </w:rPr>
              <w:lastRenderedPageBreak/>
              <w:t>Response :</w:t>
            </w:r>
          </w:p>
          <w:p w:rsidR="001410E9" w:rsidRDefault="001410E9" w:rsidP="008450F4"/>
          <w:p w:rsidR="001410E9" w:rsidRDefault="00C46E07" w:rsidP="008450F4">
            <w:r>
              <w:object w:dxaOrig="1550" w:dyaOrig="991">
                <v:shape id="_x0000_i1028" type="#_x0000_t75" style="width:77.25pt;height:49.5pt" o:ole="">
                  <v:imagedata r:id="rId21" o:title=""/>
                </v:shape>
                <o:OLEObject Type="Embed" ProgID="AcroExch.Document.DC" ShapeID="_x0000_i1028" DrawAspect="Icon" ObjectID="_1540987195" r:id="rId22"/>
              </w:object>
            </w:r>
          </w:p>
        </w:tc>
      </w:tr>
    </w:tbl>
    <w:p w:rsidR="001410E9" w:rsidRDefault="001410E9" w:rsidP="00D16FB8">
      <w:pPr>
        <w:spacing w:after="0" w:line="240" w:lineRule="auto"/>
      </w:pPr>
    </w:p>
    <w:tbl>
      <w:tblPr>
        <w:tblStyle w:val="TableGrid"/>
        <w:tblW w:w="0" w:type="auto"/>
        <w:tblInd w:w="0" w:type="dxa"/>
        <w:tblLook w:val="04A0" w:firstRow="1" w:lastRow="0" w:firstColumn="1" w:lastColumn="0" w:noHBand="0" w:noVBand="1"/>
      </w:tblPr>
      <w:tblGrid>
        <w:gridCol w:w="5068"/>
        <w:gridCol w:w="5069"/>
      </w:tblGrid>
      <w:tr w:rsidR="00A309F9" w:rsidRPr="00D16FB8" w:rsidTr="00D7748C">
        <w:tc>
          <w:tcPr>
            <w:tcW w:w="5068" w:type="dxa"/>
          </w:tcPr>
          <w:p w:rsidR="00A309F9" w:rsidRPr="00D16FB8" w:rsidRDefault="00A309F9" w:rsidP="00D7748C">
            <w:pPr>
              <w:rPr>
                <w:b/>
                <w:sz w:val="24"/>
              </w:rPr>
            </w:pPr>
            <w:r w:rsidRPr="00D16FB8">
              <w:rPr>
                <w:b/>
                <w:sz w:val="24"/>
              </w:rPr>
              <w:t>FOI NO:</w:t>
            </w:r>
            <w:r>
              <w:rPr>
                <w:b/>
                <w:sz w:val="24"/>
              </w:rPr>
              <w:tab/>
              <w:t>634</w:t>
            </w:r>
          </w:p>
        </w:tc>
        <w:tc>
          <w:tcPr>
            <w:tcW w:w="5069" w:type="dxa"/>
          </w:tcPr>
          <w:p w:rsidR="00A309F9" w:rsidRDefault="00A309F9" w:rsidP="00D7748C">
            <w:pPr>
              <w:rPr>
                <w:b/>
                <w:sz w:val="24"/>
              </w:rPr>
            </w:pPr>
            <w:r w:rsidRPr="00D16FB8">
              <w:rPr>
                <w:b/>
                <w:sz w:val="24"/>
              </w:rPr>
              <w:t>Date Received:</w:t>
            </w:r>
            <w:r>
              <w:rPr>
                <w:b/>
                <w:sz w:val="24"/>
              </w:rPr>
              <w:tab/>
              <w:t>31 October 2016</w:t>
            </w:r>
          </w:p>
          <w:p w:rsidR="00A309F9" w:rsidRPr="00D16FB8" w:rsidRDefault="00A309F9" w:rsidP="00D7748C">
            <w:pPr>
              <w:rPr>
                <w:b/>
                <w:sz w:val="24"/>
              </w:rPr>
            </w:pPr>
          </w:p>
        </w:tc>
      </w:tr>
      <w:tr w:rsidR="00A309F9" w:rsidTr="00D7748C">
        <w:tc>
          <w:tcPr>
            <w:tcW w:w="10137" w:type="dxa"/>
            <w:gridSpan w:val="2"/>
          </w:tcPr>
          <w:p w:rsidR="00A309F9" w:rsidRPr="00D16FB8" w:rsidRDefault="00A309F9" w:rsidP="00D7748C">
            <w:pPr>
              <w:rPr>
                <w:b/>
              </w:rPr>
            </w:pPr>
            <w:r w:rsidRPr="00D16FB8">
              <w:rPr>
                <w:b/>
              </w:rPr>
              <w:t>Request :</w:t>
            </w:r>
          </w:p>
          <w:p w:rsidR="00A309F9" w:rsidRPr="002365A6" w:rsidRDefault="00A309F9" w:rsidP="00A309F9">
            <w:pPr>
              <w:spacing w:before="100" w:beforeAutospacing="1" w:after="100" w:afterAutospacing="1"/>
              <w:rPr>
                <w:sz w:val="24"/>
              </w:rPr>
            </w:pPr>
            <w:r w:rsidRPr="002365A6">
              <w:rPr>
                <w:rFonts w:ascii="Arial" w:hAnsi="Arial" w:cs="Arial"/>
                <w:sz w:val="24"/>
              </w:rPr>
              <w:t>Has your CCG introduced or planned limits to access or eligibility for services during 2016/17 for financial, efficiency or value reasons?</w:t>
            </w:r>
          </w:p>
          <w:p w:rsidR="00A309F9" w:rsidRDefault="00A309F9" w:rsidP="00A309F9">
            <w:pPr>
              <w:spacing w:before="100" w:beforeAutospacing="1" w:after="100" w:afterAutospacing="1"/>
            </w:pPr>
            <w:r w:rsidRPr="002365A6">
              <w:rPr>
                <w:rFonts w:ascii="Arial" w:hAnsi="Arial" w:cs="Arial"/>
                <w:sz w:val="24"/>
              </w:rPr>
              <w:t xml:space="preserve">If yes, please </w:t>
            </w:r>
            <w:proofErr w:type="gramStart"/>
            <w:r w:rsidRPr="002365A6">
              <w:rPr>
                <w:rFonts w:ascii="Arial" w:hAnsi="Arial" w:cs="Arial"/>
                <w:sz w:val="24"/>
              </w:rPr>
              <w:t>could</w:t>
            </w:r>
            <w:proofErr w:type="gramEnd"/>
            <w:r w:rsidRPr="002365A6">
              <w:rPr>
                <w:rFonts w:ascii="Arial" w:hAnsi="Arial" w:cs="Arial"/>
                <w:sz w:val="24"/>
              </w:rPr>
              <w:t xml:space="preserve"> provide details about which services/treatments will be affected where possible.</w:t>
            </w:r>
          </w:p>
        </w:tc>
      </w:tr>
      <w:tr w:rsidR="00A309F9" w:rsidTr="00D7748C">
        <w:tc>
          <w:tcPr>
            <w:tcW w:w="10137" w:type="dxa"/>
            <w:gridSpan w:val="2"/>
          </w:tcPr>
          <w:p w:rsidR="00A309F9" w:rsidRPr="00D16FB8" w:rsidRDefault="00A309F9" w:rsidP="00D7748C">
            <w:pPr>
              <w:rPr>
                <w:b/>
              </w:rPr>
            </w:pPr>
            <w:r w:rsidRPr="00D16FB8">
              <w:rPr>
                <w:b/>
              </w:rPr>
              <w:t>Response :</w:t>
            </w:r>
          </w:p>
          <w:p w:rsidR="00A309F9" w:rsidRPr="008A2909" w:rsidRDefault="008A2909" w:rsidP="008A2909">
            <w:pPr>
              <w:spacing w:before="100" w:beforeAutospacing="1" w:after="100" w:afterAutospacing="1"/>
              <w:rPr>
                <w:b/>
                <w:bCs/>
              </w:rPr>
            </w:pPr>
            <w:r>
              <w:rPr>
                <w:rFonts w:ascii="Arial" w:hAnsi="Arial" w:cs="Arial"/>
                <w:b/>
                <w:bCs/>
              </w:rPr>
              <w:t xml:space="preserve">Has your CCG introduced or planned limits to access or eligibility for services during 2016/17 for financial, efficiency or value reasons? </w:t>
            </w:r>
            <w:r>
              <w:rPr>
                <w:rFonts w:ascii="Arial" w:hAnsi="Arial" w:cs="Arial"/>
                <w:b/>
                <w:bCs/>
                <w:color w:val="FF0000"/>
              </w:rPr>
              <w:t>No</w:t>
            </w:r>
          </w:p>
        </w:tc>
      </w:tr>
    </w:tbl>
    <w:p w:rsidR="00847F73" w:rsidRDefault="00847F73" w:rsidP="00847F73">
      <w:pPr>
        <w:autoSpaceDE w:val="0"/>
        <w:autoSpaceDN w:val="0"/>
        <w:rPr>
          <w:rFonts w:eastAsia="Times New Roman"/>
        </w:rPr>
      </w:pPr>
    </w:p>
    <w:tbl>
      <w:tblPr>
        <w:tblStyle w:val="TableGrid"/>
        <w:tblW w:w="0" w:type="auto"/>
        <w:tblInd w:w="0" w:type="dxa"/>
        <w:tblLook w:val="04A0" w:firstRow="1" w:lastRow="0" w:firstColumn="1" w:lastColumn="0" w:noHBand="0" w:noVBand="1"/>
      </w:tblPr>
      <w:tblGrid>
        <w:gridCol w:w="5068"/>
        <w:gridCol w:w="5069"/>
      </w:tblGrid>
      <w:tr w:rsidR="00847F73" w:rsidRPr="00D16FB8" w:rsidTr="00D96916">
        <w:tc>
          <w:tcPr>
            <w:tcW w:w="5068" w:type="dxa"/>
          </w:tcPr>
          <w:p w:rsidR="00847F73" w:rsidRPr="00D16FB8" w:rsidRDefault="00847F73" w:rsidP="00D96916">
            <w:pPr>
              <w:rPr>
                <w:b/>
                <w:sz w:val="24"/>
              </w:rPr>
            </w:pPr>
            <w:r w:rsidRPr="00D16FB8">
              <w:rPr>
                <w:b/>
                <w:sz w:val="24"/>
              </w:rPr>
              <w:t>FOI NO:</w:t>
            </w:r>
            <w:r>
              <w:rPr>
                <w:b/>
                <w:sz w:val="24"/>
              </w:rPr>
              <w:tab/>
              <w:t>635</w:t>
            </w:r>
          </w:p>
        </w:tc>
        <w:tc>
          <w:tcPr>
            <w:tcW w:w="5069" w:type="dxa"/>
          </w:tcPr>
          <w:p w:rsidR="00847F73" w:rsidRDefault="00847F73" w:rsidP="00D96916">
            <w:pPr>
              <w:rPr>
                <w:b/>
                <w:sz w:val="24"/>
              </w:rPr>
            </w:pPr>
            <w:r w:rsidRPr="00D16FB8">
              <w:rPr>
                <w:b/>
                <w:sz w:val="24"/>
              </w:rPr>
              <w:t>Date Received:</w:t>
            </w:r>
            <w:r>
              <w:rPr>
                <w:b/>
                <w:sz w:val="24"/>
              </w:rPr>
              <w:tab/>
              <w:t>28 October 2016</w:t>
            </w:r>
          </w:p>
          <w:p w:rsidR="00847F73" w:rsidRPr="00D16FB8" w:rsidRDefault="00847F73" w:rsidP="00D96916">
            <w:pPr>
              <w:rPr>
                <w:b/>
                <w:sz w:val="24"/>
              </w:rPr>
            </w:pPr>
          </w:p>
        </w:tc>
      </w:tr>
      <w:tr w:rsidR="00847F73" w:rsidTr="00D96916">
        <w:tc>
          <w:tcPr>
            <w:tcW w:w="10137" w:type="dxa"/>
            <w:gridSpan w:val="2"/>
          </w:tcPr>
          <w:p w:rsidR="00847F73" w:rsidRPr="00D16FB8" w:rsidRDefault="00847F73" w:rsidP="00D96916">
            <w:pPr>
              <w:rPr>
                <w:b/>
              </w:rPr>
            </w:pPr>
            <w:r w:rsidRPr="00D16FB8">
              <w:rPr>
                <w:b/>
              </w:rPr>
              <w:t>Request :</w:t>
            </w:r>
          </w:p>
          <w:p w:rsidR="00847F73" w:rsidRPr="00847F73" w:rsidRDefault="00847F73" w:rsidP="00847F73">
            <w:pPr>
              <w:autoSpaceDE w:val="0"/>
              <w:autoSpaceDN w:val="0"/>
              <w:rPr>
                <w:rFonts w:ascii="Arial" w:hAnsi="Arial" w:cs="Arial"/>
                <w:sz w:val="24"/>
                <w:szCs w:val="32"/>
                <w:lang w:val="en-US"/>
              </w:rPr>
            </w:pPr>
            <w:r w:rsidRPr="00847F73">
              <w:rPr>
                <w:rFonts w:ascii="Arial" w:hAnsi="Arial" w:cs="Arial"/>
                <w:i/>
                <w:iCs/>
                <w:color w:val="0E0E0E"/>
                <w:sz w:val="24"/>
                <w:szCs w:val="32"/>
                <w:lang w:val="en-US"/>
              </w:rPr>
              <w:t>a)</w:t>
            </w:r>
            <w:r w:rsidRPr="00847F73">
              <w:rPr>
                <w:rFonts w:ascii="Arial" w:hAnsi="Arial" w:cs="Arial"/>
                <w:color w:val="0E0E0E"/>
                <w:sz w:val="14"/>
                <w:szCs w:val="18"/>
                <w:lang w:val="en-US"/>
              </w:rPr>
              <w:t xml:space="preserve">      </w:t>
            </w:r>
            <w:r w:rsidRPr="00847F73">
              <w:rPr>
                <w:rFonts w:ascii="Arial" w:hAnsi="Arial" w:cs="Arial"/>
                <w:i/>
                <w:iCs/>
                <w:sz w:val="24"/>
                <w:szCs w:val="32"/>
                <w:lang w:val="en-US"/>
              </w:rPr>
              <w:t xml:space="preserve">The total </w:t>
            </w:r>
            <w:proofErr w:type="gramStart"/>
            <w:r w:rsidRPr="00847F73">
              <w:rPr>
                <w:rFonts w:ascii="Arial" w:hAnsi="Arial" w:cs="Arial"/>
                <w:i/>
                <w:iCs/>
                <w:sz w:val="24"/>
                <w:szCs w:val="32"/>
                <w:lang w:val="en-US"/>
              </w:rPr>
              <w:t>direct</w:t>
            </w:r>
            <w:proofErr w:type="gramEnd"/>
            <w:r w:rsidRPr="00847F73">
              <w:rPr>
                <w:rFonts w:ascii="Arial" w:hAnsi="Arial" w:cs="Arial"/>
                <w:i/>
                <w:iCs/>
                <w:sz w:val="24"/>
                <w:szCs w:val="32"/>
                <w:lang w:val="en-US"/>
              </w:rPr>
              <w:t xml:space="preserve"> spend by the CCG on treating Type 1 Diabetes in each of the last five years.</w:t>
            </w:r>
          </w:p>
          <w:p w:rsidR="00847F73" w:rsidRPr="00847F73" w:rsidRDefault="00847F73" w:rsidP="00847F73">
            <w:pPr>
              <w:autoSpaceDE w:val="0"/>
              <w:autoSpaceDN w:val="0"/>
              <w:rPr>
                <w:rFonts w:ascii="Arial" w:hAnsi="Arial" w:cs="Arial"/>
                <w:sz w:val="24"/>
                <w:szCs w:val="32"/>
                <w:lang w:val="en-US"/>
              </w:rPr>
            </w:pPr>
            <w:r w:rsidRPr="00847F73">
              <w:rPr>
                <w:rFonts w:ascii="Arial" w:hAnsi="Arial" w:cs="Arial"/>
                <w:i/>
                <w:iCs/>
                <w:color w:val="0E0E0E"/>
                <w:sz w:val="24"/>
                <w:szCs w:val="32"/>
                <w:lang w:val="en-US"/>
              </w:rPr>
              <w:t>b)</w:t>
            </w:r>
            <w:r w:rsidRPr="00847F73">
              <w:rPr>
                <w:rFonts w:ascii="Arial" w:hAnsi="Arial" w:cs="Arial"/>
                <w:color w:val="0E0E0E"/>
                <w:sz w:val="14"/>
                <w:szCs w:val="18"/>
                <w:lang w:val="en-US"/>
              </w:rPr>
              <w:t xml:space="preserve">      </w:t>
            </w:r>
            <w:r w:rsidRPr="00847F73">
              <w:rPr>
                <w:rFonts w:ascii="Arial" w:hAnsi="Arial" w:cs="Arial"/>
                <w:i/>
                <w:iCs/>
                <w:sz w:val="24"/>
                <w:szCs w:val="32"/>
                <w:lang w:val="en-US"/>
              </w:rPr>
              <w:t>The number of Continuous Glucose Monitors funded by the CCG for i) adults, and ii) children with Type 1 Diabetes in each of the last five years,</w:t>
            </w:r>
          </w:p>
          <w:p w:rsidR="00847F73" w:rsidRPr="00847F73" w:rsidRDefault="00847F73" w:rsidP="00847F73">
            <w:pPr>
              <w:autoSpaceDE w:val="0"/>
              <w:autoSpaceDN w:val="0"/>
              <w:rPr>
                <w:sz w:val="32"/>
                <w:szCs w:val="32"/>
                <w:lang w:val="en-US"/>
              </w:rPr>
            </w:pPr>
            <w:r w:rsidRPr="00847F73">
              <w:rPr>
                <w:rFonts w:ascii="Arial" w:hAnsi="Arial" w:cs="Arial"/>
                <w:i/>
                <w:iCs/>
                <w:color w:val="0E0E0E"/>
                <w:sz w:val="24"/>
                <w:szCs w:val="32"/>
                <w:lang w:val="en-US"/>
              </w:rPr>
              <w:t>c)</w:t>
            </w:r>
            <w:r w:rsidRPr="00847F73">
              <w:rPr>
                <w:rFonts w:ascii="Arial" w:hAnsi="Arial" w:cs="Arial"/>
                <w:color w:val="0E0E0E"/>
                <w:sz w:val="14"/>
                <w:szCs w:val="18"/>
                <w:lang w:val="en-US"/>
              </w:rPr>
              <w:t xml:space="preserve">      </w:t>
            </w:r>
            <w:r w:rsidRPr="00847F73">
              <w:rPr>
                <w:rFonts w:ascii="Arial" w:hAnsi="Arial" w:cs="Arial"/>
                <w:i/>
                <w:iCs/>
                <w:sz w:val="24"/>
                <w:szCs w:val="32"/>
                <w:lang w:val="en-US"/>
              </w:rPr>
              <w:t xml:space="preserve">The </w:t>
            </w:r>
            <w:bookmarkStart w:id="2" w:name="_GoBack"/>
            <w:bookmarkEnd w:id="2"/>
            <w:r w:rsidRPr="00847F73">
              <w:rPr>
                <w:rFonts w:ascii="Arial" w:hAnsi="Arial" w:cs="Arial"/>
                <w:i/>
                <w:iCs/>
                <w:sz w:val="24"/>
                <w:szCs w:val="32"/>
                <w:lang w:val="en-US"/>
              </w:rPr>
              <w:t>number of Flash Glucose Meters funded by the CCG for i) adults, and ii) children with Type 1 Diabetes in each of the last five years.</w:t>
            </w:r>
          </w:p>
        </w:tc>
      </w:tr>
      <w:tr w:rsidR="00847F73" w:rsidTr="00D96916">
        <w:tc>
          <w:tcPr>
            <w:tcW w:w="10137" w:type="dxa"/>
            <w:gridSpan w:val="2"/>
          </w:tcPr>
          <w:p w:rsidR="00847F73" w:rsidRPr="00D16FB8" w:rsidRDefault="00847F73" w:rsidP="00D96916">
            <w:pPr>
              <w:rPr>
                <w:b/>
              </w:rPr>
            </w:pPr>
            <w:r w:rsidRPr="00D16FB8">
              <w:rPr>
                <w:b/>
              </w:rPr>
              <w:t>Response :</w:t>
            </w:r>
          </w:p>
          <w:p w:rsidR="00847F73" w:rsidRDefault="00847F73" w:rsidP="00D96916"/>
          <w:p w:rsidR="00847F73" w:rsidRDefault="00847F73" w:rsidP="00D96916"/>
        </w:tc>
      </w:tr>
    </w:tbl>
    <w:p w:rsidR="00847F73" w:rsidRDefault="001410E9" w:rsidP="00847F73">
      <w:pPr>
        <w:autoSpaceDE w:val="0"/>
        <w:autoSpaceDN w:val="0"/>
        <w:spacing w:after="0" w:line="240" w:lineRule="auto"/>
        <w:rPr>
          <w:sz w:val="32"/>
          <w:szCs w:val="32"/>
          <w:lang w:val="en-US"/>
        </w:rPr>
      </w:pPr>
      <w:r>
        <w:rPr>
          <w:rFonts w:eastAsia="Times New Roman"/>
        </w:rPr>
        <w:br/>
      </w:r>
    </w:p>
    <w:p w:rsidR="00847F73" w:rsidRDefault="00847F73" w:rsidP="00847F73">
      <w:pPr>
        <w:autoSpaceDE w:val="0"/>
        <w:autoSpaceDN w:val="0"/>
        <w:rPr>
          <w:sz w:val="32"/>
          <w:szCs w:val="32"/>
          <w:lang w:val="en-US"/>
        </w:rPr>
      </w:pPr>
      <w:r>
        <w:rPr>
          <w:i/>
          <w:iCs/>
          <w:sz w:val="32"/>
          <w:szCs w:val="32"/>
          <w:lang w:val="en-US"/>
        </w:rPr>
        <w:t> </w:t>
      </w:r>
    </w:p>
    <w:p w:rsidR="00920C7D" w:rsidRDefault="00920C7D" w:rsidP="00D16FB8">
      <w:pPr>
        <w:spacing w:after="0" w:line="240" w:lineRule="auto"/>
      </w:pPr>
    </w:p>
    <w:sectPr w:rsidR="00920C7D" w:rsidSect="00D16FB8">
      <w:pgSz w:w="11906" w:h="16838"/>
      <w:pgMar w:top="1134" w:right="851"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39A" w:rsidRDefault="0016039A" w:rsidP="0016039A">
      <w:pPr>
        <w:spacing w:after="0" w:line="240" w:lineRule="auto"/>
      </w:pPr>
      <w:r>
        <w:separator/>
      </w:r>
    </w:p>
  </w:endnote>
  <w:endnote w:type="continuationSeparator" w:id="0">
    <w:p w:rsidR="0016039A" w:rsidRDefault="0016039A" w:rsidP="001603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39A" w:rsidRDefault="0016039A" w:rsidP="0016039A">
      <w:pPr>
        <w:spacing w:after="0" w:line="240" w:lineRule="auto"/>
      </w:pPr>
      <w:r>
        <w:separator/>
      </w:r>
    </w:p>
  </w:footnote>
  <w:footnote w:type="continuationSeparator" w:id="0">
    <w:p w:rsidR="0016039A" w:rsidRDefault="0016039A" w:rsidP="001603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B30"/>
    <w:multiLevelType w:val="hybridMultilevel"/>
    <w:tmpl w:val="3BC2104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03CD6FB1"/>
    <w:multiLevelType w:val="hybridMultilevel"/>
    <w:tmpl w:val="5B4E28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A6C1440"/>
    <w:multiLevelType w:val="hybridMultilevel"/>
    <w:tmpl w:val="3F1EF372"/>
    <w:lvl w:ilvl="0" w:tplc="00FE6168">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nsid w:val="0BD05E73"/>
    <w:multiLevelType w:val="hybridMultilevel"/>
    <w:tmpl w:val="66729F80"/>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0D924690"/>
    <w:multiLevelType w:val="hybridMultilevel"/>
    <w:tmpl w:val="2CB8E8AC"/>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5">
    <w:nsid w:val="0EDD57CF"/>
    <w:multiLevelType w:val="hybridMultilevel"/>
    <w:tmpl w:val="EC5AC7CC"/>
    <w:lvl w:ilvl="0" w:tplc="4230AB6C">
      <w:start w:val="1"/>
      <w:numFmt w:val="lowerRoman"/>
      <w:lvlText w:val="%1.)"/>
      <w:lvlJc w:val="left"/>
      <w:pPr>
        <w:ind w:left="1440" w:hanging="72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6">
    <w:nsid w:val="11B33749"/>
    <w:multiLevelType w:val="hybridMultilevel"/>
    <w:tmpl w:val="A112BCEE"/>
    <w:lvl w:ilvl="0" w:tplc="9AD44C54">
      <w:start w:val="1"/>
      <w:numFmt w:val="lowerRoman"/>
      <w:lvlText w:val="(%1)"/>
      <w:lvlJc w:val="left"/>
      <w:pPr>
        <w:ind w:left="1080" w:hanging="72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12A31AAF"/>
    <w:multiLevelType w:val="hybridMultilevel"/>
    <w:tmpl w:val="418C223A"/>
    <w:lvl w:ilvl="0" w:tplc="49967314">
      <w:start w:val="1"/>
      <w:numFmt w:val="decimal"/>
      <w:lvlText w:val="%1."/>
      <w:lvlJc w:val="left"/>
      <w:pPr>
        <w:ind w:left="720" w:hanging="360"/>
      </w:pPr>
      <w:rPr>
        <w:rFonts w:ascii="Arial" w:eastAsia="Times New Roman" w:hAnsi="Arial" w:cs="Arial" w:hint="default"/>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nsid w:val="14FE0BF3"/>
    <w:multiLevelType w:val="multilevel"/>
    <w:tmpl w:val="46DE02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1C3C5BA1"/>
    <w:multiLevelType w:val="hybridMultilevel"/>
    <w:tmpl w:val="FFD087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F984C21"/>
    <w:multiLevelType w:val="hybridMultilevel"/>
    <w:tmpl w:val="221A924E"/>
    <w:lvl w:ilvl="0" w:tplc="C6565548">
      <w:start w:val="1"/>
      <w:numFmt w:val="lowerRoman"/>
      <w:lvlText w:val="(%1)"/>
      <w:lvlJc w:val="left"/>
      <w:pPr>
        <w:ind w:left="1080" w:hanging="72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0A35298"/>
    <w:multiLevelType w:val="hybridMultilevel"/>
    <w:tmpl w:val="EAA093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nsid w:val="20F47886"/>
    <w:multiLevelType w:val="multilevel"/>
    <w:tmpl w:val="F776F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35A6C76"/>
    <w:multiLevelType w:val="hybridMultilevel"/>
    <w:tmpl w:val="EAA093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nsid w:val="2B466226"/>
    <w:multiLevelType w:val="hybridMultilevel"/>
    <w:tmpl w:val="4AC0FA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CDD5855"/>
    <w:multiLevelType w:val="multilevel"/>
    <w:tmpl w:val="182463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2FB86D8C"/>
    <w:multiLevelType w:val="hybridMultilevel"/>
    <w:tmpl w:val="6A76C1F6"/>
    <w:lvl w:ilvl="0" w:tplc="611C0E14">
      <w:numFmt w:val="bullet"/>
      <w:lvlText w:val=""/>
      <w:lvlJc w:val="left"/>
      <w:pPr>
        <w:ind w:left="720" w:hanging="360"/>
      </w:pPr>
      <w:rPr>
        <w:rFonts w:ascii="Wingdings" w:eastAsia="Calibri" w:hAnsi="Wingdings"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32D9798D"/>
    <w:multiLevelType w:val="hybridMultilevel"/>
    <w:tmpl w:val="B3EAA1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92200E2"/>
    <w:multiLevelType w:val="multilevel"/>
    <w:tmpl w:val="1FBCEA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3D3F6B37"/>
    <w:multiLevelType w:val="hybridMultilevel"/>
    <w:tmpl w:val="93E0757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nsid w:val="421A23DF"/>
    <w:multiLevelType w:val="multilevel"/>
    <w:tmpl w:val="C2666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48645DA3"/>
    <w:multiLevelType w:val="multilevel"/>
    <w:tmpl w:val="EC460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nsid w:val="4E5147CC"/>
    <w:multiLevelType w:val="hybridMultilevel"/>
    <w:tmpl w:val="D7EE7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4E573217"/>
    <w:multiLevelType w:val="hybridMultilevel"/>
    <w:tmpl w:val="93E0757A"/>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nsid w:val="508965F8"/>
    <w:multiLevelType w:val="hybridMultilevel"/>
    <w:tmpl w:val="1CA8C9AA"/>
    <w:lvl w:ilvl="0" w:tplc="CAF21DDE">
      <w:start w:val="1"/>
      <w:numFmt w:val="lowerLetter"/>
      <w:lvlText w:val="%1)"/>
      <w:lvlJc w:val="left"/>
      <w:pPr>
        <w:ind w:left="1080" w:hanging="360"/>
      </w:pPr>
      <w:rPr>
        <w:color w:val="auto"/>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25">
    <w:nsid w:val="51237C19"/>
    <w:multiLevelType w:val="hybridMultilevel"/>
    <w:tmpl w:val="A1B05118"/>
    <w:lvl w:ilvl="0" w:tplc="5B4831BA">
      <w:start w:val="1"/>
      <w:numFmt w:val="bullet"/>
      <w:lvlText w:val=""/>
      <w:lvlJc w:val="left"/>
      <w:pPr>
        <w:ind w:left="720" w:hanging="360"/>
      </w:pPr>
      <w:rPr>
        <w:rFonts w:ascii="Wingdings" w:hAnsi="Wingdings"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59A96C36"/>
    <w:multiLevelType w:val="hybridMultilevel"/>
    <w:tmpl w:val="85EC2930"/>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nsid w:val="5D9C7E09"/>
    <w:multiLevelType w:val="hybridMultilevel"/>
    <w:tmpl w:val="0368F3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5F8E0310"/>
    <w:multiLevelType w:val="hybridMultilevel"/>
    <w:tmpl w:val="79A2A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61FB2BE3"/>
    <w:multiLevelType w:val="hybridMultilevel"/>
    <w:tmpl w:val="DBBA0A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629A0300"/>
    <w:multiLevelType w:val="hybridMultilevel"/>
    <w:tmpl w:val="875442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nsid w:val="64E168A0"/>
    <w:multiLevelType w:val="hybridMultilevel"/>
    <w:tmpl w:val="274603EE"/>
    <w:lvl w:ilvl="0" w:tplc="B08EB38A">
      <w:start w:val="1"/>
      <w:numFmt w:val="bullet"/>
      <w:lvlText w:val=""/>
      <w:lvlJc w:val="left"/>
      <w:pPr>
        <w:ind w:left="927" w:hanging="567"/>
      </w:pPr>
      <w:rPr>
        <w:rFonts w:ascii="Symbol" w:hAnsi="Symbol" w:hint="default"/>
        <w:color w:val="auto"/>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671B32AC"/>
    <w:multiLevelType w:val="hybridMultilevel"/>
    <w:tmpl w:val="FAE6E09E"/>
    <w:lvl w:ilvl="0" w:tplc="27E044D4">
      <w:numFmt w:val="bullet"/>
      <w:lvlText w:val="•"/>
      <w:lvlJc w:val="left"/>
      <w:pPr>
        <w:ind w:left="360" w:hanging="360"/>
      </w:pPr>
      <w:rPr>
        <w:rFonts w:ascii="Calibri" w:eastAsia="Calibri" w:hAnsi="Calibri" w:cs="Times New Roman"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3">
    <w:nsid w:val="67271620"/>
    <w:multiLevelType w:val="hybridMultilevel"/>
    <w:tmpl w:val="EAA093A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nsid w:val="677C461B"/>
    <w:multiLevelType w:val="hybridMultilevel"/>
    <w:tmpl w:val="E0C231E4"/>
    <w:lvl w:ilvl="0" w:tplc="EA8C8620">
      <w:start w:val="1"/>
      <w:numFmt w:val="lowerRoman"/>
      <w:lvlText w:val="(%1)"/>
      <w:lvlJc w:val="left"/>
      <w:pPr>
        <w:ind w:left="1080" w:hanging="720"/>
      </w:pPr>
      <w:rPr>
        <w:b/>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5">
    <w:nsid w:val="691F2887"/>
    <w:multiLevelType w:val="multilevel"/>
    <w:tmpl w:val="D77403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nsid w:val="6CB821E3"/>
    <w:multiLevelType w:val="hybridMultilevel"/>
    <w:tmpl w:val="4E7692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6F736D07"/>
    <w:multiLevelType w:val="hybridMultilevel"/>
    <w:tmpl w:val="000AEC5C"/>
    <w:lvl w:ilvl="0" w:tplc="08090001">
      <w:start w:val="1"/>
      <w:numFmt w:val="bullet"/>
      <w:lvlText w:val=""/>
      <w:lvlJc w:val="left"/>
      <w:pPr>
        <w:ind w:left="784" w:hanging="360"/>
      </w:pPr>
      <w:rPr>
        <w:rFonts w:ascii="Symbol" w:hAnsi="Symbol" w:hint="default"/>
      </w:rPr>
    </w:lvl>
    <w:lvl w:ilvl="1" w:tplc="08090003">
      <w:start w:val="1"/>
      <w:numFmt w:val="bullet"/>
      <w:lvlText w:val="o"/>
      <w:lvlJc w:val="left"/>
      <w:pPr>
        <w:ind w:left="1504" w:hanging="360"/>
      </w:pPr>
      <w:rPr>
        <w:rFonts w:ascii="Courier New" w:hAnsi="Courier New" w:cs="Courier New" w:hint="default"/>
      </w:rPr>
    </w:lvl>
    <w:lvl w:ilvl="2" w:tplc="08090005">
      <w:start w:val="1"/>
      <w:numFmt w:val="bullet"/>
      <w:lvlText w:val=""/>
      <w:lvlJc w:val="left"/>
      <w:pPr>
        <w:ind w:left="2224" w:hanging="360"/>
      </w:pPr>
      <w:rPr>
        <w:rFonts w:ascii="Wingdings" w:hAnsi="Wingdings" w:hint="default"/>
      </w:rPr>
    </w:lvl>
    <w:lvl w:ilvl="3" w:tplc="08090001">
      <w:start w:val="1"/>
      <w:numFmt w:val="bullet"/>
      <w:lvlText w:val=""/>
      <w:lvlJc w:val="left"/>
      <w:pPr>
        <w:ind w:left="2944" w:hanging="360"/>
      </w:pPr>
      <w:rPr>
        <w:rFonts w:ascii="Symbol" w:hAnsi="Symbol" w:hint="default"/>
      </w:rPr>
    </w:lvl>
    <w:lvl w:ilvl="4" w:tplc="08090003">
      <w:start w:val="1"/>
      <w:numFmt w:val="bullet"/>
      <w:lvlText w:val="o"/>
      <w:lvlJc w:val="left"/>
      <w:pPr>
        <w:ind w:left="3664" w:hanging="360"/>
      </w:pPr>
      <w:rPr>
        <w:rFonts w:ascii="Courier New" w:hAnsi="Courier New" w:cs="Courier New" w:hint="default"/>
      </w:rPr>
    </w:lvl>
    <w:lvl w:ilvl="5" w:tplc="08090005">
      <w:start w:val="1"/>
      <w:numFmt w:val="bullet"/>
      <w:lvlText w:val=""/>
      <w:lvlJc w:val="left"/>
      <w:pPr>
        <w:ind w:left="4384" w:hanging="360"/>
      </w:pPr>
      <w:rPr>
        <w:rFonts w:ascii="Wingdings" w:hAnsi="Wingdings" w:hint="default"/>
      </w:rPr>
    </w:lvl>
    <w:lvl w:ilvl="6" w:tplc="08090001">
      <w:start w:val="1"/>
      <w:numFmt w:val="bullet"/>
      <w:lvlText w:val=""/>
      <w:lvlJc w:val="left"/>
      <w:pPr>
        <w:ind w:left="5104" w:hanging="360"/>
      </w:pPr>
      <w:rPr>
        <w:rFonts w:ascii="Symbol" w:hAnsi="Symbol" w:hint="default"/>
      </w:rPr>
    </w:lvl>
    <w:lvl w:ilvl="7" w:tplc="08090003">
      <w:start w:val="1"/>
      <w:numFmt w:val="bullet"/>
      <w:lvlText w:val="o"/>
      <w:lvlJc w:val="left"/>
      <w:pPr>
        <w:ind w:left="5824" w:hanging="360"/>
      </w:pPr>
      <w:rPr>
        <w:rFonts w:ascii="Courier New" w:hAnsi="Courier New" w:cs="Courier New" w:hint="default"/>
      </w:rPr>
    </w:lvl>
    <w:lvl w:ilvl="8" w:tplc="08090005">
      <w:start w:val="1"/>
      <w:numFmt w:val="bullet"/>
      <w:lvlText w:val=""/>
      <w:lvlJc w:val="left"/>
      <w:pPr>
        <w:ind w:left="6544" w:hanging="360"/>
      </w:pPr>
      <w:rPr>
        <w:rFonts w:ascii="Wingdings" w:hAnsi="Wingdings" w:hint="default"/>
      </w:rPr>
    </w:lvl>
  </w:abstractNum>
  <w:abstractNum w:abstractNumId="38">
    <w:nsid w:val="6F880EEF"/>
    <w:multiLevelType w:val="multilevel"/>
    <w:tmpl w:val="4524D9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9">
    <w:nsid w:val="6FE02BFC"/>
    <w:multiLevelType w:val="hybridMultilevel"/>
    <w:tmpl w:val="8DCEB7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0">
    <w:nsid w:val="7015296D"/>
    <w:multiLevelType w:val="multilevel"/>
    <w:tmpl w:val="FC0842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74B75B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5E81360"/>
    <w:multiLevelType w:val="hybridMultilevel"/>
    <w:tmpl w:val="08587486"/>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3">
    <w:nsid w:val="76283D8A"/>
    <w:multiLevelType w:val="hybridMultilevel"/>
    <w:tmpl w:val="B74A25EE"/>
    <w:lvl w:ilvl="0" w:tplc="A8D0A190">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4">
    <w:nsid w:val="7737580D"/>
    <w:multiLevelType w:val="hybridMultilevel"/>
    <w:tmpl w:val="67D6E51C"/>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45">
    <w:nsid w:val="7B537DBF"/>
    <w:multiLevelType w:val="hybridMultilevel"/>
    <w:tmpl w:val="959CE5AA"/>
    <w:lvl w:ilvl="0" w:tplc="16566300">
      <w:start w:val="1"/>
      <w:numFmt w:val="decimal"/>
      <w:lvlText w:val="%1."/>
      <w:lvlJc w:val="left"/>
      <w:pPr>
        <w:ind w:left="720" w:hanging="360"/>
      </w:pPr>
      <w:rPr>
        <w:color w:val="00000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num>
  <w:num w:numId="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num>
  <w:num w:numId="28">
    <w:abstractNumId w:val="25"/>
  </w:num>
  <w:num w:numId="29">
    <w:abstractNumId w:val="23"/>
  </w:num>
  <w:num w:numId="30">
    <w:abstractNumId w:val="19"/>
  </w:num>
  <w:num w:numId="3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35"/>
  </w:num>
  <w:num w:numId="35">
    <w:abstractNumId w:val="8"/>
  </w:num>
  <w:num w:numId="36">
    <w:abstractNumId w:val="21"/>
  </w:num>
  <w:num w:numId="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27"/>
  </w:num>
  <w:num w:numId="40">
    <w:abstractNumId w:val="44"/>
  </w:num>
  <w:num w:numId="41">
    <w:abstractNumId w:val="29"/>
  </w:num>
  <w:num w:numId="4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8"/>
  </w:num>
  <w:num w:numId="4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num>
  <w:num w:numId="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B7"/>
    <w:rsid w:val="0000435F"/>
    <w:rsid w:val="00005E83"/>
    <w:rsid w:val="0002085F"/>
    <w:rsid w:val="000232E8"/>
    <w:rsid w:val="000333F6"/>
    <w:rsid w:val="00053563"/>
    <w:rsid w:val="000601D1"/>
    <w:rsid w:val="00073B9B"/>
    <w:rsid w:val="0007649C"/>
    <w:rsid w:val="000774E5"/>
    <w:rsid w:val="000814DF"/>
    <w:rsid w:val="0009311B"/>
    <w:rsid w:val="00095AF7"/>
    <w:rsid w:val="000B1A6B"/>
    <w:rsid w:val="000C243B"/>
    <w:rsid w:val="000D2EED"/>
    <w:rsid w:val="000D3C33"/>
    <w:rsid w:val="000D6F15"/>
    <w:rsid w:val="000E27FE"/>
    <w:rsid w:val="000E5955"/>
    <w:rsid w:val="000F3A7B"/>
    <w:rsid w:val="00111114"/>
    <w:rsid w:val="00125743"/>
    <w:rsid w:val="00132849"/>
    <w:rsid w:val="001332F0"/>
    <w:rsid w:val="001410E9"/>
    <w:rsid w:val="00143D03"/>
    <w:rsid w:val="0016039A"/>
    <w:rsid w:val="00162E1E"/>
    <w:rsid w:val="0016580A"/>
    <w:rsid w:val="001960D1"/>
    <w:rsid w:val="001A5E23"/>
    <w:rsid w:val="001B4192"/>
    <w:rsid w:val="001C1B73"/>
    <w:rsid w:val="001D4CBC"/>
    <w:rsid w:val="001E22EF"/>
    <w:rsid w:val="001E4AA5"/>
    <w:rsid w:val="001E5A57"/>
    <w:rsid w:val="001E5C9E"/>
    <w:rsid w:val="001F4694"/>
    <w:rsid w:val="00212116"/>
    <w:rsid w:val="00214D87"/>
    <w:rsid w:val="002202EF"/>
    <w:rsid w:val="00223D1A"/>
    <w:rsid w:val="002365A6"/>
    <w:rsid w:val="002524CF"/>
    <w:rsid w:val="00261747"/>
    <w:rsid w:val="002673C1"/>
    <w:rsid w:val="0028664A"/>
    <w:rsid w:val="002A6C35"/>
    <w:rsid w:val="002B2D7F"/>
    <w:rsid w:val="002C0BD7"/>
    <w:rsid w:val="002C29B7"/>
    <w:rsid w:val="002D55C3"/>
    <w:rsid w:val="002E30C2"/>
    <w:rsid w:val="002E38A4"/>
    <w:rsid w:val="00301E90"/>
    <w:rsid w:val="00310BEB"/>
    <w:rsid w:val="0031287C"/>
    <w:rsid w:val="003166FB"/>
    <w:rsid w:val="00321E0E"/>
    <w:rsid w:val="003361C4"/>
    <w:rsid w:val="003618D6"/>
    <w:rsid w:val="00363361"/>
    <w:rsid w:val="00376BFF"/>
    <w:rsid w:val="00392379"/>
    <w:rsid w:val="003A60E9"/>
    <w:rsid w:val="003B2F13"/>
    <w:rsid w:val="003D7398"/>
    <w:rsid w:val="003D7F52"/>
    <w:rsid w:val="003F15E5"/>
    <w:rsid w:val="0042442E"/>
    <w:rsid w:val="00436123"/>
    <w:rsid w:val="00470570"/>
    <w:rsid w:val="00480840"/>
    <w:rsid w:val="004906AB"/>
    <w:rsid w:val="004942D9"/>
    <w:rsid w:val="004B0583"/>
    <w:rsid w:val="004C0D44"/>
    <w:rsid w:val="004C55A2"/>
    <w:rsid w:val="00505B2D"/>
    <w:rsid w:val="0053246C"/>
    <w:rsid w:val="005325CB"/>
    <w:rsid w:val="005732FA"/>
    <w:rsid w:val="00594000"/>
    <w:rsid w:val="005A0F37"/>
    <w:rsid w:val="005B01C6"/>
    <w:rsid w:val="005B040B"/>
    <w:rsid w:val="005B166E"/>
    <w:rsid w:val="005C116D"/>
    <w:rsid w:val="005C4950"/>
    <w:rsid w:val="005E5B9B"/>
    <w:rsid w:val="00611408"/>
    <w:rsid w:val="0062178C"/>
    <w:rsid w:val="0062663B"/>
    <w:rsid w:val="00634075"/>
    <w:rsid w:val="006501C5"/>
    <w:rsid w:val="0065361E"/>
    <w:rsid w:val="006629B1"/>
    <w:rsid w:val="006C4082"/>
    <w:rsid w:val="006E25DA"/>
    <w:rsid w:val="006E384B"/>
    <w:rsid w:val="006E4ACB"/>
    <w:rsid w:val="007042E5"/>
    <w:rsid w:val="00707B96"/>
    <w:rsid w:val="00716CF4"/>
    <w:rsid w:val="007268D6"/>
    <w:rsid w:val="00744865"/>
    <w:rsid w:val="007527CC"/>
    <w:rsid w:val="007552A9"/>
    <w:rsid w:val="007626E0"/>
    <w:rsid w:val="00770A8F"/>
    <w:rsid w:val="0077386A"/>
    <w:rsid w:val="00793469"/>
    <w:rsid w:val="007A3E33"/>
    <w:rsid w:val="007C5DBF"/>
    <w:rsid w:val="007C7A8F"/>
    <w:rsid w:val="007E0139"/>
    <w:rsid w:val="007E2B1B"/>
    <w:rsid w:val="00837AD5"/>
    <w:rsid w:val="008450FA"/>
    <w:rsid w:val="00847F73"/>
    <w:rsid w:val="00857FF4"/>
    <w:rsid w:val="00882722"/>
    <w:rsid w:val="008A2909"/>
    <w:rsid w:val="008B0811"/>
    <w:rsid w:val="008C51E6"/>
    <w:rsid w:val="008C7377"/>
    <w:rsid w:val="00905BE9"/>
    <w:rsid w:val="0091309C"/>
    <w:rsid w:val="00920C7D"/>
    <w:rsid w:val="00966154"/>
    <w:rsid w:val="0097172E"/>
    <w:rsid w:val="00994E5C"/>
    <w:rsid w:val="00A02798"/>
    <w:rsid w:val="00A309F9"/>
    <w:rsid w:val="00A34EC1"/>
    <w:rsid w:val="00A63F11"/>
    <w:rsid w:val="00A76708"/>
    <w:rsid w:val="00A80801"/>
    <w:rsid w:val="00A8286E"/>
    <w:rsid w:val="00A86A66"/>
    <w:rsid w:val="00A92AB0"/>
    <w:rsid w:val="00AA4A2B"/>
    <w:rsid w:val="00AD0094"/>
    <w:rsid w:val="00AD38DB"/>
    <w:rsid w:val="00AE277C"/>
    <w:rsid w:val="00AE51FA"/>
    <w:rsid w:val="00AF38E6"/>
    <w:rsid w:val="00AF3C25"/>
    <w:rsid w:val="00B04CC3"/>
    <w:rsid w:val="00B0676D"/>
    <w:rsid w:val="00B14223"/>
    <w:rsid w:val="00B14B27"/>
    <w:rsid w:val="00B26825"/>
    <w:rsid w:val="00B41492"/>
    <w:rsid w:val="00BB1D1E"/>
    <w:rsid w:val="00BD3393"/>
    <w:rsid w:val="00C02CDD"/>
    <w:rsid w:val="00C1027D"/>
    <w:rsid w:val="00C1213D"/>
    <w:rsid w:val="00C1675E"/>
    <w:rsid w:val="00C25373"/>
    <w:rsid w:val="00C46E07"/>
    <w:rsid w:val="00C526B1"/>
    <w:rsid w:val="00C5738C"/>
    <w:rsid w:val="00C83544"/>
    <w:rsid w:val="00C86C96"/>
    <w:rsid w:val="00C932BD"/>
    <w:rsid w:val="00CB08EA"/>
    <w:rsid w:val="00CB660F"/>
    <w:rsid w:val="00CD7C4F"/>
    <w:rsid w:val="00CF1A0D"/>
    <w:rsid w:val="00CF541E"/>
    <w:rsid w:val="00D16FB8"/>
    <w:rsid w:val="00D20914"/>
    <w:rsid w:val="00D22515"/>
    <w:rsid w:val="00D31E06"/>
    <w:rsid w:val="00D43521"/>
    <w:rsid w:val="00D621F2"/>
    <w:rsid w:val="00D75B7F"/>
    <w:rsid w:val="00D904ED"/>
    <w:rsid w:val="00D95975"/>
    <w:rsid w:val="00DA2A15"/>
    <w:rsid w:val="00DA52C5"/>
    <w:rsid w:val="00DA6DEC"/>
    <w:rsid w:val="00DB31DA"/>
    <w:rsid w:val="00DC3DFC"/>
    <w:rsid w:val="00DE3955"/>
    <w:rsid w:val="00DF3BC6"/>
    <w:rsid w:val="00E338DA"/>
    <w:rsid w:val="00E804F6"/>
    <w:rsid w:val="00EA1432"/>
    <w:rsid w:val="00EA1464"/>
    <w:rsid w:val="00ED2022"/>
    <w:rsid w:val="00EF1A23"/>
    <w:rsid w:val="00EF4BE6"/>
    <w:rsid w:val="00F22722"/>
    <w:rsid w:val="00F34713"/>
    <w:rsid w:val="00F44199"/>
    <w:rsid w:val="00F5149E"/>
    <w:rsid w:val="00F52C5B"/>
    <w:rsid w:val="00F54344"/>
    <w:rsid w:val="00F6796D"/>
    <w:rsid w:val="00F92525"/>
    <w:rsid w:val="00FC3A88"/>
    <w:rsid w:val="00FD3907"/>
    <w:rsid w:val="00FF6C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C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C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2673C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3166FB"/>
    <w:pPr>
      <w:spacing w:before="100" w:beforeAutospacing="1" w:after="100" w:afterAutospacing="1" w:line="240" w:lineRule="auto"/>
    </w:pPr>
    <w:rPr>
      <w:rFonts w:ascii="Times New Roman" w:eastAsia="Calibri" w:hAnsi="Times New Roman" w:cs="Times New Roman"/>
      <w:sz w:val="24"/>
      <w:szCs w:val="24"/>
      <w:lang w:eastAsia="en-GB"/>
    </w:rPr>
  </w:style>
  <w:style w:type="paragraph" w:styleId="PlainText">
    <w:name w:val="Plain Text"/>
    <w:basedOn w:val="Normal"/>
    <w:link w:val="PlainTextChar"/>
    <w:uiPriority w:val="99"/>
    <w:unhideWhenUsed/>
    <w:rsid w:val="005732FA"/>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rsid w:val="005732FA"/>
    <w:rPr>
      <w:rFonts w:ascii="Calibri" w:hAnsi="Calibri" w:cs="Times New Roman"/>
    </w:rPr>
  </w:style>
  <w:style w:type="paragraph" w:styleId="ListParagraph">
    <w:name w:val="List Paragraph"/>
    <w:basedOn w:val="Normal"/>
    <w:uiPriority w:val="34"/>
    <w:qFormat/>
    <w:rsid w:val="000601D1"/>
    <w:pPr>
      <w:spacing w:after="0" w:line="240" w:lineRule="auto"/>
      <w:ind w:left="720"/>
      <w:contextualSpacing/>
      <w:jc w:val="both"/>
    </w:pPr>
    <w:rPr>
      <w:rFonts w:ascii="Arial" w:hAnsi="Arial" w:cs="Arial"/>
      <w:sz w:val="24"/>
      <w:szCs w:val="24"/>
    </w:rPr>
  </w:style>
  <w:style w:type="table" w:styleId="TableGrid">
    <w:name w:val="Table Grid"/>
    <w:basedOn w:val="TableNormal"/>
    <w:uiPriority w:val="39"/>
    <w:rsid w:val="000601D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310BEB"/>
    <w:pPr>
      <w:spacing w:after="0" w:line="240" w:lineRule="auto"/>
    </w:pPr>
    <w:rPr>
      <w:rFonts w:ascii="Calibri" w:hAnsi="Calibri" w:cs="Times New Roman"/>
    </w:rPr>
  </w:style>
  <w:style w:type="character" w:styleId="Hyperlink">
    <w:name w:val="Hyperlink"/>
    <w:basedOn w:val="DefaultParagraphFont"/>
    <w:uiPriority w:val="99"/>
    <w:unhideWhenUsed/>
    <w:rsid w:val="0031287C"/>
    <w:rPr>
      <w:color w:val="0000FF" w:themeColor="hyperlink"/>
      <w:u w:val="single"/>
    </w:rPr>
  </w:style>
  <w:style w:type="character" w:styleId="Strong">
    <w:name w:val="Strong"/>
    <w:basedOn w:val="DefaultParagraphFont"/>
    <w:uiPriority w:val="22"/>
    <w:qFormat/>
    <w:rsid w:val="00716CF4"/>
    <w:rPr>
      <w:b/>
      <w:bCs/>
    </w:rPr>
  </w:style>
  <w:style w:type="character" w:customStyle="1" w:styleId="apple-converted-space">
    <w:name w:val="apple-converted-space"/>
    <w:basedOn w:val="DefaultParagraphFont"/>
    <w:rsid w:val="007552A9"/>
  </w:style>
  <w:style w:type="paragraph" w:styleId="FootnoteText">
    <w:name w:val="footnote text"/>
    <w:basedOn w:val="Normal"/>
    <w:link w:val="FootnoteTextChar"/>
    <w:uiPriority w:val="99"/>
    <w:semiHidden/>
    <w:unhideWhenUsed/>
    <w:rsid w:val="0016039A"/>
    <w:pPr>
      <w:spacing w:after="0" w:line="240" w:lineRule="auto"/>
    </w:pPr>
    <w:rPr>
      <w:rFonts w:ascii="Calibri" w:hAnsi="Calibri" w:cs="Times New Roman"/>
      <w:sz w:val="20"/>
      <w:szCs w:val="20"/>
    </w:rPr>
  </w:style>
  <w:style w:type="character" w:customStyle="1" w:styleId="FootnoteTextChar">
    <w:name w:val="Footnote Text Char"/>
    <w:basedOn w:val="DefaultParagraphFont"/>
    <w:link w:val="FootnoteText"/>
    <w:uiPriority w:val="99"/>
    <w:semiHidden/>
    <w:rsid w:val="0016039A"/>
    <w:rPr>
      <w:rFonts w:ascii="Calibri" w:hAnsi="Calibri" w:cs="Times New Roman"/>
      <w:sz w:val="20"/>
      <w:szCs w:val="20"/>
    </w:rPr>
  </w:style>
  <w:style w:type="character" w:styleId="FootnoteReference">
    <w:name w:val="footnote reference"/>
    <w:basedOn w:val="DefaultParagraphFont"/>
    <w:uiPriority w:val="99"/>
    <w:semiHidden/>
    <w:unhideWhenUsed/>
    <w:rsid w:val="0016039A"/>
    <w:rPr>
      <w:vertAlign w:val="superscript"/>
    </w:rPr>
  </w:style>
  <w:style w:type="character" w:styleId="Emphasis">
    <w:name w:val="Emphasis"/>
    <w:basedOn w:val="DefaultParagraphFont"/>
    <w:uiPriority w:val="20"/>
    <w:qFormat/>
    <w:rsid w:val="00073B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55147">
      <w:bodyDiv w:val="1"/>
      <w:marLeft w:val="0"/>
      <w:marRight w:val="0"/>
      <w:marTop w:val="0"/>
      <w:marBottom w:val="0"/>
      <w:divBdr>
        <w:top w:val="none" w:sz="0" w:space="0" w:color="auto"/>
        <w:left w:val="none" w:sz="0" w:space="0" w:color="auto"/>
        <w:bottom w:val="none" w:sz="0" w:space="0" w:color="auto"/>
        <w:right w:val="none" w:sz="0" w:space="0" w:color="auto"/>
      </w:divBdr>
    </w:div>
    <w:div w:id="39212576">
      <w:bodyDiv w:val="1"/>
      <w:marLeft w:val="0"/>
      <w:marRight w:val="0"/>
      <w:marTop w:val="0"/>
      <w:marBottom w:val="0"/>
      <w:divBdr>
        <w:top w:val="none" w:sz="0" w:space="0" w:color="auto"/>
        <w:left w:val="none" w:sz="0" w:space="0" w:color="auto"/>
        <w:bottom w:val="none" w:sz="0" w:space="0" w:color="auto"/>
        <w:right w:val="none" w:sz="0" w:space="0" w:color="auto"/>
      </w:divBdr>
    </w:div>
    <w:div w:id="40449912">
      <w:bodyDiv w:val="1"/>
      <w:marLeft w:val="0"/>
      <w:marRight w:val="0"/>
      <w:marTop w:val="0"/>
      <w:marBottom w:val="0"/>
      <w:divBdr>
        <w:top w:val="none" w:sz="0" w:space="0" w:color="auto"/>
        <w:left w:val="none" w:sz="0" w:space="0" w:color="auto"/>
        <w:bottom w:val="none" w:sz="0" w:space="0" w:color="auto"/>
        <w:right w:val="none" w:sz="0" w:space="0" w:color="auto"/>
      </w:divBdr>
    </w:div>
    <w:div w:id="52196694">
      <w:bodyDiv w:val="1"/>
      <w:marLeft w:val="0"/>
      <w:marRight w:val="0"/>
      <w:marTop w:val="0"/>
      <w:marBottom w:val="0"/>
      <w:divBdr>
        <w:top w:val="none" w:sz="0" w:space="0" w:color="auto"/>
        <w:left w:val="none" w:sz="0" w:space="0" w:color="auto"/>
        <w:bottom w:val="none" w:sz="0" w:space="0" w:color="auto"/>
        <w:right w:val="none" w:sz="0" w:space="0" w:color="auto"/>
      </w:divBdr>
    </w:div>
    <w:div w:id="58482090">
      <w:bodyDiv w:val="1"/>
      <w:marLeft w:val="0"/>
      <w:marRight w:val="0"/>
      <w:marTop w:val="0"/>
      <w:marBottom w:val="0"/>
      <w:divBdr>
        <w:top w:val="none" w:sz="0" w:space="0" w:color="auto"/>
        <w:left w:val="none" w:sz="0" w:space="0" w:color="auto"/>
        <w:bottom w:val="none" w:sz="0" w:space="0" w:color="auto"/>
        <w:right w:val="none" w:sz="0" w:space="0" w:color="auto"/>
      </w:divBdr>
    </w:div>
    <w:div w:id="96760142">
      <w:bodyDiv w:val="1"/>
      <w:marLeft w:val="0"/>
      <w:marRight w:val="0"/>
      <w:marTop w:val="0"/>
      <w:marBottom w:val="0"/>
      <w:divBdr>
        <w:top w:val="none" w:sz="0" w:space="0" w:color="auto"/>
        <w:left w:val="none" w:sz="0" w:space="0" w:color="auto"/>
        <w:bottom w:val="none" w:sz="0" w:space="0" w:color="auto"/>
        <w:right w:val="none" w:sz="0" w:space="0" w:color="auto"/>
      </w:divBdr>
    </w:div>
    <w:div w:id="101843323">
      <w:bodyDiv w:val="1"/>
      <w:marLeft w:val="0"/>
      <w:marRight w:val="0"/>
      <w:marTop w:val="0"/>
      <w:marBottom w:val="0"/>
      <w:divBdr>
        <w:top w:val="none" w:sz="0" w:space="0" w:color="auto"/>
        <w:left w:val="none" w:sz="0" w:space="0" w:color="auto"/>
        <w:bottom w:val="none" w:sz="0" w:space="0" w:color="auto"/>
        <w:right w:val="none" w:sz="0" w:space="0" w:color="auto"/>
      </w:divBdr>
    </w:div>
    <w:div w:id="103617835">
      <w:bodyDiv w:val="1"/>
      <w:marLeft w:val="0"/>
      <w:marRight w:val="0"/>
      <w:marTop w:val="0"/>
      <w:marBottom w:val="0"/>
      <w:divBdr>
        <w:top w:val="none" w:sz="0" w:space="0" w:color="auto"/>
        <w:left w:val="none" w:sz="0" w:space="0" w:color="auto"/>
        <w:bottom w:val="none" w:sz="0" w:space="0" w:color="auto"/>
        <w:right w:val="none" w:sz="0" w:space="0" w:color="auto"/>
      </w:divBdr>
    </w:div>
    <w:div w:id="107241657">
      <w:bodyDiv w:val="1"/>
      <w:marLeft w:val="0"/>
      <w:marRight w:val="0"/>
      <w:marTop w:val="0"/>
      <w:marBottom w:val="0"/>
      <w:divBdr>
        <w:top w:val="none" w:sz="0" w:space="0" w:color="auto"/>
        <w:left w:val="none" w:sz="0" w:space="0" w:color="auto"/>
        <w:bottom w:val="none" w:sz="0" w:space="0" w:color="auto"/>
        <w:right w:val="none" w:sz="0" w:space="0" w:color="auto"/>
      </w:divBdr>
    </w:div>
    <w:div w:id="114636474">
      <w:bodyDiv w:val="1"/>
      <w:marLeft w:val="0"/>
      <w:marRight w:val="0"/>
      <w:marTop w:val="0"/>
      <w:marBottom w:val="0"/>
      <w:divBdr>
        <w:top w:val="none" w:sz="0" w:space="0" w:color="auto"/>
        <w:left w:val="none" w:sz="0" w:space="0" w:color="auto"/>
        <w:bottom w:val="none" w:sz="0" w:space="0" w:color="auto"/>
        <w:right w:val="none" w:sz="0" w:space="0" w:color="auto"/>
      </w:divBdr>
    </w:div>
    <w:div w:id="184100779">
      <w:bodyDiv w:val="1"/>
      <w:marLeft w:val="0"/>
      <w:marRight w:val="0"/>
      <w:marTop w:val="0"/>
      <w:marBottom w:val="0"/>
      <w:divBdr>
        <w:top w:val="none" w:sz="0" w:space="0" w:color="auto"/>
        <w:left w:val="none" w:sz="0" w:space="0" w:color="auto"/>
        <w:bottom w:val="none" w:sz="0" w:space="0" w:color="auto"/>
        <w:right w:val="none" w:sz="0" w:space="0" w:color="auto"/>
      </w:divBdr>
    </w:div>
    <w:div w:id="186063749">
      <w:bodyDiv w:val="1"/>
      <w:marLeft w:val="0"/>
      <w:marRight w:val="0"/>
      <w:marTop w:val="0"/>
      <w:marBottom w:val="0"/>
      <w:divBdr>
        <w:top w:val="none" w:sz="0" w:space="0" w:color="auto"/>
        <w:left w:val="none" w:sz="0" w:space="0" w:color="auto"/>
        <w:bottom w:val="none" w:sz="0" w:space="0" w:color="auto"/>
        <w:right w:val="none" w:sz="0" w:space="0" w:color="auto"/>
      </w:divBdr>
    </w:div>
    <w:div w:id="191648677">
      <w:bodyDiv w:val="1"/>
      <w:marLeft w:val="0"/>
      <w:marRight w:val="0"/>
      <w:marTop w:val="0"/>
      <w:marBottom w:val="0"/>
      <w:divBdr>
        <w:top w:val="none" w:sz="0" w:space="0" w:color="auto"/>
        <w:left w:val="none" w:sz="0" w:space="0" w:color="auto"/>
        <w:bottom w:val="none" w:sz="0" w:space="0" w:color="auto"/>
        <w:right w:val="none" w:sz="0" w:space="0" w:color="auto"/>
      </w:divBdr>
    </w:div>
    <w:div w:id="203101311">
      <w:bodyDiv w:val="1"/>
      <w:marLeft w:val="0"/>
      <w:marRight w:val="0"/>
      <w:marTop w:val="0"/>
      <w:marBottom w:val="0"/>
      <w:divBdr>
        <w:top w:val="none" w:sz="0" w:space="0" w:color="auto"/>
        <w:left w:val="none" w:sz="0" w:space="0" w:color="auto"/>
        <w:bottom w:val="none" w:sz="0" w:space="0" w:color="auto"/>
        <w:right w:val="none" w:sz="0" w:space="0" w:color="auto"/>
      </w:divBdr>
    </w:div>
    <w:div w:id="213737372">
      <w:bodyDiv w:val="1"/>
      <w:marLeft w:val="0"/>
      <w:marRight w:val="0"/>
      <w:marTop w:val="0"/>
      <w:marBottom w:val="0"/>
      <w:divBdr>
        <w:top w:val="none" w:sz="0" w:space="0" w:color="auto"/>
        <w:left w:val="none" w:sz="0" w:space="0" w:color="auto"/>
        <w:bottom w:val="none" w:sz="0" w:space="0" w:color="auto"/>
        <w:right w:val="none" w:sz="0" w:space="0" w:color="auto"/>
      </w:divBdr>
    </w:div>
    <w:div w:id="217786135">
      <w:bodyDiv w:val="1"/>
      <w:marLeft w:val="0"/>
      <w:marRight w:val="0"/>
      <w:marTop w:val="0"/>
      <w:marBottom w:val="0"/>
      <w:divBdr>
        <w:top w:val="none" w:sz="0" w:space="0" w:color="auto"/>
        <w:left w:val="none" w:sz="0" w:space="0" w:color="auto"/>
        <w:bottom w:val="none" w:sz="0" w:space="0" w:color="auto"/>
        <w:right w:val="none" w:sz="0" w:space="0" w:color="auto"/>
      </w:divBdr>
    </w:div>
    <w:div w:id="237373871">
      <w:bodyDiv w:val="1"/>
      <w:marLeft w:val="0"/>
      <w:marRight w:val="0"/>
      <w:marTop w:val="0"/>
      <w:marBottom w:val="0"/>
      <w:divBdr>
        <w:top w:val="none" w:sz="0" w:space="0" w:color="auto"/>
        <w:left w:val="none" w:sz="0" w:space="0" w:color="auto"/>
        <w:bottom w:val="none" w:sz="0" w:space="0" w:color="auto"/>
        <w:right w:val="none" w:sz="0" w:space="0" w:color="auto"/>
      </w:divBdr>
    </w:div>
    <w:div w:id="242689936">
      <w:bodyDiv w:val="1"/>
      <w:marLeft w:val="0"/>
      <w:marRight w:val="0"/>
      <w:marTop w:val="0"/>
      <w:marBottom w:val="0"/>
      <w:divBdr>
        <w:top w:val="none" w:sz="0" w:space="0" w:color="auto"/>
        <w:left w:val="none" w:sz="0" w:space="0" w:color="auto"/>
        <w:bottom w:val="none" w:sz="0" w:space="0" w:color="auto"/>
        <w:right w:val="none" w:sz="0" w:space="0" w:color="auto"/>
      </w:divBdr>
    </w:div>
    <w:div w:id="246960113">
      <w:bodyDiv w:val="1"/>
      <w:marLeft w:val="0"/>
      <w:marRight w:val="0"/>
      <w:marTop w:val="0"/>
      <w:marBottom w:val="0"/>
      <w:divBdr>
        <w:top w:val="none" w:sz="0" w:space="0" w:color="auto"/>
        <w:left w:val="none" w:sz="0" w:space="0" w:color="auto"/>
        <w:bottom w:val="none" w:sz="0" w:space="0" w:color="auto"/>
        <w:right w:val="none" w:sz="0" w:space="0" w:color="auto"/>
      </w:divBdr>
    </w:div>
    <w:div w:id="333263364">
      <w:bodyDiv w:val="1"/>
      <w:marLeft w:val="0"/>
      <w:marRight w:val="0"/>
      <w:marTop w:val="0"/>
      <w:marBottom w:val="0"/>
      <w:divBdr>
        <w:top w:val="none" w:sz="0" w:space="0" w:color="auto"/>
        <w:left w:val="none" w:sz="0" w:space="0" w:color="auto"/>
        <w:bottom w:val="none" w:sz="0" w:space="0" w:color="auto"/>
        <w:right w:val="none" w:sz="0" w:space="0" w:color="auto"/>
      </w:divBdr>
    </w:div>
    <w:div w:id="335032871">
      <w:bodyDiv w:val="1"/>
      <w:marLeft w:val="0"/>
      <w:marRight w:val="0"/>
      <w:marTop w:val="0"/>
      <w:marBottom w:val="0"/>
      <w:divBdr>
        <w:top w:val="none" w:sz="0" w:space="0" w:color="auto"/>
        <w:left w:val="none" w:sz="0" w:space="0" w:color="auto"/>
        <w:bottom w:val="none" w:sz="0" w:space="0" w:color="auto"/>
        <w:right w:val="none" w:sz="0" w:space="0" w:color="auto"/>
      </w:divBdr>
    </w:div>
    <w:div w:id="335041324">
      <w:bodyDiv w:val="1"/>
      <w:marLeft w:val="0"/>
      <w:marRight w:val="0"/>
      <w:marTop w:val="0"/>
      <w:marBottom w:val="0"/>
      <w:divBdr>
        <w:top w:val="none" w:sz="0" w:space="0" w:color="auto"/>
        <w:left w:val="none" w:sz="0" w:space="0" w:color="auto"/>
        <w:bottom w:val="none" w:sz="0" w:space="0" w:color="auto"/>
        <w:right w:val="none" w:sz="0" w:space="0" w:color="auto"/>
      </w:divBdr>
    </w:div>
    <w:div w:id="335303387">
      <w:bodyDiv w:val="1"/>
      <w:marLeft w:val="0"/>
      <w:marRight w:val="0"/>
      <w:marTop w:val="0"/>
      <w:marBottom w:val="0"/>
      <w:divBdr>
        <w:top w:val="none" w:sz="0" w:space="0" w:color="auto"/>
        <w:left w:val="none" w:sz="0" w:space="0" w:color="auto"/>
        <w:bottom w:val="none" w:sz="0" w:space="0" w:color="auto"/>
        <w:right w:val="none" w:sz="0" w:space="0" w:color="auto"/>
      </w:divBdr>
    </w:div>
    <w:div w:id="339502987">
      <w:bodyDiv w:val="1"/>
      <w:marLeft w:val="0"/>
      <w:marRight w:val="0"/>
      <w:marTop w:val="0"/>
      <w:marBottom w:val="0"/>
      <w:divBdr>
        <w:top w:val="none" w:sz="0" w:space="0" w:color="auto"/>
        <w:left w:val="none" w:sz="0" w:space="0" w:color="auto"/>
        <w:bottom w:val="none" w:sz="0" w:space="0" w:color="auto"/>
        <w:right w:val="none" w:sz="0" w:space="0" w:color="auto"/>
      </w:divBdr>
    </w:div>
    <w:div w:id="362825917">
      <w:bodyDiv w:val="1"/>
      <w:marLeft w:val="0"/>
      <w:marRight w:val="0"/>
      <w:marTop w:val="0"/>
      <w:marBottom w:val="0"/>
      <w:divBdr>
        <w:top w:val="none" w:sz="0" w:space="0" w:color="auto"/>
        <w:left w:val="none" w:sz="0" w:space="0" w:color="auto"/>
        <w:bottom w:val="none" w:sz="0" w:space="0" w:color="auto"/>
        <w:right w:val="none" w:sz="0" w:space="0" w:color="auto"/>
      </w:divBdr>
    </w:div>
    <w:div w:id="377554521">
      <w:bodyDiv w:val="1"/>
      <w:marLeft w:val="0"/>
      <w:marRight w:val="0"/>
      <w:marTop w:val="0"/>
      <w:marBottom w:val="0"/>
      <w:divBdr>
        <w:top w:val="none" w:sz="0" w:space="0" w:color="auto"/>
        <w:left w:val="none" w:sz="0" w:space="0" w:color="auto"/>
        <w:bottom w:val="none" w:sz="0" w:space="0" w:color="auto"/>
        <w:right w:val="none" w:sz="0" w:space="0" w:color="auto"/>
      </w:divBdr>
    </w:div>
    <w:div w:id="384715623">
      <w:bodyDiv w:val="1"/>
      <w:marLeft w:val="0"/>
      <w:marRight w:val="0"/>
      <w:marTop w:val="0"/>
      <w:marBottom w:val="0"/>
      <w:divBdr>
        <w:top w:val="none" w:sz="0" w:space="0" w:color="auto"/>
        <w:left w:val="none" w:sz="0" w:space="0" w:color="auto"/>
        <w:bottom w:val="none" w:sz="0" w:space="0" w:color="auto"/>
        <w:right w:val="none" w:sz="0" w:space="0" w:color="auto"/>
      </w:divBdr>
    </w:div>
    <w:div w:id="389159766">
      <w:bodyDiv w:val="1"/>
      <w:marLeft w:val="0"/>
      <w:marRight w:val="0"/>
      <w:marTop w:val="0"/>
      <w:marBottom w:val="0"/>
      <w:divBdr>
        <w:top w:val="none" w:sz="0" w:space="0" w:color="auto"/>
        <w:left w:val="none" w:sz="0" w:space="0" w:color="auto"/>
        <w:bottom w:val="none" w:sz="0" w:space="0" w:color="auto"/>
        <w:right w:val="none" w:sz="0" w:space="0" w:color="auto"/>
      </w:divBdr>
    </w:div>
    <w:div w:id="408625237">
      <w:bodyDiv w:val="1"/>
      <w:marLeft w:val="0"/>
      <w:marRight w:val="0"/>
      <w:marTop w:val="0"/>
      <w:marBottom w:val="0"/>
      <w:divBdr>
        <w:top w:val="none" w:sz="0" w:space="0" w:color="auto"/>
        <w:left w:val="none" w:sz="0" w:space="0" w:color="auto"/>
        <w:bottom w:val="none" w:sz="0" w:space="0" w:color="auto"/>
        <w:right w:val="none" w:sz="0" w:space="0" w:color="auto"/>
      </w:divBdr>
    </w:div>
    <w:div w:id="424155933">
      <w:bodyDiv w:val="1"/>
      <w:marLeft w:val="0"/>
      <w:marRight w:val="0"/>
      <w:marTop w:val="0"/>
      <w:marBottom w:val="0"/>
      <w:divBdr>
        <w:top w:val="none" w:sz="0" w:space="0" w:color="auto"/>
        <w:left w:val="none" w:sz="0" w:space="0" w:color="auto"/>
        <w:bottom w:val="none" w:sz="0" w:space="0" w:color="auto"/>
        <w:right w:val="none" w:sz="0" w:space="0" w:color="auto"/>
      </w:divBdr>
    </w:div>
    <w:div w:id="449587707">
      <w:bodyDiv w:val="1"/>
      <w:marLeft w:val="0"/>
      <w:marRight w:val="0"/>
      <w:marTop w:val="0"/>
      <w:marBottom w:val="0"/>
      <w:divBdr>
        <w:top w:val="none" w:sz="0" w:space="0" w:color="auto"/>
        <w:left w:val="none" w:sz="0" w:space="0" w:color="auto"/>
        <w:bottom w:val="none" w:sz="0" w:space="0" w:color="auto"/>
        <w:right w:val="none" w:sz="0" w:space="0" w:color="auto"/>
      </w:divBdr>
    </w:div>
    <w:div w:id="485979907">
      <w:bodyDiv w:val="1"/>
      <w:marLeft w:val="0"/>
      <w:marRight w:val="0"/>
      <w:marTop w:val="0"/>
      <w:marBottom w:val="0"/>
      <w:divBdr>
        <w:top w:val="none" w:sz="0" w:space="0" w:color="auto"/>
        <w:left w:val="none" w:sz="0" w:space="0" w:color="auto"/>
        <w:bottom w:val="none" w:sz="0" w:space="0" w:color="auto"/>
        <w:right w:val="none" w:sz="0" w:space="0" w:color="auto"/>
      </w:divBdr>
    </w:div>
    <w:div w:id="488208587">
      <w:bodyDiv w:val="1"/>
      <w:marLeft w:val="0"/>
      <w:marRight w:val="0"/>
      <w:marTop w:val="0"/>
      <w:marBottom w:val="0"/>
      <w:divBdr>
        <w:top w:val="none" w:sz="0" w:space="0" w:color="auto"/>
        <w:left w:val="none" w:sz="0" w:space="0" w:color="auto"/>
        <w:bottom w:val="none" w:sz="0" w:space="0" w:color="auto"/>
        <w:right w:val="none" w:sz="0" w:space="0" w:color="auto"/>
      </w:divBdr>
    </w:div>
    <w:div w:id="498159397">
      <w:bodyDiv w:val="1"/>
      <w:marLeft w:val="0"/>
      <w:marRight w:val="0"/>
      <w:marTop w:val="0"/>
      <w:marBottom w:val="0"/>
      <w:divBdr>
        <w:top w:val="none" w:sz="0" w:space="0" w:color="auto"/>
        <w:left w:val="none" w:sz="0" w:space="0" w:color="auto"/>
        <w:bottom w:val="none" w:sz="0" w:space="0" w:color="auto"/>
        <w:right w:val="none" w:sz="0" w:space="0" w:color="auto"/>
      </w:divBdr>
    </w:div>
    <w:div w:id="538665332">
      <w:bodyDiv w:val="1"/>
      <w:marLeft w:val="0"/>
      <w:marRight w:val="0"/>
      <w:marTop w:val="0"/>
      <w:marBottom w:val="0"/>
      <w:divBdr>
        <w:top w:val="none" w:sz="0" w:space="0" w:color="auto"/>
        <w:left w:val="none" w:sz="0" w:space="0" w:color="auto"/>
        <w:bottom w:val="none" w:sz="0" w:space="0" w:color="auto"/>
        <w:right w:val="none" w:sz="0" w:space="0" w:color="auto"/>
      </w:divBdr>
    </w:div>
    <w:div w:id="551692312">
      <w:bodyDiv w:val="1"/>
      <w:marLeft w:val="0"/>
      <w:marRight w:val="0"/>
      <w:marTop w:val="0"/>
      <w:marBottom w:val="0"/>
      <w:divBdr>
        <w:top w:val="none" w:sz="0" w:space="0" w:color="auto"/>
        <w:left w:val="none" w:sz="0" w:space="0" w:color="auto"/>
        <w:bottom w:val="none" w:sz="0" w:space="0" w:color="auto"/>
        <w:right w:val="none" w:sz="0" w:space="0" w:color="auto"/>
      </w:divBdr>
    </w:div>
    <w:div w:id="554196219">
      <w:bodyDiv w:val="1"/>
      <w:marLeft w:val="0"/>
      <w:marRight w:val="0"/>
      <w:marTop w:val="0"/>
      <w:marBottom w:val="0"/>
      <w:divBdr>
        <w:top w:val="none" w:sz="0" w:space="0" w:color="auto"/>
        <w:left w:val="none" w:sz="0" w:space="0" w:color="auto"/>
        <w:bottom w:val="none" w:sz="0" w:space="0" w:color="auto"/>
        <w:right w:val="none" w:sz="0" w:space="0" w:color="auto"/>
      </w:divBdr>
    </w:div>
    <w:div w:id="562567243">
      <w:bodyDiv w:val="1"/>
      <w:marLeft w:val="0"/>
      <w:marRight w:val="0"/>
      <w:marTop w:val="0"/>
      <w:marBottom w:val="0"/>
      <w:divBdr>
        <w:top w:val="none" w:sz="0" w:space="0" w:color="auto"/>
        <w:left w:val="none" w:sz="0" w:space="0" w:color="auto"/>
        <w:bottom w:val="none" w:sz="0" w:space="0" w:color="auto"/>
        <w:right w:val="none" w:sz="0" w:space="0" w:color="auto"/>
      </w:divBdr>
    </w:div>
    <w:div w:id="580598226">
      <w:bodyDiv w:val="1"/>
      <w:marLeft w:val="0"/>
      <w:marRight w:val="0"/>
      <w:marTop w:val="0"/>
      <w:marBottom w:val="0"/>
      <w:divBdr>
        <w:top w:val="none" w:sz="0" w:space="0" w:color="auto"/>
        <w:left w:val="none" w:sz="0" w:space="0" w:color="auto"/>
        <w:bottom w:val="none" w:sz="0" w:space="0" w:color="auto"/>
        <w:right w:val="none" w:sz="0" w:space="0" w:color="auto"/>
      </w:divBdr>
    </w:div>
    <w:div w:id="587159439">
      <w:bodyDiv w:val="1"/>
      <w:marLeft w:val="0"/>
      <w:marRight w:val="0"/>
      <w:marTop w:val="0"/>
      <w:marBottom w:val="0"/>
      <w:divBdr>
        <w:top w:val="none" w:sz="0" w:space="0" w:color="auto"/>
        <w:left w:val="none" w:sz="0" w:space="0" w:color="auto"/>
        <w:bottom w:val="none" w:sz="0" w:space="0" w:color="auto"/>
        <w:right w:val="none" w:sz="0" w:space="0" w:color="auto"/>
      </w:divBdr>
    </w:div>
    <w:div w:id="607201598">
      <w:bodyDiv w:val="1"/>
      <w:marLeft w:val="0"/>
      <w:marRight w:val="0"/>
      <w:marTop w:val="0"/>
      <w:marBottom w:val="0"/>
      <w:divBdr>
        <w:top w:val="none" w:sz="0" w:space="0" w:color="auto"/>
        <w:left w:val="none" w:sz="0" w:space="0" w:color="auto"/>
        <w:bottom w:val="none" w:sz="0" w:space="0" w:color="auto"/>
        <w:right w:val="none" w:sz="0" w:space="0" w:color="auto"/>
      </w:divBdr>
    </w:div>
    <w:div w:id="617301689">
      <w:bodyDiv w:val="1"/>
      <w:marLeft w:val="0"/>
      <w:marRight w:val="0"/>
      <w:marTop w:val="0"/>
      <w:marBottom w:val="0"/>
      <w:divBdr>
        <w:top w:val="none" w:sz="0" w:space="0" w:color="auto"/>
        <w:left w:val="none" w:sz="0" w:space="0" w:color="auto"/>
        <w:bottom w:val="none" w:sz="0" w:space="0" w:color="auto"/>
        <w:right w:val="none" w:sz="0" w:space="0" w:color="auto"/>
      </w:divBdr>
    </w:div>
    <w:div w:id="620037331">
      <w:bodyDiv w:val="1"/>
      <w:marLeft w:val="0"/>
      <w:marRight w:val="0"/>
      <w:marTop w:val="0"/>
      <w:marBottom w:val="0"/>
      <w:divBdr>
        <w:top w:val="none" w:sz="0" w:space="0" w:color="auto"/>
        <w:left w:val="none" w:sz="0" w:space="0" w:color="auto"/>
        <w:bottom w:val="none" w:sz="0" w:space="0" w:color="auto"/>
        <w:right w:val="none" w:sz="0" w:space="0" w:color="auto"/>
      </w:divBdr>
    </w:div>
    <w:div w:id="640116400">
      <w:bodyDiv w:val="1"/>
      <w:marLeft w:val="0"/>
      <w:marRight w:val="0"/>
      <w:marTop w:val="0"/>
      <w:marBottom w:val="0"/>
      <w:divBdr>
        <w:top w:val="none" w:sz="0" w:space="0" w:color="auto"/>
        <w:left w:val="none" w:sz="0" w:space="0" w:color="auto"/>
        <w:bottom w:val="none" w:sz="0" w:space="0" w:color="auto"/>
        <w:right w:val="none" w:sz="0" w:space="0" w:color="auto"/>
      </w:divBdr>
    </w:div>
    <w:div w:id="647051189">
      <w:bodyDiv w:val="1"/>
      <w:marLeft w:val="0"/>
      <w:marRight w:val="0"/>
      <w:marTop w:val="0"/>
      <w:marBottom w:val="0"/>
      <w:divBdr>
        <w:top w:val="none" w:sz="0" w:space="0" w:color="auto"/>
        <w:left w:val="none" w:sz="0" w:space="0" w:color="auto"/>
        <w:bottom w:val="none" w:sz="0" w:space="0" w:color="auto"/>
        <w:right w:val="none" w:sz="0" w:space="0" w:color="auto"/>
      </w:divBdr>
    </w:div>
    <w:div w:id="707028533">
      <w:bodyDiv w:val="1"/>
      <w:marLeft w:val="0"/>
      <w:marRight w:val="0"/>
      <w:marTop w:val="0"/>
      <w:marBottom w:val="0"/>
      <w:divBdr>
        <w:top w:val="none" w:sz="0" w:space="0" w:color="auto"/>
        <w:left w:val="none" w:sz="0" w:space="0" w:color="auto"/>
        <w:bottom w:val="none" w:sz="0" w:space="0" w:color="auto"/>
        <w:right w:val="none" w:sz="0" w:space="0" w:color="auto"/>
      </w:divBdr>
    </w:div>
    <w:div w:id="711921892">
      <w:bodyDiv w:val="1"/>
      <w:marLeft w:val="0"/>
      <w:marRight w:val="0"/>
      <w:marTop w:val="0"/>
      <w:marBottom w:val="0"/>
      <w:divBdr>
        <w:top w:val="none" w:sz="0" w:space="0" w:color="auto"/>
        <w:left w:val="none" w:sz="0" w:space="0" w:color="auto"/>
        <w:bottom w:val="none" w:sz="0" w:space="0" w:color="auto"/>
        <w:right w:val="none" w:sz="0" w:space="0" w:color="auto"/>
      </w:divBdr>
    </w:div>
    <w:div w:id="713964387">
      <w:bodyDiv w:val="1"/>
      <w:marLeft w:val="0"/>
      <w:marRight w:val="0"/>
      <w:marTop w:val="0"/>
      <w:marBottom w:val="0"/>
      <w:divBdr>
        <w:top w:val="none" w:sz="0" w:space="0" w:color="auto"/>
        <w:left w:val="none" w:sz="0" w:space="0" w:color="auto"/>
        <w:bottom w:val="none" w:sz="0" w:space="0" w:color="auto"/>
        <w:right w:val="none" w:sz="0" w:space="0" w:color="auto"/>
      </w:divBdr>
    </w:div>
    <w:div w:id="727192955">
      <w:bodyDiv w:val="1"/>
      <w:marLeft w:val="0"/>
      <w:marRight w:val="0"/>
      <w:marTop w:val="0"/>
      <w:marBottom w:val="0"/>
      <w:divBdr>
        <w:top w:val="none" w:sz="0" w:space="0" w:color="auto"/>
        <w:left w:val="none" w:sz="0" w:space="0" w:color="auto"/>
        <w:bottom w:val="none" w:sz="0" w:space="0" w:color="auto"/>
        <w:right w:val="none" w:sz="0" w:space="0" w:color="auto"/>
      </w:divBdr>
    </w:div>
    <w:div w:id="732049870">
      <w:bodyDiv w:val="1"/>
      <w:marLeft w:val="0"/>
      <w:marRight w:val="0"/>
      <w:marTop w:val="0"/>
      <w:marBottom w:val="0"/>
      <w:divBdr>
        <w:top w:val="none" w:sz="0" w:space="0" w:color="auto"/>
        <w:left w:val="none" w:sz="0" w:space="0" w:color="auto"/>
        <w:bottom w:val="none" w:sz="0" w:space="0" w:color="auto"/>
        <w:right w:val="none" w:sz="0" w:space="0" w:color="auto"/>
      </w:divBdr>
    </w:div>
    <w:div w:id="759445913">
      <w:bodyDiv w:val="1"/>
      <w:marLeft w:val="0"/>
      <w:marRight w:val="0"/>
      <w:marTop w:val="0"/>
      <w:marBottom w:val="0"/>
      <w:divBdr>
        <w:top w:val="none" w:sz="0" w:space="0" w:color="auto"/>
        <w:left w:val="none" w:sz="0" w:space="0" w:color="auto"/>
        <w:bottom w:val="none" w:sz="0" w:space="0" w:color="auto"/>
        <w:right w:val="none" w:sz="0" w:space="0" w:color="auto"/>
      </w:divBdr>
    </w:div>
    <w:div w:id="764107386">
      <w:bodyDiv w:val="1"/>
      <w:marLeft w:val="0"/>
      <w:marRight w:val="0"/>
      <w:marTop w:val="0"/>
      <w:marBottom w:val="0"/>
      <w:divBdr>
        <w:top w:val="none" w:sz="0" w:space="0" w:color="auto"/>
        <w:left w:val="none" w:sz="0" w:space="0" w:color="auto"/>
        <w:bottom w:val="none" w:sz="0" w:space="0" w:color="auto"/>
        <w:right w:val="none" w:sz="0" w:space="0" w:color="auto"/>
      </w:divBdr>
    </w:div>
    <w:div w:id="765662156">
      <w:bodyDiv w:val="1"/>
      <w:marLeft w:val="0"/>
      <w:marRight w:val="0"/>
      <w:marTop w:val="0"/>
      <w:marBottom w:val="0"/>
      <w:divBdr>
        <w:top w:val="none" w:sz="0" w:space="0" w:color="auto"/>
        <w:left w:val="none" w:sz="0" w:space="0" w:color="auto"/>
        <w:bottom w:val="none" w:sz="0" w:space="0" w:color="auto"/>
        <w:right w:val="none" w:sz="0" w:space="0" w:color="auto"/>
      </w:divBdr>
    </w:div>
    <w:div w:id="775562657">
      <w:bodyDiv w:val="1"/>
      <w:marLeft w:val="0"/>
      <w:marRight w:val="0"/>
      <w:marTop w:val="0"/>
      <w:marBottom w:val="0"/>
      <w:divBdr>
        <w:top w:val="none" w:sz="0" w:space="0" w:color="auto"/>
        <w:left w:val="none" w:sz="0" w:space="0" w:color="auto"/>
        <w:bottom w:val="none" w:sz="0" w:space="0" w:color="auto"/>
        <w:right w:val="none" w:sz="0" w:space="0" w:color="auto"/>
      </w:divBdr>
    </w:div>
    <w:div w:id="776606147">
      <w:bodyDiv w:val="1"/>
      <w:marLeft w:val="0"/>
      <w:marRight w:val="0"/>
      <w:marTop w:val="0"/>
      <w:marBottom w:val="0"/>
      <w:divBdr>
        <w:top w:val="none" w:sz="0" w:space="0" w:color="auto"/>
        <w:left w:val="none" w:sz="0" w:space="0" w:color="auto"/>
        <w:bottom w:val="none" w:sz="0" w:space="0" w:color="auto"/>
        <w:right w:val="none" w:sz="0" w:space="0" w:color="auto"/>
      </w:divBdr>
    </w:div>
    <w:div w:id="777717447">
      <w:bodyDiv w:val="1"/>
      <w:marLeft w:val="0"/>
      <w:marRight w:val="0"/>
      <w:marTop w:val="0"/>
      <w:marBottom w:val="0"/>
      <w:divBdr>
        <w:top w:val="none" w:sz="0" w:space="0" w:color="auto"/>
        <w:left w:val="none" w:sz="0" w:space="0" w:color="auto"/>
        <w:bottom w:val="none" w:sz="0" w:space="0" w:color="auto"/>
        <w:right w:val="none" w:sz="0" w:space="0" w:color="auto"/>
      </w:divBdr>
    </w:div>
    <w:div w:id="806162355">
      <w:bodyDiv w:val="1"/>
      <w:marLeft w:val="0"/>
      <w:marRight w:val="0"/>
      <w:marTop w:val="0"/>
      <w:marBottom w:val="0"/>
      <w:divBdr>
        <w:top w:val="none" w:sz="0" w:space="0" w:color="auto"/>
        <w:left w:val="none" w:sz="0" w:space="0" w:color="auto"/>
        <w:bottom w:val="none" w:sz="0" w:space="0" w:color="auto"/>
        <w:right w:val="none" w:sz="0" w:space="0" w:color="auto"/>
      </w:divBdr>
    </w:div>
    <w:div w:id="806896311">
      <w:bodyDiv w:val="1"/>
      <w:marLeft w:val="0"/>
      <w:marRight w:val="0"/>
      <w:marTop w:val="0"/>
      <w:marBottom w:val="0"/>
      <w:divBdr>
        <w:top w:val="none" w:sz="0" w:space="0" w:color="auto"/>
        <w:left w:val="none" w:sz="0" w:space="0" w:color="auto"/>
        <w:bottom w:val="none" w:sz="0" w:space="0" w:color="auto"/>
        <w:right w:val="none" w:sz="0" w:space="0" w:color="auto"/>
      </w:divBdr>
    </w:div>
    <w:div w:id="820120630">
      <w:bodyDiv w:val="1"/>
      <w:marLeft w:val="0"/>
      <w:marRight w:val="0"/>
      <w:marTop w:val="0"/>
      <w:marBottom w:val="0"/>
      <w:divBdr>
        <w:top w:val="none" w:sz="0" w:space="0" w:color="auto"/>
        <w:left w:val="none" w:sz="0" w:space="0" w:color="auto"/>
        <w:bottom w:val="none" w:sz="0" w:space="0" w:color="auto"/>
        <w:right w:val="none" w:sz="0" w:space="0" w:color="auto"/>
      </w:divBdr>
    </w:div>
    <w:div w:id="822816174">
      <w:bodyDiv w:val="1"/>
      <w:marLeft w:val="0"/>
      <w:marRight w:val="0"/>
      <w:marTop w:val="0"/>
      <w:marBottom w:val="0"/>
      <w:divBdr>
        <w:top w:val="none" w:sz="0" w:space="0" w:color="auto"/>
        <w:left w:val="none" w:sz="0" w:space="0" w:color="auto"/>
        <w:bottom w:val="none" w:sz="0" w:space="0" w:color="auto"/>
        <w:right w:val="none" w:sz="0" w:space="0" w:color="auto"/>
      </w:divBdr>
    </w:div>
    <w:div w:id="824082294">
      <w:bodyDiv w:val="1"/>
      <w:marLeft w:val="0"/>
      <w:marRight w:val="0"/>
      <w:marTop w:val="0"/>
      <w:marBottom w:val="0"/>
      <w:divBdr>
        <w:top w:val="none" w:sz="0" w:space="0" w:color="auto"/>
        <w:left w:val="none" w:sz="0" w:space="0" w:color="auto"/>
        <w:bottom w:val="none" w:sz="0" w:space="0" w:color="auto"/>
        <w:right w:val="none" w:sz="0" w:space="0" w:color="auto"/>
      </w:divBdr>
    </w:div>
    <w:div w:id="832797413">
      <w:bodyDiv w:val="1"/>
      <w:marLeft w:val="0"/>
      <w:marRight w:val="0"/>
      <w:marTop w:val="0"/>
      <w:marBottom w:val="0"/>
      <w:divBdr>
        <w:top w:val="none" w:sz="0" w:space="0" w:color="auto"/>
        <w:left w:val="none" w:sz="0" w:space="0" w:color="auto"/>
        <w:bottom w:val="none" w:sz="0" w:space="0" w:color="auto"/>
        <w:right w:val="none" w:sz="0" w:space="0" w:color="auto"/>
      </w:divBdr>
    </w:div>
    <w:div w:id="838158696">
      <w:bodyDiv w:val="1"/>
      <w:marLeft w:val="0"/>
      <w:marRight w:val="0"/>
      <w:marTop w:val="0"/>
      <w:marBottom w:val="0"/>
      <w:divBdr>
        <w:top w:val="none" w:sz="0" w:space="0" w:color="auto"/>
        <w:left w:val="none" w:sz="0" w:space="0" w:color="auto"/>
        <w:bottom w:val="none" w:sz="0" w:space="0" w:color="auto"/>
        <w:right w:val="none" w:sz="0" w:space="0" w:color="auto"/>
      </w:divBdr>
    </w:div>
    <w:div w:id="848906865">
      <w:bodyDiv w:val="1"/>
      <w:marLeft w:val="0"/>
      <w:marRight w:val="0"/>
      <w:marTop w:val="0"/>
      <w:marBottom w:val="0"/>
      <w:divBdr>
        <w:top w:val="none" w:sz="0" w:space="0" w:color="auto"/>
        <w:left w:val="none" w:sz="0" w:space="0" w:color="auto"/>
        <w:bottom w:val="none" w:sz="0" w:space="0" w:color="auto"/>
        <w:right w:val="none" w:sz="0" w:space="0" w:color="auto"/>
      </w:divBdr>
    </w:div>
    <w:div w:id="854273939">
      <w:bodyDiv w:val="1"/>
      <w:marLeft w:val="0"/>
      <w:marRight w:val="0"/>
      <w:marTop w:val="0"/>
      <w:marBottom w:val="0"/>
      <w:divBdr>
        <w:top w:val="none" w:sz="0" w:space="0" w:color="auto"/>
        <w:left w:val="none" w:sz="0" w:space="0" w:color="auto"/>
        <w:bottom w:val="none" w:sz="0" w:space="0" w:color="auto"/>
        <w:right w:val="none" w:sz="0" w:space="0" w:color="auto"/>
      </w:divBdr>
    </w:div>
    <w:div w:id="856892274">
      <w:bodyDiv w:val="1"/>
      <w:marLeft w:val="0"/>
      <w:marRight w:val="0"/>
      <w:marTop w:val="0"/>
      <w:marBottom w:val="0"/>
      <w:divBdr>
        <w:top w:val="none" w:sz="0" w:space="0" w:color="auto"/>
        <w:left w:val="none" w:sz="0" w:space="0" w:color="auto"/>
        <w:bottom w:val="none" w:sz="0" w:space="0" w:color="auto"/>
        <w:right w:val="none" w:sz="0" w:space="0" w:color="auto"/>
      </w:divBdr>
    </w:div>
    <w:div w:id="894660642">
      <w:bodyDiv w:val="1"/>
      <w:marLeft w:val="0"/>
      <w:marRight w:val="0"/>
      <w:marTop w:val="0"/>
      <w:marBottom w:val="0"/>
      <w:divBdr>
        <w:top w:val="none" w:sz="0" w:space="0" w:color="auto"/>
        <w:left w:val="none" w:sz="0" w:space="0" w:color="auto"/>
        <w:bottom w:val="none" w:sz="0" w:space="0" w:color="auto"/>
        <w:right w:val="none" w:sz="0" w:space="0" w:color="auto"/>
      </w:divBdr>
    </w:div>
    <w:div w:id="894925200">
      <w:bodyDiv w:val="1"/>
      <w:marLeft w:val="0"/>
      <w:marRight w:val="0"/>
      <w:marTop w:val="0"/>
      <w:marBottom w:val="0"/>
      <w:divBdr>
        <w:top w:val="none" w:sz="0" w:space="0" w:color="auto"/>
        <w:left w:val="none" w:sz="0" w:space="0" w:color="auto"/>
        <w:bottom w:val="none" w:sz="0" w:space="0" w:color="auto"/>
        <w:right w:val="none" w:sz="0" w:space="0" w:color="auto"/>
      </w:divBdr>
    </w:div>
    <w:div w:id="908148693">
      <w:bodyDiv w:val="1"/>
      <w:marLeft w:val="0"/>
      <w:marRight w:val="0"/>
      <w:marTop w:val="0"/>
      <w:marBottom w:val="0"/>
      <w:divBdr>
        <w:top w:val="none" w:sz="0" w:space="0" w:color="auto"/>
        <w:left w:val="none" w:sz="0" w:space="0" w:color="auto"/>
        <w:bottom w:val="none" w:sz="0" w:space="0" w:color="auto"/>
        <w:right w:val="none" w:sz="0" w:space="0" w:color="auto"/>
      </w:divBdr>
    </w:div>
    <w:div w:id="921336689">
      <w:bodyDiv w:val="1"/>
      <w:marLeft w:val="0"/>
      <w:marRight w:val="0"/>
      <w:marTop w:val="0"/>
      <w:marBottom w:val="0"/>
      <w:divBdr>
        <w:top w:val="none" w:sz="0" w:space="0" w:color="auto"/>
        <w:left w:val="none" w:sz="0" w:space="0" w:color="auto"/>
        <w:bottom w:val="none" w:sz="0" w:space="0" w:color="auto"/>
        <w:right w:val="none" w:sz="0" w:space="0" w:color="auto"/>
      </w:divBdr>
    </w:div>
    <w:div w:id="921914141">
      <w:bodyDiv w:val="1"/>
      <w:marLeft w:val="0"/>
      <w:marRight w:val="0"/>
      <w:marTop w:val="0"/>
      <w:marBottom w:val="0"/>
      <w:divBdr>
        <w:top w:val="none" w:sz="0" w:space="0" w:color="auto"/>
        <w:left w:val="none" w:sz="0" w:space="0" w:color="auto"/>
        <w:bottom w:val="none" w:sz="0" w:space="0" w:color="auto"/>
        <w:right w:val="none" w:sz="0" w:space="0" w:color="auto"/>
      </w:divBdr>
    </w:div>
    <w:div w:id="930743651">
      <w:bodyDiv w:val="1"/>
      <w:marLeft w:val="0"/>
      <w:marRight w:val="0"/>
      <w:marTop w:val="0"/>
      <w:marBottom w:val="0"/>
      <w:divBdr>
        <w:top w:val="none" w:sz="0" w:space="0" w:color="auto"/>
        <w:left w:val="none" w:sz="0" w:space="0" w:color="auto"/>
        <w:bottom w:val="none" w:sz="0" w:space="0" w:color="auto"/>
        <w:right w:val="none" w:sz="0" w:space="0" w:color="auto"/>
      </w:divBdr>
    </w:div>
    <w:div w:id="965742740">
      <w:bodyDiv w:val="1"/>
      <w:marLeft w:val="0"/>
      <w:marRight w:val="0"/>
      <w:marTop w:val="0"/>
      <w:marBottom w:val="0"/>
      <w:divBdr>
        <w:top w:val="none" w:sz="0" w:space="0" w:color="auto"/>
        <w:left w:val="none" w:sz="0" w:space="0" w:color="auto"/>
        <w:bottom w:val="none" w:sz="0" w:space="0" w:color="auto"/>
        <w:right w:val="none" w:sz="0" w:space="0" w:color="auto"/>
      </w:divBdr>
    </w:div>
    <w:div w:id="985663591">
      <w:bodyDiv w:val="1"/>
      <w:marLeft w:val="0"/>
      <w:marRight w:val="0"/>
      <w:marTop w:val="0"/>
      <w:marBottom w:val="0"/>
      <w:divBdr>
        <w:top w:val="none" w:sz="0" w:space="0" w:color="auto"/>
        <w:left w:val="none" w:sz="0" w:space="0" w:color="auto"/>
        <w:bottom w:val="none" w:sz="0" w:space="0" w:color="auto"/>
        <w:right w:val="none" w:sz="0" w:space="0" w:color="auto"/>
      </w:divBdr>
    </w:div>
    <w:div w:id="1005282702">
      <w:bodyDiv w:val="1"/>
      <w:marLeft w:val="0"/>
      <w:marRight w:val="0"/>
      <w:marTop w:val="0"/>
      <w:marBottom w:val="0"/>
      <w:divBdr>
        <w:top w:val="none" w:sz="0" w:space="0" w:color="auto"/>
        <w:left w:val="none" w:sz="0" w:space="0" w:color="auto"/>
        <w:bottom w:val="none" w:sz="0" w:space="0" w:color="auto"/>
        <w:right w:val="none" w:sz="0" w:space="0" w:color="auto"/>
      </w:divBdr>
    </w:div>
    <w:div w:id="1016543164">
      <w:bodyDiv w:val="1"/>
      <w:marLeft w:val="0"/>
      <w:marRight w:val="0"/>
      <w:marTop w:val="0"/>
      <w:marBottom w:val="0"/>
      <w:divBdr>
        <w:top w:val="none" w:sz="0" w:space="0" w:color="auto"/>
        <w:left w:val="none" w:sz="0" w:space="0" w:color="auto"/>
        <w:bottom w:val="none" w:sz="0" w:space="0" w:color="auto"/>
        <w:right w:val="none" w:sz="0" w:space="0" w:color="auto"/>
      </w:divBdr>
    </w:div>
    <w:div w:id="1023626721">
      <w:bodyDiv w:val="1"/>
      <w:marLeft w:val="0"/>
      <w:marRight w:val="0"/>
      <w:marTop w:val="0"/>
      <w:marBottom w:val="0"/>
      <w:divBdr>
        <w:top w:val="none" w:sz="0" w:space="0" w:color="auto"/>
        <w:left w:val="none" w:sz="0" w:space="0" w:color="auto"/>
        <w:bottom w:val="none" w:sz="0" w:space="0" w:color="auto"/>
        <w:right w:val="none" w:sz="0" w:space="0" w:color="auto"/>
      </w:divBdr>
    </w:div>
    <w:div w:id="1029913030">
      <w:bodyDiv w:val="1"/>
      <w:marLeft w:val="0"/>
      <w:marRight w:val="0"/>
      <w:marTop w:val="0"/>
      <w:marBottom w:val="0"/>
      <w:divBdr>
        <w:top w:val="none" w:sz="0" w:space="0" w:color="auto"/>
        <w:left w:val="none" w:sz="0" w:space="0" w:color="auto"/>
        <w:bottom w:val="none" w:sz="0" w:space="0" w:color="auto"/>
        <w:right w:val="none" w:sz="0" w:space="0" w:color="auto"/>
      </w:divBdr>
    </w:div>
    <w:div w:id="1073048459">
      <w:bodyDiv w:val="1"/>
      <w:marLeft w:val="0"/>
      <w:marRight w:val="0"/>
      <w:marTop w:val="0"/>
      <w:marBottom w:val="0"/>
      <w:divBdr>
        <w:top w:val="none" w:sz="0" w:space="0" w:color="auto"/>
        <w:left w:val="none" w:sz="0" w:space="0" w:color="auto"/>
        <w:bottom w:val="none" w:sz="0" w:space="0" w:color="auto"/>
        <w:right w:val="none" w:sz="0" w:space="0" w:color="auto"/>
      </w:divBdr>
    </w:div>
    <w:div w:id="1083138600">
      <w:bodyDiv w:val="1"/>
      <w:marLeft w:val="0"/>
      <w:marRight w:val="0"/>
      <w:marTop w:val="0"/>
      <w:marBottom w:val="0"/>
      <w:divBdr>
        <w:top w:val="none" w:sz="0" w:space="0" w:color="auto"/>
        <w:left w:val="none" w:sz="0" w:space="0" w:color="auto"/>
        <w:bottom w:val="none" w:sz="0" w:space="0" w:color="auto"/>
        <w:right w:val="none" w:sz="0" w:space="0" w:color="auto"/>
      </w:divBdr>
    </w:div>
    <w:div w:id="1093478400">
      <w:bodyDiv w:val="1"/>
      <w:marLeft w:val="0"/>
      <w:marRight w:val="0"/>
      <w:marTop w:val="0"/>
      <w:marBottom w:val="0"/>
      <w:divBdr>
        <w:top w:val="none" w:sz="0" w:space="0" w:color="auto"/>
        <w:left w:val="none" w:sz="0" w:space="0" w:color="auto"/>
        <w:bottom w:val="none" w:sz="0" w:space="0" w:color="auto"/>
        <w:right w:val="none" w:sz="0" w:space="0" w:color="auto"/>
      </w:divBdr>
    </w:div>
    <w:div w:id="1104962191">
      <w:bodyDiv w:val="1"/>
      <w:marLeft w:val="0"/>
      <w:marRight w:val="0"/>
      <w:marTop w:val="0"/>
      <w:marBottom w:val="0"/>
      <w:divBdr>
        <w:top w:val="none" w:sz="0" w:space="0" w:color="auto"/>
        <w:left w:val="none" w:sz="0" w:space="0" w:color="auto"/>
        <w:bottom w:val="none" w:sz="0" w:space="0" w:color="auto"/>
        <w:right w:val="none" w:sz="0" w:space="0" w:color="auto"/>
      </w:divBdr>
    </w:div>
    <w:div w:id="1119758399">
      <w:bodyDiv w:val="1"/>
      <w:marLeft w:val="0"/>
      <w:marRight w:val="0"/>
      <w:marTop w:val="0"/>
      <w:marBottom w:val="0"/>
      <w:divBdr>
        <w:top w:val="none" w:sz="0" w:space="0" w:color="auto"/>
        <w:left w:val="none" w:sz="0" w:space="0" w:color="auto"/>
        <w:bottom w:val="none" w:sz="0" w:space="0" w:color="auto"/>
        <w:right w:val="none" w:sz="0" w:space="0" w:color="auto"/>
      </w:divBdr>
    </w:div>
    <w:div w:id="1122655807">
      <w:bodyDiv w:val="1"/>
      <w:marLeft w:val="0"/>
      <w:marRight w:val="0"/>
      <w:marTop w:val="0"/>
      <w:marBottom w:val="0"/>
      <w:divBdr>
        <w:top w:val="none" w:sz="0" w:space="0" w:color="auto"/>
        <w:left w:val="none" w:sz="0" w:space="0" w:color="auto"/>
        <w:bottom w:val="none" w:sz="0" w:space="0" w:color="auto"/>
        <w:right w:val="none" w:sz="0" w:space="0" w:color="auto"/>
      </w:divBdr>
    </w:div>
    <w:div w:id="1126268267">
      <w:bodyDiv w:val="1"/>
      <w:marLeft w:val="0"/>
      <w:marRight w:val="0"/>
      <w:marTop w:val="0"/>
      <w:marBottom w:val="0"/>
      <w:divBdr>
        <w:top w:val="none" w:sz="0" w:space="0" w:color="auto"/>
        <w:left w:val="none" w:sz="0" w:space="0" w:color="auto"/>
        <w:bottom w:val="none" w:sz="0" w:space="0" w:color="auto"/>
        <w:right w:val="none" w:sz="0" w:space="0" w:color="auto"/>
      </w:divBdr>
    </w:div>
    <w:div w:id="1137995474">
      <w:bodyDiv w:val="1"/>
      <w:marLeft w:val="0"/>
      <w:marRight w:val="0"/>
      <w:marTop w:val="0"/>
      <w:marBottom w:val="0"/>
      <w:divBdr>
        <w:top w:val="none" w:sz="0" w:space="0" w:color="auto"/>
        <w:left w:val="none" w:sz="0" w:space="0" w:color="auto"/>
        <w:bottom w:val="none" w:sz="0" w:space="0" w:color="auto"/>
        <w:right w:val="none" w:sz="0" w:space="0" w:color="auto"/>
      </w:divBdr>
    </w:div>
    <w:div w:id="1148402377">
      <w:bodyDiv w:val="1"/>
      <w:marLeft w:val="0"/>
      <w:marRight w:val="0"/>
      <w:marTop w:val="0"/>
      <w:marBottom w:val="0"/>
      <w:divBdr>
        <w:top w:val="none" w:sz="0" w:space="0" w:color="auto"/>
        <w:left w:val="none" w:sz="0" w:space="0" w:color="auto"/>
        <w:bottom w:val="none" w:sz="0" w:space="0" w:color="auto"/>
        <w:right w:val="none" w:sz="0" w:space="0" w:color="auto"/>
      </w:divBdr>
    </w:div>
    <w:div w:id="1169563455">
      <w:bodyDiv w:val="1"/>
      <w:marLeft w:val="0"/>
      <w:marRight w:val="0"/>
      <w:marTop w:val="0"/>
      <w:marBottom w:val="0"/>
      <w:divBdr>
        <w:top w:val="none" w:sz="0" w:space="0" w:color="auto"/>
        <w:left w:val="none" w:sz="0" w:space="0" w:color="auto"/>
        <w:bottom w:val="none" w:sz="0" w:space="0" w:color="auto"/>
        <w:right w:val="none" w:sz="0" w:space="0" w:color="auto"/>
      </w:divBdr>
    </w:div>
    <w:div w:id="1196886925">
      <w:bodyDiv w:val="1"/>
      <w:marLeft w:val="0"/>
      <w:marRight w:val="0"/>
      <w:marTop w:val="0"/>
      <w:marBottom w:val="0"/>
      <w:divBdr>
        <w:top w:val="none" w:sz="0" w:space="0" w:color="auto"/>
        <w:left w:val="none" w:sz="0" w:space="0" w:color="auto"/>
        <w:bottom w:val="none" w:sz="0" w:space="0" w:color="auto"/>
        <w:right w:val="none" w:sz="0" w:space="0" w:color="auto"/>
      </w:divBdr>
    </w:div>
    <w:div w:id="1201019095">
      <w:bodyDiv w:val="1"/>
      <w:marLeft w:val="0"/>
      <w:marRight w:val="0"/>
      <w:marTop w:val="0"/>
      <w:marBottom w:val="0"/>
      <w:divBdr>
        <w:top w:val="none" w:sz="0" w:space="0" w:color="auto"/>
        <w:left w:val="none" w:sz="0" w:space="0" w:color="auto"/>
        <w:bottom w:val="none" w:sz="0" w:space="0" w:color="auto"/>
        <w:right w:val="none" w:sz="0" w:space="0" w:color="auto"/>
      </w:divBdr>
    </w:div>
    <w:div w:id="1204245116">
      <w:bodyDiv w:val="1"/>
      <w:marLeft w:val="0"/>
      <w:marRight w:val="0"/>
      <w:marTop w:val="0"/>
      <w:marBottom w:val="0"/>
      <w:divBdr>
        <w:top w:val="none" w:sz="0" w:space="0" w:color="auto"/>
        <w:left w:val="none" w:sz="0" w:space="0" w:color="auto"/>
        <w:bottom w:val="none" w:sz="0" w:space="0" w:color="auto"/>
        <w:right w:val="none" w:sz="0" w:space="0" w:color="auto"/>
      </w:divBdr>
    </w:div>
    <w:div w:id="1204712572">
      <w:bodyDiv w:val="1"/>
      <w:marLeft w:val="0"/>
      <w:marRight w:val="0"/>
      <w:marTop w:val="0"/>
      <w:marBottom w:val="0"/>
      <w:divBdr>
        <w:top w:val="none" w:sz="0" w:space="0" w:color="auto"/>
        <w:left w:val="none" w:sz="0" w:space="0" w:color="auto"/>
        <w:bottom w:val="none" w:sz="0" w:space="0" w:color="auto"/>
        <w:right w:val="none" w:sz="0" w:space="0" w:color="auto"/>
      </w:divBdr>
    </w:div>
    <w:div w:id="1229462215">
      <w:bodyDiv w:val="1"/>
      <w:marLeft w:val="0"/>
      <w:marRight w:val="0"/>
      <w:marTop w:val="0"/>
      <w:marBottom w:val="0"/>
      <w:divBdr>
        <w:top w:val="none" w:sz="0" w:space="0" w:color="auto"/>
        <w:left w:val="none" w:sz="0" w:space="0" w:color="auto"/>
        <w:bottom w:val="none" w:sz="0" w:space="0" w:color="auto"/>
        <w:right w:val="none" w:sz="0" w:space="0" w:color="auto"/>
      </w:divBdr>
    </w:div>
    <w:div w:id="1232812884">
      <w:bodyDiv w:val="1"/>
      <w:marLeft w:val="0"/>
      <w:marRight w:val="0"/>
      <w:marTop w:val="0"/>
      <w:marBottom w:val="0"/>
      <w:divBdr>
        <w:top w:val="none" w:sz="0" w:space="0" w:color="auto"/>
        <w:left w:val="none" w:sz="0" w:space="0" w:color="auto"/>
        <w:bottom w:val="none" w:sz="0" w:space="0" w:color="auto"/>
        <w:right w:val="none" w:sz="0" w:space="0" w:color="auto"/>
      </w:divBdr>
    </w:div>
    <w:div w:id="1244414688">
      <w:bodyDiv w:val="1"/>
      <w:marLeft w:val="0"/>
      <w:marRight w:val="0"/>
      <w:marTop w:val="0"/>
      <w:marBottom w:val="0"/>
      <w:divBdr>
        <w:top w:val="none" w:sz="0" w:space="0" w:color="auto"/>
        <w:left w:val="none" w:sz="0" w:space="0" w:color="auto"/>
        <w:bottom w:val="none" w:sz="0" w:space="0" w:color="auto"/>
        <w:right w:val="none" w:sz="0" w:space="0" w:color="auto"/>
      </w:divBdr>
    </w:div>
    <w:div w:id="1248419450">
      <w:bodyDiv w:val="1"/>
      <w:marLeft w:val="0"/>
      <w:marRight w:val="0"/>
      <w:marTop w:val="0"/>
      <w:marBottom w:val="0"/>
      <w:divBdr>
        <w:top w:val="none" w:sz="0" w:space="0" w:color="auto"/>
        <w:left w:val="none" w:sz="0" w:space="0" w:color="auto"/>
        <w:bottom w:val="none" w:sz="0" w:space="0" w:color="auto"/>
        <w:right w:val="none" w:sz="0" w:space="0" w:color="auto"/>
      </w:divBdr>
    </w:div>
    <w:div w:id="1249119000">
      <w:bodyDiv w:val="1"/>
      <w:marLeft w:val="0"/>
      <w:marRight w:val="0"/>
      <w:marTop w:val="0"/>
      <w:marBottom w:val="0"/>
      <w:divBdr>
        <w:top w:val="none" w:sz="0" w:space="0" w:color="auto"/>
        <w:left w:val="none" w:sz="0" w:space="0" w:color="auto"/>
        <w:bottom w:val="none" w:sz="0" w:space="0" w:color="auto"/>
        <w:right w:val="none" w:sz="0" w:space="0" w:color="auto"/>
      </w:divBdr>
    </w:div>
    <w:div w:id="1252005349">
      <w:bodyDiv w:val="1"/>
      <w:marLeft w:val="0"/>
      <w:marRight w:val="0"/>
      <w:marTop w:val="0"/>
      <w:marBottom w:val="0"/>
      <w:divBdr>
        <w:top w:val="none" w:sz="0" w:space="0" w:color="auto"/>
        <w:left w:val="none" w:sz="0" w:space="0" w:color="auto"/>
        <w:bottom w:val="none" w:sz="0" w:space="0" w:color="auto"/>
        <w:right w:val="none" w:sz="0" w:space="0" w:color="auto"/>
      </w:divBdr>
    </w:div>
    <w:div w:id="1252810647">
      <w:bodyDiv w:val="1"/>
      <w:marLeft w:val="0"/>
      <w:marRight w:val="0"/>
      <w:marTop w:val="0"/>
      <w:marBottom w:val="0"/>
      <w:divBdr>
        <w:top w:val="none" w:sz="0" w:space="0" w:color="auto"/>
        <w:left w:val="none" w:sz="0" w:space="0" w:color="auto"/>
        <w:bottom w:val="none" w:sz="0" w:space="0" w:color="auto"/>
        <w:right w:val="none" w:sz="0" w:space="0" w:color="auto"/>
      </w:divBdr>
    </w:div>
    <w:div w:id="1264999413">
      <w:bodyDiv w:val="1"/>
      <w:marLeft w:val="0"/>
      <w:marRight w:val="0"/>
      <w:marTop w:val="0"/>
      <w:marBottom w:val="0"/>
      <w:divBdr>
        <w:top w:val="none" w:sz="0" w:space="0" w:color="auto"/>
        <w:left w:val="none" w:sz="0" w:space="0" w:color="auto"/>
        <w:bottom w:val="none" w:sz="0" w:space="0" w:color="auto"/>
        <w:right w:val="none" w:sz="0" w:space="0" w:color="auto"/>
      </w:divBdr>
    </w:div>
    <w:div w:id="1353149587">
      <w:bodyDiv w:val="1"/>
      <w:marLeft w:val="0"/>
      <w:marRight w:val="0"/>
      <w:marTop w:val="0"/>
      <w:marBottom w:val="0"/>
      <w:divBdr>
        <w:top w:val="none" w:sz="0" w:space="0" w:color="auto"/>
        <w:left w:val="none" w:sz="0" w:space="0" w:color="auto"/>
        <w:bottom w:val="none" w:sz="0" w:space="0" w:color="auto"/>
        <w:right w:val="none" w:sz="0" w:space="0" w:color="auto"/>
      </w:divBdr>
    </w:div>
    <w:div w:id="1354763005">
      <w:bodyDiv w:val="1"/>
      <w:marLeft w:val="0"/>
      <w:marRight w:val="0"/>
      <w:marTop w:val="0"/>
      <w:marBottom w:val="0"/>
      <w:divBdr>
        <w:top w:val="none" w:sz="0" w:space="0" w:color="auto"/>
        <w:left w:val="none" w:sz="0" w:space="0" w:color="auto"/>
        <w:bottom w:val="none" w:sz="0" w:space="0" w:color="auto"/>
        <w:right w:val="none" w:sz="0" w:space="0" w:color="auto"/>
      </w:divBdr>
    </w:div>
    <w:div w:id="1362047740">
      <w:bodyDiv w:val="1"/>
      <w:marLeft w:val="0"/>
      <w:marRight w:val="0"/>
      <w:marTop w:val="0"/>
      <w:marBottom w:val="0"/>
      <w:divBdr>
        <w:top w:val="none" w:sz="0" w:space="0" w:color="auto"/>
        <w:left w:val="none" w:sz="0" w:space="0" w:color="auto"/>
        <w:bottom w:val="none" w:sz="0" w:space="0" w:color="auto"/>
        <w:right w:val="none" w:sz="0" w:space="0" w:color="auto"/>
      </w:divBdr>
    </w:div>
    <w:div w:id="1368675459">
      <w:bodyDiv w:val="1"/>
      <w:marLeft w:val="0"/>
      <w:marRight w:val="0"/>
      <w:marTop w:val="0"/>
      <w:marBottom w:val="0"/>
      <w:divBdr>
        <w:top w:val="none" w:sz="0" w:space="0" w:color="auto"/>
        <w:left w:val="none" w:sz="0" w:space="0" w:color="auto"/>
        <w:bottom w:val="none" w:sz="0" w:space="0" w:color="auto"/>
        <w:right w:val="none" w:sz="0" w:space="0" w:color="auto"/>
      </w:divBdr>
    </w:div>
    <w:div w:id="1376078910">
      <w:bodyDiv w:val="1"/>
      <w:marLeft w:val="0"/>
      <w:marRight w:val="0"/>
      <w:marTop w:val="0"/>
      <w:marBottom w:val="0"/>
      <w:divBdr>
        <w:top w:val="none" w:sz="0" w:space="0" w:color="auto"/>
        <w:left w:val="none" w:sz="0" w:space="0" w:color="auto"/>
        <w:bottom w:val="none" w:sz="0" w:space="0" w:color="auto"/>
        <w:right w:val="none" w:sz="0" w:space="0" w:color="auto"/>
      </w:divBdr>
    </w:div>
    <w:div w:id="1447237216">
      <w:bodyDiv w:val="1"/>
      <w:marLeft w:val="0"/>
      <w:marRight w:val="0"/>
      <w:marTop w:val="0"/>
      <w:marBottom w:val="0"/>
      <w:divBdr>
        <w:top w:val="none" w:sz="0" w:space="0" w:color="auto"/>
        <w:left w:val="none" w:sz="0" w:space="0" w:color="auto"/>
        <w:bottom w:val="none" w:sz="0" w:space="0" w:color="auto"/>
        <w:right w:val="none" w:sz="0" w:space="0" w:color="auto"/>
      </w:divBdr>
    </w:div>
    <w:div w:id="1449161634">
      <w:bodyDiv w:val="1"/>
      <w:marLeft w:val="0"/>
      <w:marRight w:val="0"/>
      <w:marTop w:val="0"/>
      <w:marBottom w:val="0"/>
      <w:divBdr>
        <w:top w:val="none" w:sz="0" w:space="0" w:color="auto"/>
        <w:left w:val="none" w:sz="0" w:space="0" w:color="auto"/>
        <w:bottom w:val="none" w:sz="0" w:space="0" w:color="auto"/>
        <w:right w:val="none" w:sz="0" w:space="0" w:color="auto"/>
      </w:divBdr>
    </w:div>
    <w:div w:id="1449810863">
      <w:bodyDiv w:val="1"/>
      <w:marLeft w:val="0"/>
      <w:marRight w:val="0"/>
      <w:marTop w:val="0"/>
      <w:marBottom w:val="0"/>
      <w:divBdr>
        <w:top w:val="none" w:sz="0" w:space="0" w:color="auto"/>
        <w:left w:val="none" w:sz="0" w:space="0" w:color="auto"/>
        <w:bottom w:val="none" w:sz="0" w:space="0" w:color="auto"/>
        <w:right w:val="none" w:sz="0" w:space="0" w:color="auto"/>
      </w:divBdr>
    </w:div>
    <w:div w:id="1465544166">
      <w:bodyDiv w:val="1"/>
      <w:marLeft w:val="0"/>
      <w:marRight w:val="0"/>
      <w:marTop w:val="0"/>
      <w:marBottom w:val="0"/>
      <w:divBdr>
        <w:top w:val="none" w:sz="0" w:space="0" w:color="auto"/>
        <w:left w:val="none" w:sz="0" w:space="0" w:color="auto"/>
        <w:bottom w:val="none" w:sz="0" w:space="0" w:color="auto"/>
        <w:right w:val="none" w:sz="0" w:space="0" w:color="auto"/>
      </w:divBdr>
    </w:div>
    <w:div w:id="1471442189">
      <w:bodyDiv w:val="1"/>
      <w:marLeft w:val="0"/>
      <w:marRight w:val="0"/>
      <w:marTop w:val="0"/>
      <w:marBottom w:val="0"/>
      <w:divBdr>
        <w:top w:val="none" w:sz="0" w:space="0" w:color="auto"/>
        <w:left w:val="none" w:sz="0" w:space="0" w:color="auto"/>
        <w:bottom w:val="none" w:sz="0" w:space="0" w:color="auto"/>
        <w:right w:val="none" w:sz="0" w:space="0" w:color="auto"/>
      </w:divBdr>
    </w:div>
    <w:div w:id="1479154252">
      <w:bodyDiv w:val="1"/>
      <w:marLeft w:val="0"/>
      <w:marRight w:val="0"/>
      <w:marTop w:val="0"/>
      <w:marBottom w:val="0"/>
      <w:divBdr>
        <w:top w:val="none" w:sz="0" w:space="0" w:color="auto"/>
        <w:left w:val="none" w:sz="0" w:space="0" w:color="auto"/>
        <w:bottom w:val="none" w:sz="0" w:space="0" w:color="auto"/>
        <w:right w:val="none" w:sz="0" w:space="0" w:color="auto"/>
      </w:divBdr>
    </w:div>
    <w:div w:id="1489713455">
      <w:bodyDiv w:val="1"/>
      <w:marLeft w:val="0"/>
      <w:marRight w:val="0"/>
      <w:marTop w:val="0"/>
      <w:marBottom w:val="0"/>
      <w:divBdr>
        <w:top w:val="none" w:sz="0" w:space="0" w:color="auto"/>
        <w:left w:val="none" w:sz="0" w:space="0" w:color="auto"/>
        <w:bottom w:val="none" w:sz="0" w:space="0" w:color="auto"/>
        <w:right w:val="none" w:sz="0" w:space="0" w:color="auto"/>
      </w:divBdr>
    </w:div>
    <w:div w:id="1501771988">
      <w:bodyDiv w:val="1"/>
      <w:marLeft w:val="0"/>
      <w:marRight w:val="0"/>
      <w:marTop w:val="0"/>
      <w:marBottom w:val="0"/>
      <w:divBdr>
        <w:top w:val="none" w:sz="0" w:space="0" w:color="auto"/>
        <w:left w:val="none" w:sz="0" w:space="0" w:color="auto"/>
        <w:bottom w:val="none" w:sz="0" w:space="0" w:color="auto"/>
        <w:right w:val="none" w:sz="0" w:space="0" w:color="auto"/>
      </w:divBdr>
    </w:div>
    <w:div w:id="1507750859">
      <w:bodyDiv w:val="1"/>
      <w:marLeft w:val="0"/>
      <w:marRight w:val="0"/>
      <w:marTop w:val="0"/>
      <w:marBottom w:val="0"/>
      <w:divBdr>
        <w:top w:val="none" w:sz="0" w:space="0" w:color="auto"/>
        <w:left w:val="none" w:sz="0" w:space="0" w:color="auto"/>
        <w:bottom w:val="none" w:sz="0" w:space="0" w:color="auto"/>
        <w:right w:val="none" w:sz="0" w:space="0" w:color="auto"/>
      </w:divBdr>
    </w:div>
    <w:div w:id="1520926487">
      <w:bodyDiv w:val="1"/>
      <w:marLeft w:val="0"/>
      <w:marRight w:val="0"/>
      <w:marTop w:val="0"/>
      <w:marBottom w:val="0"/>
      <w:divBdr>
        <w:top w:val="none" w:sz="0" w:space="0" w:color="auto"/>
        <w:left w:val="none" w:sz="0" w:space="0" w:color="auto"/>
        <w:bottom w:val="none" w:sz="0" w:space="0" w:color="auto"/>
        <w:right w:val="none" w:sz="0" w:space="0" w:color="auto"/>
      </w:divBdr>
    </w:div>
    <w:div w:id="1530340041">
      <w:bodyDiv w:val="1"/>
      <w:marLeft w:val="0"/>
      <w:marRight w:val="0"/>
      <w:marTop w:val="0"/>
      <w:marBottom w:val="0"/>
      <w:divBdr>
        <w:top w:val="none" w:sz="0" w:space="0" w:color="auto"/>
        <w:left w:val="none" w:sz="0" w:space="0" w:color="auto"/>
        <w:bottom w:val="none" w:sz="0" w:space="0" w:color="auto"/>
        <w:right w:val="none" w:sz="0" w:space="0" w:color="auto"/>
      </w:divBdr>
    </w:div>
    <w:div w:id="1541548870">
      <w:bodyDiv w:val="1"/>
      <w:marLeft w:val="0"/>
      <w:marRight w:val="0"/>
      <w:marTop w:val="0"/>
      <w:marBottom w:val="0"/>
      <w:divBdr>
        <w:top w:val="none" w:sz="0" w:space="0" w:color="auto"/>
        <w:left w:val="none" w:sz="0" w:space="0" w:color="auto"/>
        <w:bottom w:val="none" w:sz="0" w:space="0" w:color="auto"/>
        <w:right w:val="none" w:sz="0" w:space="0" w:color="auto"/>
      </w:divBdr>
    </w:div>
    <w:div w:id="1542010281">
      <w:bodyDiv w:val="1"/>
      <w:marLeft w:val="0"/>
      <w:marRight w:val="0"/>
      <w:marTop w:val="0"/>
      <w:marBottom w:val="0"/>
      <w:divBdr>
        <w:top w:val="none" w:sz="0" w:space="0" w:color="auto"/>
        <w:left w:val="none" w:sz="0" w:space="0" w:color="auto"/>
        <w:bottom w:val="none" w:sz="0" w:space="0" w:color="auto"/>
        <w:right w:val="none" w:sz="0" w:space="0" w:color="auto"/>
      </w:divBdr>
    </w:div>
    <w:div w:id="1560289466">
      <w:bodyDiv w:val="1"/>
      <w:marLeft w:val="0"/>
      <w:marRight w:val="0"/>
      <w:marTop w:val="0"/>
      <w:marBottom w:val="0"/>
      <w:divBdr>
        <w:top w:val="none" w:sz="0" w:space="0" w:color="auto"/>
        <w:left w:val="none" w:sz="0" w:space="0" w:color="auto"/>
        <w:bottom w:val="none" w:sz="0" w:space="0" w:color="auto"/>
        <w:right w:val="none" w:sz="0" w:space="0" w:color="auto"/>
      </w:divBdr>
    </w:div>
    <w:div w:id="1565872760">
      <w:bodyDiv w:val="1"/>
      <w:marLeft w:val="0"/>
      <w:marRight w:val="0"/>
      <w:marTop w:val="0"/>
      <w:marBottom w:val="0"/>
      <w:divBdr>
        <w:top w:val="none" w:sz="0" w:space="0" w:color="auto"/>
        <w:left w:val="none" w:sz="0" w:space="0" w:color="auto"/>
        <w:bottom w:val="none" w:sz="0" w:space="0" w:color="auto"/>
        <w:right w:val="none" w:sz="0" w:space="0" w:color="auto"/>
      </w:divBdr>
    </w:div>
    <w:div w:id="1575622588">
      <w:bodyDiv w:val="1"/>
      <w:marLeft w:val="0"/>
      <w:marRight w:val="0"/>
      <w:marTop w:val="0"/>
      <w:marBottom w:val="0"/>
      <w:divBdr>
        <w:top w:val="none" w:sz="0" w:space="0" w:color="auto"/>
        <w:left w:val="none" w:sz="0" w:space="0" w:color="auto"/>
        <w:bottom w:val="none" w:sz="0" w:space="0" w:color="auto"/>
        <w:right w:val="none" w:sz="0" w:space="0" w:color="auto"/>
      </w:divBdr>
    </w:div>
    <w:div w:id="1576474575">
      <w:bodyDiv w:val="1"/>
      <w:marLeft w:val="0"/>
      <w:marRight w:val="0"/>
      <w:marTop w:val="0"/>
      <w:marBottom w:val="0"/>
      <w:divBdr>
        <w:top w:val="none" w:sz="0" w:space="0" w:color="auto"/>
        <w:left w:val="none" w:sz="0" w:space="0" w:color="auto"/>
        <w:bottom w:val="none" w:sz="0" w:space="0" w:color="auto"/>
        <w:right w:val="none" w:sz="0" w:space="0" w:color="auto"/>
      </w:divBdr>
    </w:div>
    <w:div w:id="1583955044">
      <w:bodyDiv w:val="1"/>
      <w:marLeft w:val="0"/>
      <w:marRight w:val="0"/>
      <w:marTop w:val="0"/>
      <w:marBottom w:val="0"/>
      <w:divBdr>
        <w:top w:val="none" w:sz="0" w:space="0" w:color="auto"/>
        <w:left w:val="none" w:sz="0" w:space="0" w:color="auto"/>
        <w:bottom w:val="none" w:sz="0" w:space="0" w:color="auto"/>
        <w:right w:val="none" w:sz="0" w:space="0" w:color="auto"/>
      </w:divBdr>
    </w:div>
    <w:div w:id="1591155043">
      <w:bodyDiv w:val="1"/>
      <w:marLeft w:val="0"/>
      <w:marRight w:val="0"/>
      <w:marTop w:val="0"/>
      <w:marBottom w:val="0"/>
      <w:divBdr>
        <w:top w:val="none" w:sz="0" w:space="0" w:color="auto"/>
        <w:left w:val="none" w:sz="0" w:space="0" w:color="auto"/>
        <w:bottom w:val="none" w:sz="0" w:space="0" w:color="auto"/>
        <w:right w:val="none" w:sz="0" w:space="0" w:color="auto"/>
      </w:divBdr>
    </w:div>
    <w:div w:id="1594243000">
      <w:bodyDiv w:val="1"/>
      <w:marLeft w:val="0"/>
      <w:marRight w:val="0"/>
      <w:marTop w:val="0"/>
      <w:marBottom w:val="0"/>
      <w:divBdr>
        <w:top w:val="none" w:sz="0" w:space="0" w:color="auto"/>
        <w:left w:val="none" w:sz="0" w:space="0" w:color="auto"/>
        <w:bottom w:val="none" w:sz="0" w:space="0" w:color="auto"/>
        <w:right w:val="none" w:sz="0" w:space="0" w:color="auto"/>
      </w:divBdr>
    </w:div>
    <w:div w:id="1601598731">
      <w:bodyDiv w:val="1"/>
      <w:marLeft w:val="0"/>
      <w:marRight w:val="0"/>
      <w:marTop w:val="0"/>
      <w:marBottom w:val="0"/>
      <w:divBdr>
        <w:top w:val="none" w:sz="0" w:space="0" w:color="auto"/>
        <w:left w:val="none" w:sz="0" w:space="0" w:color="auto"/>
        <w:bottom w:val="none" w:sz="0" w:space="0" w:color="auto"/>
        <w:right w:val="none" w:sz="0" w:space="0" w:color="auto"/>
      </w:divBdr>
    </w:div>
    <w:div w:id="1628580002">
      <w:bodyDiv w:val="1"/>
      <w:marLeft w:val="0"/>
      <w:marRight w:val="0"/>
      <w:marTop w:val="0"/>
      <w:marBottom w:val="0"/>
      <w:divBdr>
        <w:top w:val="none" w:sz="0" w:space="0" w:color="auto"/>
        <w:left w:val="none" w:sz="0" w:space="0" w:color="auto"/>
        <w:bottom w:val="none" w:sz="0" w:space="0" w:color="auto"/>
        <w:right w:val="none" w:sz="0" w:space="0" w:color="auto"/>
      </w:divBdr>
    </w:div>
    <w:div w:id="1645969065">
      <w:bodyDiv w:val="1"/>
      <w:marLeft w:val="0"/>
      <w:marRight w:val="0"/>
      <w:marTop w:val="0"/>
      <w:marBottom w:val="0"/>
      <w:divBdr>
        <w:top w:val="none" w:sz="0" w:space="0" w:color="auto"/>
        <w:left w:val="none" w:sz="0" w:space="0" w:color="auto"/>
        <w:bottom w:val="none" w:sz="0" w:space="0" w:color="auto"/>
        <w:right w:val="none" w:sz="0" w:space="0" w:color="auto"/>
      </w:divBdr>
    </w:div>
    <w:div w:id="1676107492">
      <w:bodyDiv w:val="1"/>
      <w:marLeft w:val="0"/>
      <w:marRight w:val="0"/>
      <w:marTop w:val="0"/>
      <w:marBottom w:val="0"/>
      <w:divBdr>
        <w:top w:val="none" w:sz="0" w:space="0" w:color="auto"/>
        <w:left w:val="none" w:sz="0" w:space="0" w:color="auto"/>
        <w:bottom w:val="none" w:sz="0" w:space="0" w:color="auto"/>
        <w:right w:val="none" w:sz="0" w:space="0" w:color="auto"/>
      </w:divBdr>
    </w:div>
    <w:div w:id="1695765343">
      <w:bodyDiv w:val="1"/>
      <w:marLeft w:val="0"/>
      <w:marRight w:val="0"/>
      <w:marTop w:val="0"/>
      <w:marBottom w:val="0"/>
      <w:divBdr>
        <w:top w:val="none" w:sz="0" w:space="0" w:color="auto"/>
        <w:left w:val="none" w:sz="0" w:space="0" w:color="auto"/>
        <w:bottom w:val="none" w:sz="0" w:space="0" w:color="auto"/>
        <w:right w:val="none" w:sz="0" w:space="0" w:color="auto"/>
      </w:divBdr>
    </w:div>
    <w:div w:id="1720935961">
      <w:bodyDiv w:val="1"/>
      <w:marLeft w:val="0"/>
      <w:marRight w:val="0"/>
      <w:marTop w:val="0"/>
      <w:marBottom w:val="0"/>
      <w:divBdr>
        <w:top w:val="none" w:sz="0" w:space="0" w:color="auto"/>
        <w:left w:val="none" w:sz="0" w:space="0" w:color="auto"/>
        <w:bottom w:val="none" w:sz="0" w:space="0" w:color="auto"/>
        <w:right w:val="none" w:sz="0" w:space="0" w:color="auto"/>
      </w:divBdr>
    </w:div>
    <w:div w:id="1725985598">
      <w:bodyDiv w:val="1"/>
      <w:marLeft w:val="0"/>
      <w:marRight w:val="0"/>
      <w:marTop w:val="0"/>
      <w:marBottom w:val="0"/>
      <w:divBdr>
        <w:top w:val="none" w:sz="0" w:space="0" w:color="auto"/>
        <w:left w:val="none" w:sz="0" w:space="0" w:color="auto"/>
        <w:bottom w:val="none" w:sz="0" w:space="0" w:color="auto"/>
        <w:right w:val="none" w:sz="0" w:space="0" w:color="auto"/>
      </w:divBdr>
    </w:div>
    <w:div w:id="1764718458">
      <w:bodyDiv w:val="1"/>
      <w:marLeft w:val="0"/>
      <w:marRight w:val="0"/>
      <w:marTop w:val="0"/>
      <w:marBottom w:val="0"/>
      <w:divBdr>
        <w:top w:val="none" w:sz="0" w:space="0" w:color="auto"/>
        <w:left w:val="none" w:sz="0" w:space="0" w:color="auto"/>
        <w:bottom w:val="none" w:sz="0" w:space="0" w:color="auto"/>
        <w:right w:val="none" w:sz="0" w:space="0" w:color="auto"/>
      </w:divBdr>
    </w:div>
    <w:div w:id="1772386716">
      <w:bodyDiv w:val="1"/>
      <w:marLeft w:val="0"/>
      <w:marRight w:val="0"/>
      <w:marTop w:val="0"/>
      <w:marBottom w:val="0"/>
      <w:divBdr>
        <w:top w:val="none" w:sz="0" w:space="0" w:color="auto"/>
        <w:left w:val="none" w:sz="0" w:space="0" w:color="auto"/>
        <w:bottom w:val="none" w:sz="0" w:space="0" w:color="auto"/>
        <w:right w:val="none" w:sz="0" w:space="0" w:color="auto"/>
      </w:divBdr>
    </w:div>
    <w:div w:id="1782190656">
      <w:bodyDiv w:val="1"/>
      <w:marLeft w:val="0"/>
      <w:marRight w:val="0"/>
      <w:marTop w:val="0"/>
      <w:marBottom w:val="0"/>
      <w:divBdr>
        <w:top w:val="none" w:sz="0" w:space="0" w:color="auto"/>
        <w:left w:val="none" w:sz="0" w:space="0" w:color="auto"/>
        <w:bottom w:val="none" w:sz="0" w:space="0" w:color="auto"/>
        <w:right w:val="none" w:sz="0" w:space="0" w:color="auto"/>
      </w:divBdr>
    </w:div>
    <w:div w:id="1785885550">
      <w:bodyDiv w:val="1"/>
      <w:marLeft w:val="0"/>
      <w:marRight w:val="0"/>
      <w:marTop w:val="0"/>
      <w:marBottom w:val="0"/>
      <w:divBdr>
        <w:top w:val="none" w:sz="0" w:space="0" w:color="auto"/>
        <w:left w:val="none" w:sz="0" w:space="0" w:color="auto"/>
        <w:bottom w:val="none" w:sz="0" w:space="0" w:color="auto"/>
        <w:right w:val="none" w:sz="0" w:space="0" w:color="auto"/>
      </w:divBdr>
    </w:div>
    <w:div w:id="1805200340">
      <w:bodyDiv w:val="1"/>
      <w:marLeft w:val="0"/>
      <w:marRight w:val="0"/>
      <w:marTop w:val="0"/>
      <w:marBottom w:val="0"/>
      <w:divBdr>
        <w:top w:val="none" w:sz="0" w:space="0" w:color="auto"/>
        <w:left w:val="none" w:sz="0" w:space="0" w:color="auto"/>
        <w:bottom w:val="none" w:sz="0" w:space="0" w:color="auto"/>
        <w:right w:val="none" w:sz="0" w:space="0" w:color="auto"/>
      </w:divBdr>
    </w:div>
    <w:div w:id="1807048482">
      <w:bodyDiv w:val="1"/>
      <w:marLeft w:val="0"/>
      <w:marRight w:val="0"/>
      <w:marTop w:val="0"/>
      <w:marBottom w:val="0"/>
      <w:divBdr>
        <w:top w:val="none" w:sz="0" w:space="0" w:color="auto"/>
        <w:left w:val="none" w:sz="0" w:space="0" w:color="auto"/>
        <w:bottom w:val="none" w:sz="0" w:space="0" w:color="auto"/>
        <w:right w:val="none" w:sz="0" w:space="0" w:color="auto"/>
      </w:divBdr>
    </w:div>
    <w:div w:id="1821459802">
      <w:bodyDiv w:val="1"/>
      <w:marLeft w:val="0"/>
      <w:marRight w:val="0"/>
      <w:marTop w:val="0"/>
      <w:marBottom w:val="0"/>
      <w:divBdr>
        <w:top w:val="none" w:sz="0" w:space="0" w:color="auto"/>
        <w:left w:val="none" w:sz="0" w:space="0" w:color="auto"/>
        <w:bottom w:val="none" w:sz="0" w:space="0" w:color="auto"/>
        <w:right w:val="none" w:sz="0" w:space="0" w:color="auto"/>
      </w:divBdr>
    </w:div>
    <w:div w:id="1822119263">
      <w:bodyDiv w:val="1"/>
      <w:marLeft w:val="0"/>
      <w:marRight w:val="0"/>
      <w:marTop w:val="0"/>
      <w:marBottom w:val="0"/>
      <w:divBdr>
        <w:top w:val="none" w:sz="0" w:space="0" w:color="auto"/>
        <w:left w:val="none" w:sz="0" w:space="0" w:color="auto"/>
        <w:bottom w:val="none" w:sz="0" w:space="0" w:color="auto"/>
        <w:right w:val="none" w:sz="0" w:space="0" w:color="auto"/>
      </w:divBdr>
    </w:div>
    <w:div w:id="1839345223">
      <w:bodyDiv w:val="1"/>
      <w:marLeft w:val="0"/>
      <w:marRight w:val="0"/>
      <w:marTop w:val="0"/>
      <w:marBottom w:val="0"/>
      <w:divBdr>
        <w:top w:val="none" w:sz="0" w:space="0" w:color="auto"/>
        <w:left w:val="none" w:sz="0" w:space="0" w:color="auto"/>
        <w:bottom w:val="none" w:sz="0" w:space="0" w:color="auto"/>
        <w:right w:val="none" w:sz="0" w:space="0" w:color="auto"/>
      </w:divBdr>
    </w:div>
    <w:div w:id="1861818515">
      <w:bodyDiv w:val="1"/>
      <w:marLeft w:val="0"/>
      <w:marRight w:val="0"/>
      <w:marTop w:val="0"/>
      <w:marBottom w:val="0"/>
      <w:divBdr>
        <w:top w:val="none" w:sz="0" w:space="0" w:color="auto"/>
        <w:left w:val="none" w:sz="0" w:space="0" w:color="auto"/>
        <w:bottom w:val="none" w:sz="0" w:space="0" w:color="auto"/>
        <w:right w:val="none" w:sz="0" w:space="0" w:color="auto"/>
      </w:divBdr>
    </w:div>
    <w:div w:id="1896887608">
      <w:bodyDiv w:val="1"/>
      <w:marLeft w:val="0"/>
      <w:marRight w:val="0"/>
      <w:marTop w:val="0"/>
      <w:marBottom w:val="0"/>
      <w:divBdr>
        <w:top w:val="none" w:sz="0" w:space="0" w:color="auto"/>
        <w:left w:val="none" w:sz="0" w:space="0" w:color="auto"/>
        <w:bottom w:val="none" w:sz="0" w:space="0" w:color="auto"/>
        <w:right w:val="none" w:sz="0" w:space="0" w:color="auto"/>
      </w:divBdr>
    </w:div>
    <w:div w:id="1900550308">
      <w:bodyDiv w:val="1"/>
      <w:marLeft w:val="0"/>
      <w:marRight w:val="0"/>
      <w:marTop w:val="0"/>
      <w:marBottom w:val="0"/>
      <w:divBdr>
        <w:top w:val="none" w:sz="0" w:space="0" w:color="auto"/>
        <w:left w:val="none" w:sz="0" w:space="0" w:color="auto"/>
        <w:bottom w:val="none" w:sz="0" w:space="0" w:color="auto"/>
        <w:right w:val="none" w:sz="0" w:space="0" w:color="auto"/>
      </w:divBdr>
    </w:div>
    <w:div w:id="1912083948">
      <w:bodyDiv w:val="1"/>
      <w:marLeft w:val="0"/>
      <w:marRight w:val="0"/>
      <w:marTop w:val="0"/>
      <w:marBottom w:val="0"/>
      <w:divBdr>
        <w:top w:val="none" w:sz="0" w:space="0" w:color="auto"/>
        <w:left w:val="none" w:sz="0" w:space="0" w:color="auto"/>
        <w:bottom w:val="none" w:sz="0" w:space="0" w:color="auto"/>
        <w:right w:val="none" w:sz="0" w:space="0" w:color="auto"/>
      </w:divBdr>
    </w:div>
    <w:div w:id="1920820195">
      <w:bodyDiv w:val="1"/>
      <w:marLeft w:val="0"/>
      <w:marRight w:val="0"/>
      <w:marTop w:val="0"/>
      <w:marBottom w:val="0"/>
      <w:divBdr>
        <w:top w:val="none" w:sz="0" w:space="0" w:color="auto"/>
        <w:left w:val="none" w:sz="0" w:space="0" w:color="auto"/>
        <w:bottom w:val="none" w:sz="0" w:space="0" w:color="auto"/>
        <w:right w:val="none" w:sz="0" w:space="0" w:color="auto"/>
      </w:divBdr>
    </w:div>
    <w:div w:id="1922913464">
      <w:bodyDiv w:val="1"/>
      <w:marLeft w:val="0"/>
      <w:marRight w:val="0"/>
      <w:marTop w:val="0"/>
      <w:marBottom w:val="0"/>
      <w:divBdr>
        <w:top w:val="none" w:sz="0" w:space="0" w:color="auto"/>
        <w:left w:val="none" w:sz="0" w:space="0" w:color="auto"/>
        <w:bottom w:val="none" w:sz="0" w:space="0" w:color="auto"/>
        <w:right w:val="none" w:sz="0" w:space="0" w:color="auto"/>
      </w:divBdr>
    </w:div>
    <w:div w:id="1934972189">
      <w:bodyDiv w:val="1"/>
      <w:marLeft w:val="0"/>
      <w:marRight w:val="0"/>
      <w:marTop w:val="0"/>
      <w:marBottom w:val="0"/>
      <w:divBdr>
        <w:top w:val="none" w:sz="0" w:space="0" w:color="auto"/>
        <w:left w:val="none" w:sz="0" w:space="0" w:color="auto"/>
        <w:bottom w:val="none" w:sz="0" w:space="0" w:color="auto"/>
        <w:right w:val="none" w:sz="0" w:space="0" w:color="auto"/>
      </w:divBdr>
    </w:div>
    <w:div w:id="1949966555">
      <w:bodyDiv w:val="1"/>
      <w:marLeft w:val="0"/>
      <w:marRight w:val="0"/>
      <w:marTop w:val="0"/>
      <w:marBottom w:val="0"/>
      <w:divBdr>
        <w:top w:val="none" w:sz="0" w:space="0" w:color="auto"/>
        <w:left w:val="none" w:sz="0" w:space="0" w:color="auto"/>
        <w:bottom w:val="none" w:sz="0" w:space="0" w:color="auto"/>
        <w:right w:val="none" w:sz="0" w:space="0" w:color="auto"/>
      </w:divBdr>
    </w:div>
    <w:div w:id="1955939141">
      <w:bodyDiv w:val="1"/>
      <w:marLeft w:val="0"/>
      <w:marRight w:val="0"/>
      <w:marTop w:val="0"/>
      <w:marBottom w:val="0"/>
      <w:divBdr>
        <w:top w:val="none" w:sz="0" w:space="0" w:color="auto"/>
        <w:left w:val="none" w:sz="0" w:space="0" w:color="auto"/>
        <w:bottom w:val="none" w:sz="0" w:space="0" w:color="auto"/>
        <w:right w:val="none" w:sz="0" w:space="0" w:color="auto"/>
      </w:divBdr>
    </w:div>
    <w:div w:id="1970167567">
      <w:bodyDiv w:val="1"/>
      <w:marLeft w:val="0"/>
      <w:marRight w:val="0"/>
      <w:marTop w:val="0"/>
      <w:marBottom w:val="0"/>
      <w:divBdr>
        <w:top w:val="none" w:sz="0" w:space="0" w:color="auto"/>
        <w:left w:val="none" w:sz="0" w:space="0" w:color="auto"/>
        <w:bottom w:val="none" w:sz="0" w:space="0" w:color="auto"/>
        <w:right w:val="none" w:sz="0" w:space="0" w:color="auto"/>
      </w:divBdr>
    </w:div>
    <w:div w:id="1983272255">
      <w:bodyDiv w:val="1"/>
      <w:marLeft w:val="0"/>
      <w:marRight w:val="0"/>
      <w:marTop w:val="0"/>
      <w:marBottom w:val="0"/>
      <w:divBdr>
        <w:top w:val="none" w:sz="0" w:space="0" w:color="auto"/>
        <w:left w:val="none" w:sz="0" w:space="0" w:color="auto"/>
        <w:bottom w:val="none" w:sz="0" w:space="0" w:color="auto"/>
        <w:right w:val="none" w:sz="0" w:space="0" w:color="auto"/>
      </w:divBdr>
    </w:div>
    <w:div w:id="2015763765">
      <w:bodyDiv w:val="1"/>
      <w:marLeft w:val="0"/>
      <w:marRight w:val="0"/>
      <w:marTop w:val="0"/>
      <w:marBottom w:val="0"/>
      <w:divBdr>
        <w:top w:val="none" w:sz="0" w:space="0" w:color="auto"/>
        <w:left w:val="none" w:sz="0" w:space="0" w:color="auto"/>
        <w:bottom w:val="none" w:sz="0" w:space="0" w:color="auto"/>
        <w:right w:val="none" w:sz="0" w:space="0" w:color="auto"/>
      </w:divBdr>
    </w:div>
    <w:div w:id="2051107436">
      <w:bodyDiv w:val="1"/>
      <w:marLeft w:val="0"/>
      <w:marRight w:val="0"/>
      <w:marTop w:val="0"/>
      <w:marBottom w:val="0"/>
      <w:divBdr>
        <w:top w:val="none" w:sz="0" w:space="0" w:color="auto"/>
        <w:left w:val="none" w:sz="0" w:space="0" w:color="auto"/>
        <w:bottom w:val="none" w:sz="0" w:space="0" w:color="auto"/>
        <w:right w:val="none" w:sz="0" w:space="0" w:color="auto"/>
      </w:divBdr>
    </w:div>
    <w:div w:id="2051688482">
      <w:bodyDiv w:val="1"/>
      <w:marLeft w:val="0"/>
      <w:marRight w:val="0"/>
      <w:marTop w:val="0"/>
      <w:marBottom w:val="0"/>
      <w:divBdr>
        <w:top w:val="none" w:sz="0" w:space="0" w:color="auto"/>
        <w:left w:val="none" w:sz="0" w:space="0" w:color="auto"/>
        <w:bottom w:val="none" w:sz="0" w:space="0" w:color="auto"/>
        <w:right w:val="none" w:sz="0" w:space="0" w:color="auto"/>
      </w:divBdr>
    </w:div>
    <w:div w:id="2053848616">
      <w:bodyDiv w:val="1"/>
      <w:marLeft w:val="0"/>
      <w:marRight w:val="0"/>
      <w:marTop w:val="0"/>
      <w:marBottom w:val="0"/>
      <w:divBdr>
        <w:top w:val="none" w:sz="0" w:space="0" w:color="auto"/>
        <w:left w:val="none" w:sz="0" w:space="0" w:color="auto"/>
        <w:bottom w:val="none" w:sz="0" w:space="0" w:color="auto"/>
        <w:right w:val="none" w:sz="0" w:space="0" w:color="auto"/>
      </w:divBdr>
    </w:div>
    <w:div w:id="2055883961">
      <w:bodyDiv w:val="1"/>
      <w:marLeft w:val="0"/>
      <w:marRight w:val="0"/>
      <w:marTop w:val="0"/>
      <w:marBottom w:val="0"/>
      <w:divBdr>
        <w:top w:val="none" w:sz="0" w:space="0" w:color="auto"/>
        <w:left w:val="none" w:sz="0" w:space="0" w:color="auto"/>
        <w:bottom w:val="none" w:sz="0" w:space="0" w:color="auto"/>
        <w:right w:val="none" w:sz="0" w:space="0" w:color="auto"/>
      </w:divBdr>
    </w:div>
    <w:div w:id="2064332833">
      <w:bodyDiv w:val="1"/>
      <w:marLeft w:val="0"/>
      <w:marRight w:val="0"/>
      <w:marTop w:val="0"/>
      <w:marBottom w:val="0"/>
      <w:divBdr>
        <w:top w:val="none" w:sz="0" w:space="0" w:color="auto"/>
        <w:left w:val="none" w:sz="0" w:space="0" w:color="auto"/>
        <w:bottom w:val="none" w:sz="0" w:space="0" w:color="auto"/>
        <w:right w:val="none" w:sz="0" w:space="0" w:color="auto"/>
      </w:divBdr>
    </w:div>
    <w:div w:id="2080712066">
      <w:bodyDiv w:val="1"/>
      <w:marLeft w:val="0"/>
      <w:marRight w:val="0"/>
      <w:marTop w:val="0"/>
      <w:marBottom w:val="0"/>
      <w:divBdr>
        <w:top w:val="none" w:sz="0" w:space="0" w:color="auto"/>
        <w:left w:val="none" w:sz="0" w:space="0" w:color="auto"/>
        <w:bottom w:val="none" w:sz="0" w:space="0" w:color="auto"/>
        <w:right w:val="none" w:sz="0" w:space="0" w:color="auto"/>
      </w:divBdr>
    </w:div>
    <w:div w:id="2093619306">
      <w:bodyDiv w:val="1"/>
      <w:marLeft w:val="0"/>
      <w:marRight w:val="0"/>
      <w:marTop w:val="0"/>
      <w:marBottom w:val="0"/>
      <w:divBdr>
        <w:top w:val="none" w:sz="0" w:space="0" w:color="auto"/>
        <w:left w:val="none" w:sz="0" w:space="0" w:color="auto"/>
        <w:bottom w:val="none" w:sz="0" w:space="0" w:color="auto"/>
        <w:right w:val="none" w:sz="0" w:space="0" w:color="auto"/>
      </w:divBdr>
    </w:div>
    <w:div w:id="2116820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rnsleyccg.nhs.uk/strategies-policies-and-plans.htm"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footnotes" Target="footnotes.xml"/><Relationship Id="rId12" Type="http://schemas.openxmlformats.org/officeDocument/2006/relationships/hyperlink" Target="http://www.barnsleyccg.nhs.uk/members-professionals/prescribing-guidelines-list.htm"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mailto:foi-dpa-eirrequest-people@barnsley.gov.uk" TargetMode="External"/><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oi-dpa-eirrequest-people@barnsley.gov.uk"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barnsleyccg.nhs.uk/about-us/contact-us.htm" TargetMode="External"/><Relationship Id="rId23" Type="http://schemas.openxmlformats.org/officeDocument/2006/relationships/fontTable" Target="fontTable.xml"/><Relationship Id="rId10" Type="http://schemas.openxmlformats.org/officeDocument/2006/relationships/package" Target="embeddings/Microsoft_Word_Document1.docx"/><Relationship Id="rId19" Type="http://schemas.openxmlformats.org/officeDocument/2006/relationships/image" Target="media/image3.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barnsleyccg.nhs.uk/strategies-policies-and-plans.htm" TargetMode="External"/><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E835C-1287-464C-B246-A34DA3151F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13</Pages>
  <Words>4065</Words>
  <Characters>23174</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SWYPFT</Company>
  <LinksUpToDate>false</LinksUpToDate>
  <CharactersWithSpaces>27185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Paige Dawson</dc:creator>
  <cp:lastModifiedBy>Abby Middleton</cp:lastModifiedBy>
  <cp:revision>43</cp:revision>
  <dcterms:created xsi:type="dcterms:W3CDTF">2016-09-28T09:26:00Z</dcterms:created>
  <dcterms:modified xsi:type="dcterms:W3CDTF">2016-11-18T15:13:00Z</dcterms:modified>
</cp:coreProperties>
</file>