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3"/>
      </w:tblGrid>
      <w:tr w:rsidR="002C29B7" w:rsidRPr="002C29B7" w:rsidTr="00D16FB8">
        <w:tc>
          <w:tcPr>
            <w:tcW w:w="10173" w:type="dxa"/>
            <w:shd w:val="clear" w:color="auto" w:fill="auto"/>
          </w:tcPr>
          <w:p w:rsidR="002C29B7" w:rsidRPr="002C29B7" w:rsidRDefault="002C29B7" w:rsidP="00D16FB8">
            <w:pPr>
              <w:spacing w:after="0" w:line="240" w:lineRule="auto"/>
              <w:jc w:val="center"/>
              <w:rPr>
                <w:rFonts w:ascii="Arial" w:eastAsia="Times New Roman" w:hAnsi="Arial" w:cs="Arial"/>
                <w:b/>
                <w:sz w:val="24"/>
                <w:szCs w:val="24"/>
                <w:lang w:eastAsia="en-GB"/>
              </w:rPr>
            </w:pPr>
          </w:p>
          <w:p w:rsidR="002C29B7" w:rsidRPr="002C29B7" w:rsidRDefault="002C29B7" w:rsidP="00D16FB8">
            <w:pPr>
              <w:spacing w:after="0" w:line="240" w:lineRule="auto"/>
              <w:jc w:val="center"/>
              <w:rPr>
                <w:rFonts w:ascii="Arial" w:eastAsia="Times New Roman" w:hAnsi="Arial" w:cs="Arial"/>
                <w:b/>
                <w:sz w:val="24"/>
                <w:szCs w:val="24"/>
                <w:lang w:eastAsia="en-GB"/>
              </w:rPr>
            </w:pPr>
            <w:r w:rsidRPr="002C29B7">
              <w:rPr>
                <w:rFonts w:ascii="Arial" w:eastAsia="Times New Roman" w:hAnsi="Arial" w:cs="Arial"/>
                <w:b/>
                <w:sz w:val="24"/>
                <w:szCs w:val="24"/>
                <w:lang w:eastAsia="en-GB"/>
              </w:rPr>
              <w:t xml:space="preserve">FREEDOM OF INFORMATION REQUESTS </w:t>
            </w:r>
            <w:r w:rsidR="000D3C33">
              <w:rPr>
                <w:rFonts w:ascii="Arial" w:eastAsia="Times New Roman" w:hAnsi="Arial" w:cs="Arial"/>
                <w:b/>
                <w:sz w:val="24"/>
                <w:szCs w:val="24"/>
                <w:lang w:eastAsia="en-GB"/>
              </w:rPr>
              <w:t>SEPTEMBER</w:t>
            </w:r>
          </w:p>
          <w:p w:rsidR="002C29B7" w:rsidRPr="002C29B7" w:rsidRDefault="002C29B7" w:rsidP="00D16FB8">
            <w:pPr>
              <w:spacing w:after="0" w:line="240" w:lineRule="auto"/>
              <w:jc w:val="center"/>
              <w:rPr>
                <w:rFonts w:ascii="Arial" w:eastAsia="Times New Roman" w:hAnsi="Arial" w:cs="Arial"/>
                <w:b/>
                <w:sz w:val="24"/>
                <w:szCs w:val="24"/>
                <w:lang w:eastAsia="en-GB"/>
              </w:rPr>
            </w:pPr>
          </w:p>
        </w:tc>
      </w:tr>
    </w:tbl>
    <w:p w:rsidR="00D16FB8" w:rsidRDefault="00D16FB8" w:rsidP="00D16FB8">
      <w:pPr>
        <w:spacing w:after="0" w:line="240" w:lineRule="auto"/>
      </w:pPr>
    </w:p>
    <w:p w:rsidR="00D16FB8" w:rsidRDefault="00D16FB8" w:rsidP="00D16FB8">
      <w:pPr>
        <w:spacing w:after="0" w:line="240" w:lineRule="auto"/>
      </w:pPr>
    </w:p>
    <w:tbl>
      <w:tblPr>
        <w:tblStyle w:val="TableGrid"/>
        <w:tblW w:w="0" w:type="auto"/>
        <w:tblInd w:w="0" w:type="dxa"/>
        <w:tblLook w:val="04A0" w:firstRow="1" w:lastRow="0" w:firstColumn="1" w:lastColumn="0" w:noHBand="0" w:noVBand="1"/>
      </w:tblPr>
      <w:tblGrid>
        <w:gridCol w:w="5068"/>
        <w:gridCol w:w="5069"/>
      </w:tblGrid>
      <w:tr w:rsidR="00D16FB8" w:rsidRPr="00D16FB8" w:rsidTr="00DB279E">
        <w:tc>
          <w:tcPr>
            <w:tcW w:w="5068" w:type="dxa"/>
          </w:tcPr>
          <w:p w:rsidR="00D16FB8" w:rsidRPr="00D16FB8" w:rsidRDefault="00D16FB8" w:rsidP="000D3C33">
            <w:pPr>
              <w:rPr>
                <w:b/>
                <w:sz w:val="24"/>
              </w:rPr>
            </w:pPr>
            <w:r w:rsidRPr="00D16FB8">
              <w:rPr>
                <w:b/>
                <w:sz w:val="24"/>
              </w:rPr>
              <w:t>FOI NO:</w:t>
            </w:r>
            <w:r>
              <w:rPr>
                <w:b/>
                <w:sz w:val="24"/>
              </w:rPr>
              <w:tab/>
            </w:r>
            <w:r w:rsidR="006E4ACB">
              <w:rPr>
                <w:b/>
                <w:sz w:val="24"/>
              </w:rPr>
              <w:t>599</w:t>
            </w:r>
          </w:p>
        </w:tc>
        <w:tc>
          <w:tcPr>
            <w:tcW w:w="5069" w:type="dxa"/>
          </w:tcPr>
          <w:p w:rsidR="00D16FB8" w:rsidRDefault="00D16FB8" w:rsidP="00DB279E">
            <w:pPr>
              <w:rPr>
                <w:b/>
                <w:sz w:val="24"/>
              </w:rPr>
            </w:pPr>
            <w:r w:rsidRPr="00D16FB8">
              <w:rPr>
                <w:b/>
                <w:sz w:val="24"/>
              </w:rPr>
              <w:t>Date Received:</w:t>
            </w:r>
            <w:r>
              <w:rPr>
                <w:b/>
                <w:sz w:val="24"/>
              </w:rPr>
              <w:tab/>
            </w:r>
            <w:r w:rsidR="001E5C9E">
              <w:rPr>
                <w:b/>
                <w:sz w:val="24"/>
              </w:rPr>
              <w:t>5 September 2016</w:t>
            </w:r>
          </w:p>
          <w:p w:rsidR="00D16FB8" w:rsidRPr="00D16FB8" w:rsidRDefault="00D16FB8" w:rsidP="00DB279E">
            <w:pPr>
              <w:rPr>
                <w:b/>
                <w:sz w:val="24"/>
              </w:rPr>
            </w:pPr>
          </w:p>
        </w:tc>
      </w:tr>
      <w:tr w:rsidR="00D16FB8" w:rsidTr="00DB279E">
        <w:tc>
          <w:tcPr>
            <w:tcW w:w="10137" w:type="dxa"/>
            <w:gridSpan w:val="2"/>
          </w:tcPr>
          <w:p w:rsidR="00D16FB8" w:rsidRDefault="00D16FB8" w:rsidP="00DB279E">
            <w:pPr>
              <w:rPr>
                <w:b/>
              </w:rPr>
            </w:pPr>
            <w:r w:rsidRPr="00D16FB8">
              <w:rPr>
                <w:b/>
              </w:rPr>
              <w:t>Request :</w:t>
            </w:r>
          </w:p>
          <w:p w:rsidR="006E4ACB" w:rsidRPr="00B964DB" w:rsidRDefault="006E4ACB" w:rsidP="006E4ACB">
            <w:pPr>
              <w:rPr>
                <w:rFonts w:ascii="Arial" w:hAnsi="Arial" w:cs="Arial"/>
                <w:sz w:val="24"/>
                <w:szCs w:val="24"/>
              </w:rPr>
            </w:pPr>
            <w:r w:rsidRPr="00B964DB">
              <w:rPr>
                <w:rFonts w:ascii="Arial" w:hAnsi="Arial" w:cs="Arial"/>
                <w:sz w:val="24"/>
                <w:szCs w:val="24"/>
              </w:rPr>
              <w:t>H</w:t>
            </w:r>
            <w:r w:rsidR="003D7398" w:rsidRPr="00B964DB">
              <w:rPr>
                <w:rFonts w:ascii="Arial" w:hAnsi="Arial" w:cs="Arial"/>
                <w:sz w:val="24"/>
                <w:szCs w:val="24"/>
              </w:rPr>
              <w:t>ow much was spent by your</w:t>
            </w:r>
            <w:r w:rsidRPr="00B964DB">
              <w:rPr>
                <w:rFonts w:ascii="Arial" w:hAnsi="Arial" w:cs="Arial"/>
                <w:sz w:val="24"/>
                <w:szCs w:val="24"/>
              </w:rPr>
              <w:t> CCG on temporary agency staff under “Admin and other” during   2015/16 and also 2014/2015.</w:t>
            </w:r>
          </w:p>
          <w:p w:rsidR="00D16FB8" w:rsidRDefault="00D16FB8" w:rsidP="00DB279E"/>
        </w:tc>
      </w:tr>
      <w:tr w:rsidR="00D16FB8" w:rsidTr="00DB279E">
        <w:tc>
          <w:tcPr>
            <w:tcW w:w="10137" w:type="dxa"/>
            <w:gridSpan w:val="2"/>
          </w:tcPr>
          <w:p w:rsidR="00D16FB8" w:rsidRPr="00D16FB8" w:rsidRDefault="00D16FB8" w:rsidP="00DB279E">
            <w:pPr>
              <w:rPr>
                <w:b/>
              </w:rPr>
            </w:pPr>
            <w:r w:rsidRPr="00D16FB8">
              <w:rPr>
                <w:b/>
              </w:rPr>
              <w:t>Response :</w:t>
            </w:r>
          </w:p>
          <w:p w:rsidR="0000435F" w:rsidRDefault="0000435F" w:rsidP="0000435F">
            <w:pPr>
              <w:rPr>
                <w:rFonts w:ascii="Arial" w:hAnsi="Arial" w:cs="Arial"/>
                <w:sz w:val="24"/>
                <w:szCs w:val="24"/>
              </w:rPr>
            </w:pPr>
            <w:r>
              <w:rPr>
                <w:rFonts w:ascii="Arial" w:hAnsi="Arial" w:cs="Arial"/>
                <w:sz w:val="24"/>
                <w:szCs w:val="24"/>
              </w:rPr>
              <w:t>2014/15</w:t>
            </w:r>
          </w:p>
          <w:p w:rsidR="0000435F" w:rsidRDefault="0000435F" w:rsidP="0000435F">
            <w:pPr>
              <w:rPr>
                <w:rFonts w:ascii="Arial" w:hAnsi="Arial" w:cs="Arial"/>
                <w:sz w:val="24"/>
                <w:szCs w:val="24"/>
              </w:rPr>
            </w:pPr>
            <w:r>
              <w:rPr>
                <w:rFonts w:ascii="Arial" w:hAnsi="Arial" w:cs="Arial"/>
                <w:sz w:val="24"/>
                <w:szCs w:val="24"/>
              </w:rPr>
              <w:t>Of which contract and agency staff                                 £222,000</w:t>
            </w:r>
          </w:p>
          <w:p w:rsidR="0000435F" w:rsidRDefault="0000435F" w:rsidP="0000435F">
            <w:pPr>
              <w:rPr>
                <w:rFonts w:ascii="Arial" w:hAnsi="Arial" w:cs="Arial"/>
                <w:sz w:val="24"/>
                <w:szCs w:val="24"/>
              </w:rPr>
            </w:pPr>
          </w:p>
          <w:p w:rsidR="0000435F" w:rsidRDefault="0000435F" w:rsidP="0000435F">
            <w:pPr>
              <w:rPr>
                <w:rFonts w:ascii="Arial" w:hAnsi="Arial" w:cs="Arial"/>
                <w:sz w:val="24"/>
                <w:szCs w:val="24"/>
              </w:rPr>
            </w:pPr>
            <w:r>
              <w:rPr>
                <w:rFonts w:ascii="Arial" w:hAnsi="Arial" w:cs="Arial"/>
                <w:sz w:val="24"/>
                <w:szCs w:val="24"/>
              </w:rPr>
              <w:t>2015/16</w:t>
            </w:r>
          </w:p>
          <w:p w:rsidR="0000435F" w:rsidRDefault="0000435F" w:rsidP="0000435F">
            <w:pPr>
              <w:rPr>
                <w:rFonts w:ascii="Arial" w:hAnsi="Arial" w:cs="Arial"/>
                <w:sz w:val="24"/>
                <w:szCs w:val="24"/>
              </w:rPr>
            </w:pPr>
            <w:r>
              <w:rPr>
                <w:rFonts w:ascii="Arial" w:hAnsi="Arial" w:cs="Arial"/>
                <w:sz w:val="24"/>
                <w:szCs w:val="24"/>
              </w:rPr>
              <w:t>Of which contract and agency staff                                   £87,000</w:t>
            </w:r>
          </w:p>
          <w:p w:rsidR="00D16FB8" w:rsidRDefault="00D16FB8" w:rsidP="00DB279E"/>
          <w:p w:rsidR="00D16FB8" w:rsidRDefault="00D16FB8" w:rsidP="00DB279E"/>
        </w:tc>
      </w:tr>
    </w:tbl>
    <w:p w:rsidR="00D16FB8" w:rsidRDefault="00D16FB8" w:rsidP="00D16FB8">
      <w:pPr>
        <w:spacing w:after="0" w:line="240" w:lineRule="auto"/>
      </w:pPr>
    </w:p>
    <w:tbl>
      <w:tblPr>
        <w:tblStyle w:val="TableGrid"/>
        <w:tblW w:w="0" w:type="auto"/>
        <w:tblInd w:w="0" w:type="dxa"/>
        <w:tblLook w:val="04A0" w:firstRow="1" w:lastRow="0" w:firstColumn="1" w:lastColumn="0" w:noHBand="0" w:noVBand="1"/>
      </w:tblPr>
      <w:tblGrid>
        <w:gridCol w:w="5068"/>
        <w:gridCol w:w="5069"/>
      </w:tblGrid>
      <w:tr w:rsidR="00D16FB8" w:rsidRPr="00D16FB8" w:rsidTr="00DB279E">
        <w:tc>
          <w:tcPr>
            <w:tcW w:w="5068" w:type="dxa"/>
          </w:tcPr>
          <w:p w:rsidR="00D16FB8" w:rsidRPr="00D16FB8" w:rsidRDefault="00D16FB8" w:rsidP="00DB279E">
            <w:pPr>
              <w:rPr>
                <w:b/>
                <w:sz w:val="24"/>
              </w:rPr>
            </w:pPr>
            <w:r w:rsidRPr="00D16FB8">
              <w:rPr>
                <w:b/>
                <w:sz w:val="24"/>
              </w:rPr>
              <w:t>FOI NO:</w:t>
            </w:r>
            <w:r>
              <w:rPr>
                <w:b/>
                <w:sz w:val="24"/>
              </w:rPr>
              <w:tab/>
            </w:r>
            <w:r w:rsidR="0000435F">
              <w:rPr>
                <w:b/>
                <w:sz w:val="24"/>
              </w:rPr>
              <w:t>600</w:t>
            </w:r>
          </w:p>
        </w:tc>
        <w:tc>
          <w:tcPr>
            <w:tcW w:w="5069" w:type="dxa"/>
          </w:tcPr>
          <w:p w:rsidR="00D16FB8" w:rsidRDefault="00D16FB8" w:rsidP="00DB279E">
            <w:pPr>
              <w:rPr>
                <w:b/>
                <w:sz w:val="24"/>
              </w:rPr>
            </w:pPr>
            <w:r w:rsidRPr="00D16FB8">
              <w:rPr>
                <w:b/>
                <w:sz w:val="24"/>
              </w:rPr>
              <w:t>Date Received:</w:t>
            </w:r>
            <w:r>
              <w:rPr>
                <w:b/>
                <w:sz w:val="24"/>
              </w:rPr>
              <w:tab/>
            </w:r>
            <w:r w:rsidR="00B41492">
              <w:rPr>
                <w:b/>
                <w:sz w:val="24"/>
              </w:rPr>
              <w:t>5 September 2016</w:t>
            </w:r>
          </w:p>
          <w:p w:rsidR="00D16FB8" w:rsidRPr="00D16FB8" w:rsidRDefault="00D16FB8" w:rsidP="00DB279E">
            <w:pPr>
              <w:rPr>
                <w:b/>
                <w:sz w:val="24"/>
              </w:rPr>
            </w:pPr>
          </w:p>
        </w:tc>
      </w:tr>
      <w:tr w:rsidR="00D16FB8" w:rsidTr="00DB279E">
        <w:tc>
          <w:tcPr>
            <w:tcW w:w="10137" w:type="dxa"/>
            <w:gridSpan w:val="2"/>
          </w:tcPr>
          <w:p w:rsidR="00D16FB8" w:rsidRPr="00D16FB8" w:rsidRDefault="00D16FB8" w:rsidP="00DB279E">
            <w:pPr>
              <w:rPr>
                <w:b/>
              </w:rPr>
            </w:pPr>
            <w:r w:rsidRPr="00D16FB8">
              <w:rPr>
                <w:b/>
              </w:rPr>
              <w:t>Request :</w:t>
            </w:r>
          </w:p>
          <w:p w:rsidR="00B41492" w:rsidRPr="00B964DB" w:rsidRDefault="00B41492" w:rsidP="00B41492">
            <w:pPr>
              <w:rPr>
                <w:rFonts w:ascii="Arial" w:hAnsi="Arial" w:cs="Arial"/>
                <w:color w:val="000000"/>
                <w:sz w:val="24"/>
                <w:szCs w:val="24"/>
              </w:rPr>
            </w:pPr>
            <w:r w:rsidRPr="00B964DB">
              <w:rPr>
                <w:rFonts w:ascii="Arial" w:hAnsi="Arial" w:cs="Arial"/>
                <w:color w:val="000000"/>
                <w:sz w:val="24"/>
                <w:szCs w:val="24"/>
              </w:rPr>
              <w:t xml:space="preserve">1) Who </w:t>
            </w:r>
            <w:proofErr w:type="gramStart"/>
            <w:r w:rsidRPr="00B964DB">
              <w:rPr>
                <w:rFonts w:ascii="Arial" w:hAnsi="Arial" w:cs="Arial"/>
                <w:color w:val="000000"/>
                <w:sz w:val="24"/>
                <w:szCs w:val="24"/>
              </w:rPr>
              <w:t>is</w:t>
            </w:r>
            <w:proofErr w:type="gramEnd"/>
            <w:r w:rsidRPr="00B964DB">
              <w:rPr>
                <w:rFonts w:ascii="Arial" w:hAnsi="Arial" w:cs="Arial"/>
                <w:color w:val="000000"/>
                <w:sz w:val="24"/>
                <w:szCs w:val="24"/>
              </w:rPr>
              <w:t xml:space="preserve"> the named person / commissioner responsible for commissioning Tier 3 obesity services within your organisation?</w:t>
            </w:r>
          </w:p>
          <w:p w:rsidR="00B41492" w:rsidRPr="00B964DB" w:rsidRDefault="00B41492" w:rsidP="00B41492">
            <w:pPr>
              <w:rPr>
                <w:rFonts w:ascii="Arial" w:hAnsi="Arial" w:cs="Arial"/>
                <w:color w:val="000000"/>
                <w:sz w:val="24"/>
                <w:szCs w:val="24"/>
              </w:rPr>
            </w:pPr>
            <w:r w:rsidRPr="00B964DB">
              <w:rPr>
                <w:rFonts w:ascii="Arial" w:hAnsi="Arial" w:cs="Arial"/>
                <w:color w:val="000000"/>
                <w:sz w:val="24"/>
                <w:szCs w:val="24"/>
              </w:rPr>
              <w:t> </w:t>
            </w:r>
          </w:p>
          <w:p w:rsidR="00B41492" w:rsidRPr="00B964DB" w:rsidRDefault="00B41492" w:rsidP="00B41492">
            <w:pPr>
              <w:rPr>
                <w:rFonts w:ascii="Arial" w:hAnsi="Arial" w:cs="Arial"/>
                <w:color w:val="000000"/>
                <w:sz w:val="24"/>
                <w:szCs w:val="24"/>
              </w:rPr>
            </w:pPr>
            <w:r w:rsidRPr="00B964DB">
              <w:rPr>
                <w:rFonts w:ascii="Arial" w:hAnsi="Arial" w:cs="Arial"/>
                <w:color w:val="000000"/>
                <w:sz w:val="24"/>
                <w:szCs w:val="24"/>
              </w:rPr>
              <w:t>2) In the most recent year where figures are available, how many patients were referred to Tier 3?</w:t>
            </w:r>
          </w:p>
          <w:p w:rsidR="00B41492" w:rsidRPr="00B964DB" w:rsidRDefault="00B41492" w:rsidP="00B41492">
            <w:pPr>
              <w:rPr>
                <w:rFonts w:ascii="Arial" w:hAnsi="Arial" w:cs="Arial"/>
                <w:color w:val="000000"/>
                <w:sz w:val="24"/>
                <w:szCs w:val="24"/>
              </w:rPr>
            </w:pPr>
            <w:r w:rsidRPr="00B964DB">
              <w:rPr>
                <w:rFonts w:ascii="Arial" w:hAnsi="Arial" w:cs="Arial"/>
                <w:color w:val="000000"/>
                <w:sz w:val="24"/>
                <w:szCs w:val="24"/>
              </w:rPr>
              <w:t> </w:t>
            </w:r>
          </w:p>
          <w:p w:rsidR="00B41492" w:rsidRPr="00B964DB" w:rsidRDefault="00B41492" w:rsidP="00B41492">
            <w:pPr>
              <w:rPr>
                <w:rFonts w:ascii="Arial" w:hAnsi="Arial" w:cs="Arial"/>
                <w:color w:val="000000"/>
                <w:sz w:val="24"/>
                <w:szCs w:val="24"/>
              </w:rPr>
            </w:pPr>
            <w:r w:rsidRPr="00B964DB">
              <w:rPr>
                <w:rFonts w:ascii="Arial" w:hAnsi="Arial" w:cs="Arial"/>
                <w:color w:val="000000"/>
                <w:sz w:val="24"/>
                <w:szCs w:val="24"/>
              </w:rPr>
              <w:t>3) Who currently provides your Tier 3 services?</w:t>
            </w:r>
          </w:p>
          <w:p w:rsidR="00D16FB8" w:rsidRPr="00B41492" w:rsidRDefault="00B41492" w:rsidP="00DB279E">
            <w:pPr>
              <w:rPr>
                <w:color w:val="000000"/>
              </w:rPr>
            </w:pPr>
            <w:r>
              <w:rPr>
                <w:color w:val="000000"/>
              </w:rPr>
              <w:t> </w:t>
            </w:r>
          </w:p>
        </w:tc>
      </w:tr>
      <w:tr w:rsidR="00D16FB8" w:rsidTr="00DB279E">
        <w:tc>
          <w:tcPr>
            <w:tcW w:w="10137" w:type="dxa"/>
            <w:gridSpan w:val="2"/>
          </w:tcPr>
          <w:p w:rsidR="00D16FB8" w:rsidRPr="00D16FB8" w:rsidRDefault="00D16FB8" w:rsidP="00DB279E">
            <w:pPr>
              <w:rPr>
                <w:b/>
              </w:rPr>
            </w:pPr>
            <w:r w:rsidRPr="00D16FB8">
              <w:rPr>
                <w:b/>
              </w:rPr>
              <w:t>Response :</w:t>
            </w:r>
          </w:p>
          <w:p w:rsidR="00C1213D" w:rsidRPr="00B964DB" w:rsidRDefault="00C1213D" w:rsidP="00C1213D">
            <w:pPr>
              <w:rPr>
                <w:rFonts w:ascii="Arial" w:hAnsi="Arial" w:cs="Arial"/>
                <w:sz w:val="24"/>
                <w:szCs w:val="24"/>
              </w:rPr>
            </w:pPr>
            <w:r w:rsidRPr="00B964DB">
              <w:rPr>
                <w:rFonts w:ascii="Arial" w:hAnsi="Arial" w:cs="Arial"/>
                <w:color w:val="000000"/>
                <w:sz w:val="24"/>
                <w:szCs w:val="24"/>
              </w:rPr>
              <w:t xml:space="preserve">1) Who </w:t>
            </w:r>
            <w:proofErr w:type="gramStart"/>
            <w:r w:rsidRPr="00B964DB">
              <w:rPr>
                <w:rFonts w:ascii="Arial" w:hAnsi="Arial" w:cs="Arial"/>
                <w:color w:val="000000"/>
                <w:sz w:val="24"/>
                <w:szCs w:val="24"/>
              </w:rPr>
              <w:t>is</w:t>
            </w:r>
            <w:proofErr w:type="gramEnd"/>
            <w:r w:rsidRPr="00B964DB">
              <w:rPr>
                <w:rFonts w:ascii="Arial" w:hAnsi="Arial" w:cs="Arial"/>
                <w:color w:val="000000"/>
                <w:sz w:val="24"/>
                <w:szCs w:val="24"/>
              </w:rPr>
              <w:t xml:space="preserve"> the named person / commissioner responsible for commissioning Tier 3 obesity services within your organisation?</w:t>
            </w:r>
            <w:r w:rsidRPr="00B964DB">
              <w:rPr>
                <w:rFonts w:ascii="Arial" w:hAnsi="Arial" w:cs="Arial"/>
                <w:color w:val="1F497D"/>
                <w:sz w:val="24"/>
                <w:szCs w:val="24"/>
              </w:rPr>
              <w:t xml:space="preserve"> </w:t>
            </w:r>
            <w:r w:rsidRPr="00B964DB">
              <w:rPr>
                <w:rFonts w:ascii="Arial" w:hAnsi="Arial" w:cs="Arial"/>
                <w:color w:val="FF0000"/>
                <w:sz w:val="24"/>
                <w:szCs w:val="24"/>
              </w:rPr>
              <w:t>– Patrick Otway</w:t>
            </w:r>
          </w:p>
          <w:p w:rsidR="00C1213D" w:rsidRPr="00B964DB" w:rsidRDefault="00C1213D" w:rsidP="00C1213D">
            <w:pPr>
              <w:rPr>
                <w:rFonts w:ascii="Arial" w:hAnsi="Arial" w:cs="Arial"/>
                <w:sz w:val="24"/>
                <w:szCs w:val="24"/>
              </w:rPr>
            </w:pPr>
            <w:r w:rsidRPr="00B964DB">
              <w:rPr>
                <w:rFonts w:ascii="Arial" w:hAnsi="Arial" w:cs="Arial"/>
                <w:color w:val="000000"/>
                <w:sz w:val="24"/>
                <w:szCs w:val="24"/>
              </w:rPr>
              <w:t> </w:t>
            </w:r>
          </w:p>
          <w:p w:rsidR="00C1213D" w:rsidRPr="00B964DB" w:rsidRDefault="00C1213D" w:rsidP="00C1213D">
            <w:pPr>
              <w:rPr>
                <w:rFonts w:ascii="Arial" w:hAnsi="Arial" w:cs="Arial"/>
                <w:sz w:val="24"/>
                <w:szCs w:val="24"/>
              </w:rPr>
            </w:pPr>
            <w:r w:rsidRPr="00B964DB">
              <w:rPr>
                <w:rFonts w:ascii="Arial" w:hAnsi="Arial" w:cs="Arial"/>
                <w:color w:val="000000"/>
                <w:sz w:val="24"/>
                <w:szCs w:val="24"/>
              </w:rPr>
              <w:t>2) In the most recent year where figures are available, how many patients were referred to Tier 3?</w:t>
            </w:r>
            <w:r w:rsidRPr="00B964DB">
              <w:rPr>
                <w:rFonts w:ascii="Arial" w:hAnsi="Arial" w:cs="Arial"/>
                <w:color w:val="1F497D"/>
                <w:sz w:val="24"/>
                <w:szCs w:val="24"/>
              </w:rPr>
              <w:t xml:space="preserve"> </w:t>
            </w:r>
            <w:r w:rsidRPr="00B964DB">
              <w:rPr>
                <w:rFonts w:ascii="Arial" w:hAnsi="Arial" w:cs="Arial"/>
                <w:color w:val="FF0000"/>
                <w:sz w:val="24"/>
                <w:szCs w:val="24"/>
              </w:rPr>
              <w:t xml:space="preserve">– </w:t>
            </w:r>
            <w:proofErr w:type="gramStart"/>
            <w:r w:rsidRPr="00B964DB">
              <w:rPr>
                <w:rFonts w:ascii="Arial" w:hAnsi="Arial" w:cs="Arial"/>
                <w:color w:val="FF0000"/>
                <w:sz w:val="24"/>
                <w:szCs w:val="24"/>
              </w:rPr>
              <w:t>indicative</w:t>
            </w:r>
            <w:proofErr w:type="gramEnd"/>
            <w:r w:rsidRPr="00B964DB">
              <w:rPr>
                <w:rFonts w:ascii="Arial" w:hAnsi="Arial" w:cs="Arial"/>
                <w:color w:val="FF0000"/>
                <w:sz w:val="24"/>
                <w:szCs w:val="24"/>
              </w:rPr>
              <w:t xml:space="preserve"> activity assumptions for 16/17 – 360</w:t>
            </w:r>
            <w:r w:rsidRPr="00B964DB">
              <w:rPr>
                <w:rFonts w:ascii="Arial" w:hAnsi="Arial" w:cs="Arial"/>
                <w:color w:val="1F497D"/>
                <w:sz w:val="24"/>
                <w:szCs w:val="24"/>
              </w:rPr>
              <w:t xml:space="preserve">. </w:t>
            </w:r>
            <w:r w:rsidRPr="00B964DB">
              <w:rPr>
                <w:rFonts w:ascii="Arial" w:hAnsi="Arial" w:cs="Arial"/>
                <w:color w:val="FF0000"/>
                <w:sz w:val="24"/>
                <w:szCs w:val="24"/>
              </w:rPr>
              <w:t> However, in the first quarter of this year (April, May and June) the service has already seen 212 clients.</w:t>
            </w:r>
          </w:p>
          <w:p w:rsidR="00C1213D" w:rsidRPr="00B964DB" w:rsidRDefault="00C1213D" w:rsidP="00C1213D">
            <w:pPr>
              <w:rPr>
                <w:rFonts w:ascii="Arial" w:hAnsi="Arial" w:cs="Arial"/>
                <w:sz w:val="24"/>
                <w:szCs w:val="24"/>
              </w:rPr>
            </w:pPr>
            <w:r w:rsidRPr="00B964DB">
              <w:rPr>
                <w:rFonts w:ascii="Arial" w:hAnsi="Arial" w:cs="Arial"/>
                <w:color w:val="000000"/>
                <w:sz w:val="24"/>
                <w:szCs w:val="24"/>
              </w:rPr>
              <w:t> </w:t>
            </w:r>
          </w:p>
          <w:p w:rsidR="00D16FB8" w:rsidRPr="00B964DB" w:rsidRDefault="00C1213D" w:rsidP="00DB279E">
            <w:pPr>
              <w:rPr>
                <w:rFonts w:ascii="Arial" w:hAnsi="Arial" w:cs="Arial"/>
                <w:sz w:val="24"/>
                <w:szCs w:val="24"/>
              </w:rPr>
            </w:pPr>
            <w:r w:rsidRPr="00B964DB">
              <w:rPr>
                <w:rFonts w:ascii="Arial" w:hAnsi="Arial" w:cs="Arial"/>
                <w:color w:val="000000"/>
                <w:sz w:val="24"/>
                <w:szCs w:val="24"/>
              </w:rPr>
              <w:t>3) Who currently provides your Tier 3 services?</w:t>
            </w:r>
            <w:r w:rsidRPr="00B964DB">
              <w:rPr>
                <w:rFonts w:ascii="Arial" w:hAnsi="Arial" w:cs="Arial"/>
                <w:color w:val="1F497D"/>
                <w:sz w:val="24"/>
                <w:szCs w:val="24"/>
              </w:rPr>
              <w:t xml:space="preserve"> </w:t>
            </w:r>
            <w:r w:rsidRPr="00B964DB">
              <w:rPr>
                <w:rFonts w:ascii="Arial" w:hAnsi="Arial" w:cs="Arial"/>
                <w:color w:val="FF0000"/>
                <w:sz w:val="24"/>
                <w:szCs w:val="24"/>
              </w:rPr>
              <w:t xml:space="preserve">– South West Yorkshire Partnership NHS Foundation Trust </w:t>
            </w:r>
          </w:p>
          <w:p w:rsidR="00D16FB8" w:rsidRDefault="00D16FB8" w:rsidP="00DB279E"/>
        </w:tc>
      </w:tr>
    </w:tbl>
    <w:p w:rsidR="00D16FB8" w:rsidRDefault="00D16FB8" w:rsidP="00D16FB8">
      <w:pPr>
        <w:spacing w:after="0" w:line="240" w:lineRule="auto"/>
      </w:pPr>
    </w:p>
    <w:tbl>
      <w:tblPr>
        <w:tblStyle w:val="TableGrid"/>
        <w:tblW w:w="0" w:type="auto"/>
        <w:tblInd w:w="0" w:type="dxa"/>
        <w:tblLook w:val="04A0" w:firstRow="1" w:lastRow="0" w:firstColumn="1" w:lastColumn="0" w:noHBand="0" w:noVBand="1"/>
      </w:tblPr>
      <w:tblGrid>
        <w:gridCol w:w="5068"/>
        <w:gridCol w:w="5069"/>
      </w:tblGrid>
      <w:tr w:rsidR="00D16FB8" w:rsidRPr="00D16FB8" w:rsidTr="00DB279E">
        <w:tc>
          <w:tcPr>
            <w:tcW w:w="5068" w:type="dxa"/>
          </w:tcPr>
          <w:p w:rsidR="00D16FB8" w:rsidRPr="00D16FB8" w:rsidRDefault="00D16FB8" w:rsidP="00DB279E">
            <w:pPr>
              <w:rPr>
                <w:b/>
                <w:sz w:val="24"/>
              </w:rPr>
            </w:pPr>
            <w:r w:rsidRPr="00D16FB8">
              <w:rPr>
                <w:b/>
                <w:sz w:val="24"/>
              </w:rPr>
              <w:t>FOI NO:</w:t>
            </w:r>
            <w:r>
              <w:rPr>
                <w:b/>
                <w:sz w:val="24"/>
              </w:rPr>
              <w:tab/>
            </w:r>
            <w:r w:rsidR="002E30C2">
              <w:rPr>
                <w:b/>
                <w:sz w:val="24"/>
              </w:rPr>
              <w:t>601</w:t>
            </w:r>
          </w:p>
        </w:tc>
        <w:tc>
          <w:tcPr>
            <w:tcW w:w="5069" w:type="dxa"/>
          </w:tcPr>
          <w:p w:rsidR="00D16FB8" w:rsidRDefault="00D16FB8" w:rsidP="00DB279E">
            <w:pPr>
              <w:rPr>
                <w:b/>
                <w:sz w:val="24"/>
              </w:rPr>
            </w:pPr>
            <w:r w:rsidRPr="00D16FB8">
              <w:rPr>
                <w:b/>
                <w:sz w:val="24"/>
              </w:rPr>
              <w:t>Date Received:</w:t>
            </w:r>
            <w:r>
              <w:rPr>
                <w:b/>
                <w:sz w:val="24"/>
              </w:rPr>
              <w:tab/>
            </w:r>
            <w:r w:rsidR="002E30C2">
              <w:rPr>
                <w:b/>
                <w:sz w:val="24"/>
              </w:rPr>
              <w:t>8 September 2016</w:t>
            </w:r>
          </w:p>
          <w:p w:rsidR="00D16FB8" w:rsidRPr="00D16FB8" w:rsidRDefault="00D16FB8" w:rsidP="00DB279E">
            <w:pPr>
              <w:rPr>
                <w:b/>
                <w:sz w:val="24"/>
              </w:rPr>
            </w:pPr>
          </w:p>
        </w:tc>
      </w:tr>
      <w:tr w:rsidR="00D16FB8" w:rsidTr="00DB279E">
        <w:tc>
          <w:tcPr>
            <w:tcW w:w="10137" w:type="dxa"/>
            <w:gridSpan w:val="2"/>
          </w:tcPr>
          <w:p w:rsidR="00D16FB8" w:rsidRPr="00D16FB8" w:rsidRDefault="00D16FB8" w:rsidP="00DB279E">
            <w:pPr>
              <w:rPr>
                <w:b/>
              </w:rPr>
            </w:pPr>
            <w:r w:rsidRPr="00D16FB8">
              <w:rPr>
                <w:b/>
              </w:rPr>
              <w:t>Request :</w:t>
            </w:r>
          </w:p>
          <w:p w:rsidR="002E30C2" w:rsidRDefault="002E30C2" w:rsidP="002E30C2">
            <w:pPr>
              <w:pStyle w:val="PlainText"/>
            </w:pPr>
          </w:p>
          <w:p w:rsidR="002E30C2" w:rsidRPr="00B964DB" w:rsidRDefault="002E30C2" w:rsidP="002E30C2">
            <w:pPr>
              <w:pStyle w:val="PlainText"/>
              <w:rPr>
                <w:rFonts w:ascii="Arial" w:hAnsi="Arial" w:cs="Arial"/>
                <w:sz w:val="24"/>
                <w:szCs w:val="24"/>
              </w:rPr>
            </w:pPr>
            <w:r w:rsidRPr="00B964DB">
              <w:rPr>
                <w:rFonts w:ascii="Arial" w:hAnsi="Arial" w:cs="Arial"/>
                <w:sz w:val="24"/>
                <w:szCs w:val="24"/>
              </w:rPr>
              <w:t>* Total expenditure on external consultancy agencies relating to co-design and PPI.</w:t>
            </w:r>
          </w:p>
          <w:p w:rsidR="00D16FB8" w:rsidRDefault="00D16FB8" w:rsidP="00DB279E"/>
        </w:tc>
      </w:tr>
      <w:tr w:rsidR="00D16FB8" w:rsidTr="00DB279E">
        <w:tc>
          <w:tcPr>
            <w:tcW w:w="10137" w:type="dxa"/>
            <w:gridSpan w:val="2"/>
          </w:tcPr>
          <w:p w:rsidR="00D16FB8" w:rsidRPr="00D16FB8" w:rsidRDefault="00D16FB8" w:rsidP="00DB279E">
            <w:pPr>
              <w:rPr>
                <w:b/>
              </w:rPr>
            </w:pPr>
            <w:r w:rsidRPr="00D16FB8">
              <w:rPr>
                <w:b/>
              </w:rPr>
              <w:t>Response :</w:t>
            </w:r>
          </w:p>
          <w:p w:rsidR="00B14B27" w:rsidRDefault="00B14B27" w:rsidP="00B14B27">
            <w:pPr>
              <w:pStyle w:val="PlainText"/>
            </w:pPr>
          </w:p>
          <w:p w:rsidR="00B14B27" w:rsidRPr="00B964DB" w:rsidRDefault="00B14B27" w:rsidP="00B14B27">
            <w:pPr>
              <w:pStyle w:val="PlainText"/>
              <w:rPr>
                <w:rFonts w:ascii="Arial" w:hAnsi="Arial" w:cs="Arial"/>
                <w:sz w:val="24"/>
                <w:szCs w:val="24"/>
              </w:rPr>
            </w:pPr>
            <w:r w:rsidRPr="00B964DB">
              <w:rPr>
                <w:rFonts w:ascii="Arial" w:hAnsi="Arial" w:cs="Arial"/>
                <w:sz w:val="24"/>
                <w:szCs w:val="24"/>
              </w:rPr>
              <w:t>Barnsley CCG has not engaged any consultancy on this area during 2015/16 or 2016/17.</w:t>
            </w:r>
          </w:p>
          <w:p w:rsidR="00D16FB8" w:rsidRDefault="00D16FB8" w:rsidP="00DB279E"/>
          <w:p w:rsidR="00B14B27" w:rsidRDefault="00B14B27" w:rsidP="00DB279E"/>
          <w:p w:rsidR="00D16FB8" w:rsidRDefault="00D16FB8" w:rsidP="00DB279E"/>
        </w:tc>
      </w:tr>
    </w:tbl>
    <w:p w:rsidR="00D16FB8" w:rsidRDefault="00D16FB8" w:rsidP="00D16FB8">
      <w:pPr>
        <w:spacing w:after="0" w:line="240" w:lineRule="auto"/>
      </w:pPr>
    </w:p>
    <w:tbl>
      <w:tblPr>
        <w:tblStyle w:val="TableGrid"/>
        <w:tblW w:w="0" w:type="auto"/>
        <w:tblInd w:w="0" w:type="dxa"/>
        <w:tblLook w:val="04A0" w:firstRow="1" w:lastRow="0" w:firstColumn="1" w:lastColumn="0" w:noHBand="0" w:noVBand="1"/>
      </w:tblPr>
      <w:tblGrid>
        <w:gridCol w:w="5068"/>
        <w:gridCol w:w="5069"/>
      </w:tblGrid>
      <w:tr w:rsidR="00D16FB8" w:rsidRPr="00D16FB8" w:rsidTr="00DB279E">
        <w:tc>
          <w:tcPr>
            <w:tcW w:w="5068" w:type="dxa"/>
          </w:tcPr>
          <w:p w:rsidR="00D16FB8" w:rsidRPr="00D16FB8" w:rsidRDefault="00D16FB8" w:rsidP="00DB279E">
            <w:pPr>
              <w:rPr>
                <w:b/>
                <w:sz w:val="24"/>
              </w:rPr>
            </w:pPr>
            <w:r w:rsidRPr="00D16FB8">
              <w:rPr>
                <w:b/>
                <w:sz w:val="24"/>
              </w:rPr>
              <w:t>FOI NO:</w:t>
            </w:r>
            <w:r>
              <w:rPr>
                <w:b/>
                <w:sz w:val="24"/>
              </w:rPr>
              <w:tab/>
            </w:r>
            <w:r w:rsidR="00837AD5">
              <w:rPr>
                <w:b/>
                <w:sz w:val="24"/>
              </w:rPr>
              <w:t>602</w:t>
            </w:r>
          </w:p>
        </w:tc>
        <w:tc>
          <w:tcPr>
            <w:tcW w:w="5069" w:type="dxa"/>
          </w:tcPr>
          <w:p w:rsidR="00D16FB8" w:rsidRDefault="00D16FB8" w:rsidP="00DB279E">
            <w:pPr>
              <w:rPr>
                <w:b/>
                <w:sz w:val="24"/>
              </w:rPr>
            </w:pPr>
            <w:r w:rsidRPr="00D16FB8">
              <w:rPr>
                <w:b/>
                <w:sz w:val="24"/>
              </w:rPr>
              <w:t>Date Received:</w:t>
            </w:r>
            <w:r>
              <w:rPr>
                <w:b/>
                <w:sz w:val="24"/>
              </w:rPr>
              <w:tab/>
            </w:r>
            <w:r w:rsidR="00837AD5">
              <w:rPr>
                <w:b/>
                <w:sz w:val="24"/>
              </w:rPr>
              <w:t>13 September 2016</w:t>
            </w:r>
          </w:p>
          <w:p w:rsidR="00D16FB8" w:rsidRPr="00D16FB8" w:rsidRDefault="00D16FB8" w:rsidP="00DB279E">
            <w:pPr>
              <w:rPr>
                <w:b/>
                <w:sz w:val="24"/>
              </w:rPr>
            </w:pPr>
          </w:p>
        </w:tc>
      </w:tr>
      <w:tr w:rsidR="00D16FB8" w:rsidTr="00DB279E">
        <w:tc>
          <w:tcPr>
            <w:tcW w:w="10137" w:type="dxa"/>
            <w:gridSpan w:val="2"/>
          </w:tcPr>
          <w:p w:rsidR="00D16FB8" w:rsidRPr="00D16FB8" w:rsidRDefault="00D16FB8" w:rsidP="00DB279E">
            <w:pPr>
              <w:rPr>
                <w:b/>
              </w:rPr>
            </w:pPr>
            <w:r w:rsidRPr="00D16FB8">
              <w:rPr>
                <w:b/>
              </w:rPr>
              <w:t>Request :</w:t>
            </w:r>
          </w:p>
          <w:tbl>
            <w:tblPr>
              <w:tblW w:w="0" w:type="auto"/>
              <w:tblCellMar>
                <w:left w:w="0" w:type="dxa"/>
                <w:right w:w="0" w:type="dxa"/>
              </w:tblCellMar>
              <w:tblLook w:val="04A0" w:firstRow="1" w:lastRow="0" w:firstColumn="1" w:lastColumn="0" w:noHBand="0" w:noVBand="1"/>
            </w:tblPr>
            <w:tblGrid>
              <w:gridCol w:w="559"/>
              <w:gridCol w:w="5529"/>
              <w:gridCol w:w="2409"/>
            </w:tblGrid>
            <w:tr w:rsidR="00837AD5" w:rsidTr="00837AD5">
              <w:tc>
                <w:tcPr>
                  <w:tcW w:w="559" w:type="dxa"/>
                  <w:tcBorders>
                    <w:top w:val="single" w:sz="8" w:space="0" w:color="auto"/>
                    <w:left w:val="single" w:sz="8" w:space="0" w:color="auto"/>
                    <w:bottom w:val="single" w:sz="8" w:space="0" w:color="auto"/>
                    <w:right w:val="single" w:sz="8" w:space="0" w:color="auto"/>
                  </w:tcBorders>
                </w:tcPr>
                <w:p w:rsidR="00837AD5" w:rsidRDefault="00837AD5">
                  <w:pPr>
                    <w:jc w:val="center"/>
                    <w:rPr>
                      <w:rFonts w:ascii="Calibri" w:hAnsi="Calibri"/>
                      <w:b/>
                      <w:bCs/>
                      <w:highlight w:val="lightGray"/>
                    </w:rPr>
                  </w:pPr>
                </w:p>
              </w:tc>
              <w:tc>
                <w:tcPr>
                  <w:tcW w:w="55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37AD5" w:rsidRDefault="00837AD5">
                  <w:pPr>
                    <w:jc w:val="center"/>
                    <w:rPr>
                      <w:rFonts w:ascii="Calibri" w:hAnsi="Calibri"/>
                      <w:b/>
                      <w:bCs/>
                    </w:rPr>
                  </w:pPr>
                  <w:r>
                    <w:rPr>
                      <w:b/>
                      <w:bCs/>
                    </w:rPr>
                    <w:t>Questions</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37AD5" w:rsidRDefault="00837AD5">
                  <w:pPr>
                    <w:jc w:val="center"/>
                    <w:rPr>
                      <w:rFonts w:ascii="Calibri" w:hAnsi="Calibri"/>
                      <w:b/>
                      <w:bCs/>
                    </w:rPr>
                  </w:pPr>
                  <w:r>
                    <w:rPr>
                      <w:b/>
                      <w:bCs/>
                    </w:rPr>
                    <w:t>Answer</w:t>
                  </w:r>
                </w:p>
              </w:tc>
            </w:tr>
            <w:tr w:rsidR="00837AD5" w:rsidTr="00837AD5">
              <w:tc>
                <w:tcPr>
                  <w:tcW w:w="559" w:type="dxa"/>
                  <w:tcBorders>
                    <w:top w:val="nil"/>
                    <w:left w:val="single" w:sz="8" w:space="0" w:color="auto"/>
                    <w:bottom w:val="single" w:sz="8" w:space="0" w:color="auto"/>
                    <w:right w:val="single" w:sz="8" w:space="0" w:color="auto"/>
                  </w:tcBorders>
                  <w:hideMark/>
                </w:tcPr>
                <w:p w:rsidR="00837AD5" w:rsidRPr="00B964DB" w:rsidRDefault="00837AD5">
                  <w:pPr>
                    <w:jc w:val="center"/>
                    <w:rPr>
                      <w:rFonts w:ascii="Arial" w:hAnsi="Arial" w:cs="Arial"/>
                      <w:sz w:val="24"/>
                      <w:szCs w:val="24"/>
                    </w:rPr>
                  </w:pPr>
                  <w:r w:rsidRPr="00B964DB">
                    <w:rPr>
                      <w:rFonts w:ascii="Arial" w:hAnsi="Arial" w:cs="Arial"/>
                      <w:sz w:val="24"/>
                      <w:szCs w:val="24"/>
                    </w:rPr>
                    <w:t>1</w:t>
                  </w:r>
                </w:p>
              </w:tc>
              <w:tc>
                <w:tcPr>
                  <w:tcW w:w="5529" w:type="dxa"/>
                  <w:tcBorders>
                    <w:top w:val="nil"/>
                    <w:left w:val="nil"/>
                    <w:bottom w:val="single" w:sz="8" w:space="0" w:color="auto"/>
                    <w:right w:val="single" w:sz="8" w:space="0" w:color="auto"/>
                  </w:tcBorders>
                  <w:tcMar>
                    <w:top w:w="0" w:type="dxa"/>
                    <w:left w:w="108" w:type="dxa"/>
                    <w:bottom w:w="0" w:type="dxa"/>
                    <w:right w:w="108" w:type="dxa"/>
                  </w:tcMar>
                  <w:hideMark/>
                </w:tcPr>
                <w:p w:rsidR="00837AD5" w:rsidRPr="00B964DB" w:rsidRDefault="00837AD5">
                  <w:pPr>
                    <w:rPr>
                      <w:rFonts w:ascii="Arial" w:hAnsi="Arial" w:cs="Arial"/>
                      <w:sz w:val="24"/>
                      <w:szCs w:val="24"/>
                    </w:rPr>
                  </w:pPr>
                  <w:r w:rsidRPr="00B964DB">
                    <w:rPr>
                      <w:rFonts w:ascii="Arial" w:hAnsi="Arial" w:cs="Arial"/>
                      <w:sz w:val="24"/>
                      <w:szCs w:val="24"/>
                    </w:rPr>
                    <w:t>Which CCG are you?</w:t>
                  </w:r>
                </w:p>
              </w:tc>
              <w:tc>
                <w:tcPr>
                  <w:tcW w:w="2409" w:type="dxa"/>
                  <w:tcBorders>
                    <w:top w:val="nil"/>
                    <w:left w:val="nil"/>
                    <w:bottom w:val="single" w:sz="8" w:space="0" w:color="auto"/>
                    <w:right w:val="single" w:sz="8" w:space="0" w:color="auto"/>
                  </w:tcBorders>
                  <w:tcMar>
                    <w:top w:w="0" w:type="dxa"/>
                    <w:left w:w="108" w:type="dxa"/>
                    <w:bottom w:w="0" w:type="dxa"/>
                    <w:right w:w="108" w:type="dxa"/>
                  </w:tcMar>
                </w:tcPr>
                <w:p w:rsidR="00837AD5" w:rsidRDefault="00837AD5">
                  <w:pPr>
                    <w:rPr>
                      <w:rFonts w:ascii="Calibri" w:hAnsi="Calibri"/>
                    </w:rPr>
                  </w:pPr>
                </w:p>
              </w:tc>
            </w:tr>
            <w:tr w:rsidR="00837AD5" w:rsidTr="00837AD5">
              <w:tc>
                <w:tcPr>
                  <w:tcW w:w="559" w:type="dxa"/>
                  <w:tcBorders>
                    <w:top w:val="nil"/>
                    <w:left w:val="single" w:sz="8" w:space="0" w:color="auto"/>
                    <w:bottom w:val="single" w:sz="8" w:space="0" w:color="auto"/>
                    <w:right w:val="single" w:sz="8" w:space="0" w:color="auto"/>
                  </w:tcBorders>
                  <w:hideMark/>
                </w:tcPr>
                <w:p w:rsidR="00837AD5" w:rsidRPr="00B964DB" w:rsidRDefault="00837AD5">
                  <w:pPr>
                    <w:jc w:val="center"/>
                    <w:rPr>
                      <w:rFonts w:ascii="Arial" w:hAnsi="Arial" w:cs="Arial"/>
                      <w:sz w:val="24"/>
                      <w:szCs w:val="24"/>
                    </w:rPr>
                  </w:pPr>
                  <w:r w:rsidRPr="00B964DB">
                    <w:rPr>
                      <w:rFonts w:ascii="Arial" w:hAnsi="Arial" w:cs="Arial"/>
                      <w:sz w:val="24"/>
                      <w:szCs w:val="24"/>
                    </w:rPr>
                    <w:t>2</w:t>
                  </w:r>
                </w:p>
              </w:tc>
              <w:tc>
                <w:tcPr>
                  <w:tcW w:w="5529" w:type="dxa"/>
                  <w:tcBorders>
                    <w:top w:val="nil"/>
                    <w:left w:val="nil"/>
                    <w:bottom w:val="single" w:sz="8" w:space="0" w:color="auto"/>
                    <w:right w:val="single" w:sz="8" w:space="0" w:color="auto"/>
                  </w:tcBorders>
                  <w:tcMar>
                    <w:top w:w="0" w:type="dxa"/>
                    <w:left w:w="108" w:type="dxa"/>
                    <w:bottom w:w="0" w:type="dxa"/>
                    <w:right w:w="108" w:type="dxa"/>
                  </w:tcMar>
                  <w:hideMark/>
                </w:tcPr>
                <w:p w:rsidR="00837AD5" w:rsidRPr="00B964DB" w:rsidRDefault="00837AD5">
                  <w:pPr>
                    <w:rPr>
                      <w:rFonts w:ascii="Arial" w:hAnsi="Arial" w:cs="Arial"/>
                      <w:sz w:val="24"/>
                      <w:szCs w:val="24"/>
                    </w:rPr>
                  </w:pPr>
                  <w:r w:rsidRPr="00B964DB">
                    <w:rPr>
                      <w:rFonts w:ascii="Arial" w:hAnsi="Arial" w:cs="Arial"/>
                      <w:sz w:val="24"/>
                      <w:szCs w:val="24"/>
                    </w:rPr>
                    <w:t>What is the generic email address for the CHC team? Or alternatively CHC Lead?</w:t>
                  </w:r>
                </w:p>
              </w:tc>
              <w:tc>
                <w:tcPr>
                  <w:tcW w:w="2409" w:type="dxa"/>
                  <w:tcBorders>
                    <w:top w:val="nil"/>
                    <w:left w:val="nil"/>
                    <w:bottom w:val="single" w:sz="8" w:space="0" w:color="auto"/>
                    <w:right w:val="single" w:sz="8" w:space="0" w:color="auto"/>
                  </w:tcBorders>
                  <w:tcMar>
                    <w:top w:w="0" w:type="dxa"/>
                    <w:left w:w="108" w:type="dxa"/>
                    <w:bottom w:w="0" w:type="dxa"/>
                    <w:right w:w="108" w:type="dxa"/>
                  </w:tcMar>
                </w:tcPr>
                <w:p w:rsidR="00837AD5" w:rsidRDefault="00837AD5">
                  <w:pPr>
                    <w:rPr>
                      <w:rFonts w:ascii="Calibri" w:hAnsi="Calibri"/>
                    </w:rPr>
                  </w:pPr>
                </w:p>
              </w:tc>
            </w:tr>
            <w:tr w:rsidR="00837AD5" w:rsidTr="00837AD5">
              <w:tc>
                <w:tcPr>
                  <w:tcW w:w="559" w:type="dxa"/>
                  <w:tcBorders>
                    <w:top w:val="nil"/>
                    <w:left w:val="single" w:sz="8" w:space="0" w:color="auto"/>
                    <w:bottom w:val="single" w:sz="8" w:space="0" w:color="auto"/>
                    <w:right w:val="single" w:sz="8" w:space="0" w:color="auto"/>
                  </w:tcBorders>
                  <w:hideMark/>
                </w:tcPr>
                <w:p w:rsidR="00837AD5" w:rsidRPr="00B964DB" w:rsidRDefault="00837AD5">
                  <w:pPr>
                    <w:jc w:val="center"/>
                    <w:rPr>
                      <w:rFonts w:ascii="Arial" w:hAnsi="Arial" w:cs="Arial"/>
                      <w:sz w:val="24"/>
                      <w:szCs w:val="24"/>
                    </w:rPr>
                  </w:pPr>
                  <w:r w:rsidRPr="00B964DB">
                    <w:rPr>
                      <w:rFonts w:ascii="Arial" w:hAnsi="Arial" w:cs="Arial"/>
                      <w:sz w:val="24"/>
                      <w:szCs w:val="24"/>
                    </w:rPr>
                    <w:t>3</w:t>
                  </w:r>
                </w:p>
              </w:tc>
              <w:tc>
                <w:tcPr>
                  <w:tcW w:w="5529" w:type="dxa"/>
                  <w:tcBorders>
                    <w:top w:val="nil"/>
                    <w:left w:val="nil"/>
                    <w:bottom w:val="single" w:sz="8" w:space="0" w:color="auto"/>
                    <w:right w:val="single" w:sz="8" w:space="0" w:color="auto"/>
                  </w:tcBorders>
                  <w:tcMar>
                    <w:top w:w="0" w:type="dxa"/>
                    <w:left w:w="108" w:type="dxa"/>
                    <w:bottom w:w="0" w:type="dxa"/>
                    <w:right w:w="108" w:type="dxa"/>
                  </w:tcMar>
                  <w:hideMark/>
                </w:tcPr>
                <w:p w:rsidR="00837AD5" w:rsidRPr="00B964DB" w:rsidRDefault="00837AD5">
                  <w:pPr>
                    <w:rPr>
                      <w:rFonts w:ascii="Arial" w:hAnsi="Arial" w:cs="Arial"/>
                      <w:sz w:val="24"/>
                      <w:szCs w:val="24"/>
                    </w:rPr>
                  </w:pPr>
                  <w:r w:rsidRPr="00B964DB">
                    <w:rPr>
                      <w:rFonts w:ascii="Arial" w:hAnsi="Arial" w:cs="Arial"/>
                      <w:sz w:val="24"/>
                      <w:szCs w:val="24"/>
                    </w:rPr>
                    <w:t>What is your CCG GP list size?</w:t>
                  </w:r>
                </w:p>
              </w:tc>
              <w:tc>
                <w:tcPr>
                  <w:tcW w:w="2409" w:type="dxa"/>
                  <w:tcBorders>
                    <w:top w:val="nil"/>
                    <w:left w:val="nil"/>
                    <w:bottom w:val="single" w:sz="8" w:space="0" w:color="auto"/>
                    <w:right w:val="single" w:sz="8" w:space="0" w:color="auto"/>
                  </w:tcBorders>
                  <w:tcMar>
                    <w:top w:w="0" w:type="dxa"/>
                    <w:left w:w="108" w:type="dxa"/>
                    <w:bottom w:w="0" w:type="dxa"/>
                    <w:right w:w="108" w:type="dxa"/>
                  </w:tcMar>
                </w:tcPr>
                <w:p w:rsidR="00837AD5" w:rsidRDefault="00837AD5">
                  <w:pPr>
                    <w:rPr>
                      <w:rFonts w:ascii="Calibri" w:hAnsi="Calibri"/>
                    </w:rPr>
                  </w:pPr>
                </w:p>
              </w:tc>
            </w:tr>
            <w:tr w:rsidR="00837AD5" w:rsidTr="00837AD5">
              <w:tc>
                <w:tcPr>
                  <w:tcW w:w="559" w:type="dxa"/>
                  <w:tcBorders>
                    <w:top w:val="nil"/>
                    <w:left w:val="single" w:sz="8" w:space="0" w:color="auto"/>
                    <w:bottom w:val="single" w:sz="8" w:space="0" w:color="auto"/>
                    <w:right w:val="single" w:sz="8" w:space="0" w:color="auto"/>
                  </w:tcBorders>
                  <w:hideMark/>
                </w:tcPr>
                <w:p w:rsidR="00837AD5" w:rsidRPr="00B964DB" w:rsidRDefault="00837AD5">
                  <w:pPr>
                    <w:jc w:val="center"/>
                    <w:rPr>
                      <w:rFonts w:ascii="Arial" w:hAnsi="Arial" w:cs="Arial"/>
                      <w:sz w:val="24"/>
                      <w:szCs w:val="24"/>
                    </w:rPr>
                  </w:pPr>
                  <w:r w:rsidRPr="00B964DB">
                    <w:rPr>
                      <w:rFonts w:ascii="Arial" w:hAnsi="Arial" w:cs="Arial"/>
                      <w:sz w:val="24"/>
                      <w:szCs w:val="24"/>
                    </w:rPr>
                    <w:t>4</w:t>
                  </w:r>
                </w:p>
              </w:tc>
              <w:tc>
                <w:tcPr>
                  <w:tcW w:w="5529" w:type="dxa"/>
                  <w:tcBorders>
                    <w:top w:val="nil"/>
                    <w:left w:val="nil"/>
                    <w:bottom w:val="single" w:sz="8" w:space="0" w:color="auto"/>
                    <w:right w:val="single" w:sz="8" w:space="0" w:color="auto"/>
                  </w:tcBorders>
                  <w:tcMar>
                    <w:top w:w="0" w:type="dxa"/>
                    <w:left w:w="108" w:type="dxa"/>
                    <w:bottom w:w="0" w:type="dxa"/>
                    <w:right w:w="108" w:type="dxa"/>
                  </w:tcMar>
                  <w:hideMark/>
                </w:tcPr>
                <w:p w:rsidR="00837AD5" w:rsidRPr="00B964DB" w:rsidRDefault="00837AD5">
                  <w:pPr>
                    <w:rPr>
                      <w:rFonts w:ascii="Arial" w:hAnsi="Arial" w:cs="Arial"/>
                      <w:sz w:val="24"/>
                      <w:szCs w:val="24"/>
                    </w:rPr>
                  </w:pPr>
                  <w:r w:rsidRPr="00B964DB">
                    <w:rPr>
                      <w:rFonts w:ascii="Arial" w:hAnsi="Arial" w:cs="Arial"/>
                      <w:sz w:val="24"/>
                      <w:szCs w:val="24"/>
                    </w:rPr>
                    <w:t>What are your age demographics i.e. % aged 65+?</w:t>
                  </w:r>
                </w:p>
              </w:tc>
              <w:tc>
                <w:tcPr>
                  <w:tcW w:w="2409" w:type="dxa"/>
                  <w:tcBorders>
                    <w:top w:val="nil"/>
                    <w:left w:val="nil"/>
                    <w:bottom w:val="single" w:sz="8" w:space="0" w:color="auto"/>
                    <w:right w:val="single" w:sz="8" w:space="0" w:color="auto"/>
                  </w:tcBorders>
                  <w:tcMar>
                    <w:top w:w="0" w:type="dxa"/>
                    <w:left w:w="108" w:type="dxa"/>
                    <w:bottom w:w="0" w:type="dxa"/>
                    <w:right w:w="108" w:type="dxa"/>
                  </w:tcMar>
                </w:tcPr>
                <w:p w:rsidR="00837AD5" w:rsidRDefault="00837AD5">
                  <w:pPr>
                    <w:rPr>
                      <w:rFonts w:ascii="Calibri" w:hAnsi="Calibri"/>
                    </w:rPr>
                  </w:pPr>
                </w:p>
              </w:tc>
            </w:tr>
            <w:tr w:rsidR="00837AD5" w:rsidTr="00837AD5">
              <w:tc>
                <w:tcPr>
                  <w:tcW w:w="559" w:type="dxa"/>
                  <w:tcBorders>
                    <w:top w:val="nil"/>
                    <w:left w:val="single" w:sz="8" w:space="0" w:color="auto"/>
                    <w:bottom w:val="single" w:sz="8" w:space="0" w:color="auto"/>
                    <w:right w:val="single" w:sz="8" w:space="0" w:color="auto"/>
                  </w:tcBorders>
                  <w:hideMark/>
                </w:tcPr>
                <w:p w:rsidR="00837AD5" w:rsidRPr="00B964DB" w:rsidRDefault="00837AD5">
                  <w:pPr>
                    <w:jc w:val="center"/>
                    <w:rPr>
                      <w:rFonts w:ascii="Arial" w:hAnsi="Arial" w:cs="Arial"/>
                      <w:sz w:val="24"/>
                      <w:szCs w:val="24"/>
                    </w:rPr>
                  </w:pPr>
                  <w:r w:rsidRPr="00B964DB">
                    <w:rPr>
                      <w:rFonts w:ascii="Arial" w:hAnsi="Arial" w:cs="Arial"/>
                      <w:sz w:val="24"/>
                      <w:szCs w:val="24"/>
                    </w:rPr>
                    <w:t>5</w:t>
                  </w:r>
                </w:p>
              </w:tc>
              <w:tc>
                <w:tcPr>
                  <w:tcW w:w="5529" w:type="dxa"/>
                  <w:tcBorders>
                    <w:top w:val="nil"/>
                    <w:left w:val="nil"/>
                    <w:bottom w:val="single" w:sz="8" w:space="0" w:color="auto"/>
                    <w:right w:val="single" w:sz="8" w:space="0" w:color="auto"/>
                  </w:tcBorders>
                  <w:tcMar>
                    <w:top w:w="0" w:type="dxa"/>
                    <w:left w:w="108" w:type="dxa"/>
                    <w:bottom w:w="0" w:type="dxa"/>
                    <w:right w:w="108" w:type="dxa"/>
                  </w:tcMar>
                  <w:hideMark/>
                </w:tcPr>
                <w:p w:rsidR="00837AD5" w:rsidRPr="00B964DB" w:rsidRDefault="00837AD5">
                  <w:pPr>
                    <w:rPr>
                      <w:rFonts w:ascii="Arial" w:hAnsi="Arial" w:cs="Arial"/>
                      <w:sz w:val="24"/>
                      <w:szCs w:val="24"/>
                    </w:rPr>
                  </w:pPr>
                  <w:r w:rsidRPr="00B964DB">
                    <w:rPr>
                      <w:rFonts w:ascii="Arial" w:hAnsi="Arial" w:cs="Arial"/>
                      <w:sz w:val="24"/>
                      <w:szCs w:val="24"/>
                    </w:rPr>
                    <w:t xml:space="preserve">How many people receive CHC?  </w:t>
                  </w:r>
                </w:p>
              </w:tc>
              <w:tc>
                <w:tcPr>
                  <w:tcW w:w="2409" w:type="dxa"/>
                  <w:tcBorders>
                    <w:top w:val="nil"/>
                    <w:left w:val="nil"/>
                    <w:bottom w:val="single" w:sz="8" w:space="0" w:color="auto"/>
                    <w:right w:val="single" w:sz="8" w:space="0" w:color="auto"/>
                  </w:tcBorders>
                  <w:tcMar>
                    <w:top w:w="0" w:type="dxa"/>
                    <w:left w:w="108" w:type="dxa"/>
                    <w:bottom w:w="0" w:type="dxa"/>
                    <w:right w:w="108" w:type="dxa"/>
                  </w:tcMar>
                </w:tcPr>
                <w:p w:rsidR="00837AD5" w:rsidRDefault="00837AD5">
                  <w:pPr>
                    <w:rPr>
                      <w:rFonts w:ascii="Calibri" w:hAnsi="Calibri"/>
                    </w:rPr>
                  </w:pPr>
                </w:p>
              </w:tc>
            </w:tr>
            <w:tr w:rsidR="00837AD5" w:rsidTr="00837AD5">
              <w:tc>
                <w:tcPr>
                  <w:tcW w:w="559" w:type="dxa"/>
                  <w:tcBorders>
                    <w:top w:val="nil"/>
                    <w:left w:val="single" w:sz="8" w:space="0" w:color="auto"/>
                    <w:bottom w:val="single" w:sz="8" w:space="0" w:color="auto"/>
                    <w:right w:val="single" w:sz="8" w:space="0" w:color="auto"/>
                  </w:tcBorders>
                  <w:hideMark/>
                </w:tcPr>
                <w:p w:rsidR="00837AD5" w:rsidRPr="00B964DB" w:rsidRDefault="00837AD5">
                  <w:pPr>
                    <w:jc w:val="center"/>
                    <w:rPr>
                      <w:rFonts w:ascii="Arial" w:hAnsi="Arial" w:cs="Arial"/>
                      <w:sz w:val="24"/>
                      <w:szCs w:val="24"/>
                    </w:rPr>
                  </w:pPr>
                  <w:r w:rsidRPr="00B964DB">
                    <w:rPr>
                      <w:rFonts w:ascii="Arial" w:hAnsi="Arial" w:cs="Arial"/>
                      <w:sz w:val="24"/>
                      <w:szCs w:val="24"/>
                    </w:rPr>
                    <w:t>6</w:t>
                  </w:r>
                </w:p>
              </w:tc>
              <w:tc>
                <w:tcPr>
                  <w:tcW w:w="5529" w:type="dxa"/>
                  <w:tcBorders>
                    <w:top w:val="nil"/>
                    <w:left w:val="nil"/>
                    <w:bottom w:val="single" w:sz="8" w:space="0" w:color="auto"/>
                    <w:right w:val="single" w:sz="8" w:space="0" w:color="auto"/>
                  </w:tcBorders>
                  <w:tcMar>
                    <w:top w:w="0" w:type="dxa"/>
                    <w:left w:w="108" w:type="dxa"/>
                    <w:bottom w:w="0" w:type="dxa"/>
                    <w:right w:w="108" w:type="dxa"/>
                  </w:tcMar>
                  <w:hideMark/>
                </w:tcPr>
                <w:p w:rsidR="00837AD5" w:rsidRPr="00B964DB" w:rsidRDefault="00837AD5">
                  <w:pPr>
                    <w:rPr>
                      <w:rFonts w:ascii="Arial" w:hAnsi="Arial" w:cs="Arial"/>
                      <w:sz w:val="24"/>
                      <w:szCs w:val="24"/>
                    </w:rPr>
                  </w:pPr>
                  <w:r w:rsidRPr="00B964DB">
                    <w:rPr>
                      <w:rFonts w:ascii="Arial" w:hAnsi="Arial" w:cs="Arial"/>
                      <w:sz w:val="24"/>
                      <w:szCs w:val="24"/>
                    </w:rPr>
                    <w:t>How many people receive FNC?</w:t>
                  </w:r>
                </w:p>
              </w:tc>
              <w:tc>
                <w:tcPr>
                  <w:tcW w:w="2409" w:type="dxa"/>
                  <w:tcBorders>
                    <w:top w:val="nil"/>
                    <w:left w:val="nil"/>
                    <w:bottom w:val="single" w:sz="8" w:space="0" w:color="auto"/>
                    <w:right w:val="single" w:sz="8" w:space="0" w:color="auto"/>
                  </w:tcBorders>
                  <w:tcMar>
                    <w:top w:w="0" w:type="dxa"/>
                    <w:left w:w="108" w:type="dxa"/>
                    <w:bottom w:w="0" w:type="dxa"/>
                    <w:right w:w="108" w:type="dxa"/>
                  </w:tcMar>
                </w:tcPr>
                <w:p w:rsidR="00837AD5" w:rsidRDefault="00837AD5">
                  <w:pPr>
                    <w:rPr>
                      <w:rFonts w:ascii="Calibri" w:hAnsi="Calibri"/>
                    </w:rPr>
                  </w:pPr>
                </w:p>
              </w:tc>
            </w:tr>
            <w:tr w:rsidR="00837AD5" w:rsidTr="00837AD5">
              <w:tc>
                <w:tcPr>
                  <w:tcW w:w="559" w:type="dxa"/>
                  <w:tcBorders>
                    <w:top w:val="nil"/>
                    <w:left w:val="single" w:sz="8" w:space="0" w:color="auto"/>
                    <w:bottom w:val="single" w:sz="8" w:space="0" w:color="auto"/>
                    <w:right w:val="single" w:sz="8" w:space="0" w:color="auto"/>
                  </w:tcBorders>
                  <w:hideMark/>
                </w:tcPr>
                <w:p w:rsidR="00837AD5" w:rsidRPr="00B964DB" w:rsidRDefault="00837AD5">
                  <w:pPr>
                    <w:jc w:val="center"/>
                    <w:rPr>
                      <w:rFonts w:ascii="Arial" w:hAnsi="Arial" w:cs="Arial"/>
                      <w:sz w:val="24"/>
                      <w:szCs w:val="24"/>
                    </w:rPr>
                  </w:pPr>
                  <w:r w:rsidRPr="00B964DB">
                    <w:rPr>
                      <w:rFonts w:ascii="Arial" w:hAnsi="Arial" w:cs="Arial"/>
                      <w:sz w:val="24"/>
                      <w:szCs w:val="24"/>
                    </w:rPr>
                    <w:t>7</w:t>
                  </w:r>
                </w:p>
              </w:tc>
              <w:tc>
                <w:tcPr>
                  <w:tcW w:w="5529" w:type="dxa"/>
                  <w:tcBorders>
                    <w:top w:val="nil"/>
                    <w:left w:val="nil"/>
                    <w:bottom w:val="single" w:sz="8" w:space="0" w:color="auto"/>
                    <w:right w:val="single" w:sz="8" w:space="0" w:color="auto"/>
                  </w:tcBorders>
                  <w:tcMar>
                    <w:top w:w="0" w:type="dxa"/>
                    <w:left w:w="108" w:type="dxa"/>
                    <w:bottom w:w="0" w:type="dxa"/>
                    <w:right w:w="108" w:type="dxa"/>
                  </w:tcMar>
                  <w:hideMark/>
                </w:tcPr>
                <w:p w:rsidR="00837AD5" w:rsidRPr="00B964DB" w:rsidRDefault="00837AD5">
                  <w:pPr>
                    <w:rPr>
                      <w:rFonts w:ascii="Arial" w:hAnsi="Arial" w:cs="Arial"/>
                      <w:sz w:val="24"/>
                      <w:szCs w:val="24"/>
                    </w:rPr>
                  </w:pPr>
                  <w:r w:rsidRPr="00B964DB">
                    <w:rPr>
                      <w:rFonts w:ascii="Arial" w:hAnsi="Arial" w:cs="Arial"/>
                      <w:sz w:val="24"/>
                      <w:szCs w:val="24"/>
                    </w:rPr>
                    <w:t>Does your CCG have an in-house CHC team or have you outsourced?</w:t>
                  </w:r>
                </w:p>
              </w:tc>
              <w:tc>
                <w:tcPr>
                  <w:tcW w:w="2409" w:type="dxa"/>
                  <w:tcBorders>
                    <w:top w:val="nil"/>
                    <w:left w:val="nil"/>
                    <w:bottom w:val="single" w:sz="8" w:space="0" w:color="auto"/>
                    <w:right w:val="single" w:sz="8" w:space="0" w:color="auto"/>
                  </w:tcBorders>
                  <w:tcMar>
                    <w:top w:w="0" w:type="dxa"/>
                    <w:left w:w="108" w:type="dxa"/>
                    <w:bottom w:w="0" w:type="dxa"/>
                    <w:right w:w="108" w:type="dxa"/>
                  </w:tcMar>
                </w:tcPr>
                <w:p w:rsidR="00837AD5" w:rsidRDefault="00837AD5">
                  <w:pPr>
                    <w:rPr>
                      <w:rFonts w:ascii="Calibri" w:hAnsi="Calibri"/>
                    </w:rPr>
                  </w:pPr>
                </w:p>
              </w:tc>
            </w:tr>
            <w:tr w:rsidR="00837AD5" w:rsidTr="00837AD5">
              <w:tc>
                <w:tcPr>
                  <w:tcW w:w="559" w:type="dxa"/>
                  <w:tcBorders>
                    <w:top w:val="nil"/>
                    <w:left w:val="single" w:sz="8" w:space="0" w:color="auto"/>
                    <w:bottom w:val="single" w:sz="8" w:space="0" w:color="auto"/>
                    <w:right w:val="single" w:sz="8" w:space="0" w:color="auto"/>
                  </w:tcBorders>
                  <w:hideMark/>
                </w:tcPr>
                <w:p w:rsidR="00837AD5" w:rsidRPr="00B964DB" w:rsidRDefault="00837AD5">
                  <w:pPr>
                    <w:jc w:val="center"/>
                    <w:rPr>
                      <w:rFonts w:ascii="Arial" w:hAnsi="Arial" w:cs="Arial"/>
                      <w:sz w:val="24"/>
                      <w:szCs w:val="24"/>
                    </w:rPr>
                  </w:pPr>
                  <w:r w:rsidRPr="00B964DB">
                    <w:rPr>
                      <w:rFonts w:ascii="Arial" w:hAnsi="Arial" w:cs="Arial"/>
                      <w:sz w:val="24"/>
                      <w:szCs w:val="24"/>
                    </w:rPr>
                    <w:t>8</w:t>
                  </w:r>
                </w:p>
              </w:tc>
              <w:tc>
                <w:tcPr>
                  <w:tcW w:w="5529" w:type="dxa"/>
                  <w:tcBorders>
                    <w:top w:val="nil"/>
                    <w:left w:val="nil"/>
                    <w:bottom w:val="single" w:sz="8" w:space="0" w:color="auto"/>
                    <w:right w:val="single" w:sz="8" w:space="0" w:color="auto"/>
                  </w:tcBorders>
                  <w:tcMar>
                    <w:top w:w="0" w:type="dxa"/>
                    <w:left w:w="108" w:type="dxa"/>
                    <w:bottom w:w="0" w:type="dxa"/>
                    <w:right w:w="108" w:type="dxa"/>
                  </w:tcMar>
                  <w:hideMark/>
                </w:tcPr>
                <w:p w:rsidR="00837AD5" w:rsidRPr="00B964DB" w:rsidRDefault="00837AD5">
                  <w:pPr>
                    <w:rPr>
                      <w:rFonts w:ascii="Arial" w:hAnsi="Arial" w:cs="Arial"/>
                      <w:sz w:val="24"/>
                      <w:szCs w:val="24"/>
                    </w:rPr>
                  </w:pPr>
                  <w:r w:rsidRPr="00B964DB">
                    <w:rPr>
                      <w:rFonts w:ascii="Arial" w:hAnsi="Arial" w:cs="Arial"/>
                      <w:sz w:val="24"/>
                      <w:szCs w:val="24"/>
                    </w:rPr>
                    <w:t xml:space="preserve">If outsourced, please </w:t>
                  </w:r>
                  <w:proofErr w:type="gramStart"/>
                  <w:r w:rsidRPr="00B964DB">
                    <w:rPr>
                      <w:rFonts w:ascii="Arial" w:hAnsi="Arial" w:cs="Arial"/>
                      <w:sz w:val="24"/>
                      <w:szCs w:val="24"/>
                    </w:rPr>
                    <w:t>request CSUs (or other) still answer</w:t>
                  </w:r>
                  <w:proofErr w:type="gramEnd"/>
                  <w:r w:rsidRPr="00B964DB">
                    <w:rPr>
                      <w:rFonts w:ascii="Arial" w:hAnsi="Arial" w:cs="Arial"/>
                      <w:sz w:val="24"/>
                      <w:szCs w:val="24"/>
                    </w:rPr>
                    <w:t xml:space="preserve"> the questions below in relation to your CCG’s CHC service.</w:t>
                  </w:r>
                </w:p>
              </w:tc>
              <w:tc>
                <w:tcPr>
                  <w:tcW w:w="2409" w:type="dxa"/>
                  <w:tcBorders>
                    <w:top w:val="nil"/>
                    <w:left w:val="nil"/>
                    <w:bottom w:val="single" w:sz="8" w:space="0" w:color="auto"/>
                    <w:right w:val="single" w:sz="8" w:space="0" w:color="auto"/>
                  </w:tcBorders>
                  <w:tcMar>
                    <w:top w:w="0" w:type="dxa"/>
                    <w:left w:w="108" w:type="dxa"/>
                    <w:bottom w:w="0" w:type="dxa"/>
                    <w:right w:w="108" w:type="dxa"/>
                  </w:tcMar>
                </w:tcPr>
                <w:p w:rsidR="00837AD5" w:rsidRDefault="00837AD5">
                  <w:pPr>
                    <w:rPr>
                      <w:rFonts w:ascii="Calibri" w:hAnsi="Calibri"/>
                    </w:rPr>
                  </w:pPr>
                </w:p>
              </w:tc>
            </w:tr>
            <w:tr w:rsidR="00837AD5" w:rsidTr="00837AD5">
              <w:tc>
                <w:tcPr>
                  <w:tcW w:w="559" w:type="dxa"/>
                  <w:tcBorders>
                    <w:top w:val="nil"/>
                    <w:left w:val="single" w:sz="8" w:space="0" w:color="auto"/>
                    <w:bottom w:val="single" w:sz="8" w:space="0" w:color="auto"/>
                    <w:right w:val="single" w:sz="8" w:space="0" w:color="auto"/>
                  </w:tcBorders>
                  <w:hideMark/>
                </w:tcPr>
                <w:p w:rsidR="00837AD5" w:rsidRPr="00B964DB" w:rsidRDefault="00837AD5">
                  <w:pPr>
                    <w:jc w:val="center"/>
                    <w:rPr>
                      <w:rFonts w:ascii="Arial" w:hAnsi="Arial" w:cs="Arial"/>
                      <w:sz w:val="24"/>
                      <w:szCs w:val="24"/>
                    </w:rPr>
                  </w:pPr>
                  <w:r w:rsidRPr="00B964DB">
                    <w:rPr>
                      <w:rFonts w:ascii="Arial" w:hAnsi="Arial" w:cs="Arial"/>
                      <w:sz w:val="24"/>
                      <w:szCs w:val="24"/>
                    </w:rPr>
                    <w:t>9</w:t>
                  </w:r>
                </w:p>
              </w:tc>
              <w:tc>
                <w:tcPr>
                  <w:tcW w:w="5529" w:type="dxa"/>
                  <w:tcBorders>
                    <w:top w:val="nil"/>
                    <w:left w:val="nil"/>
                    <w:bottom w:val="single" w:sz="8" w:space="0" w:color="auto"/>
                    <w:right w:val="single" w:sz="8" w:space="0" w:color="auto"/>
                  </w:tcBorders>
                  <w:tcMar>
                    <w:top w:w="0" w:type="dxa"/>
                    <w:left w:w="108" w:type="dxa"/>
                    <w:bottom w:w="0" w:type="dxa"/>
                    <w:right w:w="108" w:type="dxa"/>
                  </w:tcMar>
                  <w:hideMark/>
                </w:tcPr>
                <w:p w:rsidR="00837AD5" w:rsidRPr="00B964DB" w:rsidRDefault="00837AD5">
                  <w:pPr>
                    <w:rPr>
                      <w:rFonts w:ascii="Arial" w:hAnsi="Arial" w:cs="Arial"/>
                      <w:sz w:val="24"/>
                      <w:szCs w:val="24"/>
                    </w:rPr>
                  </w:pPr>
                  <w:r w:rsidRPr="00B964DB">
                    <w:rPr>
                      <w:rFonts w:ascii="Arial" w:hAnsi="Arial" w:cs="Arial"/>
                      <w:sz w:val="24"/>
                      <w:szCs w:val="24"/>
                    </w:rPr>
                    <w:t>If managed in-house, how many people are in your CHC team?</w:t>
                  </w:r>
                </w:p>
              </w:tc>
              <w:tc>
                <w:tcPr>
                  <w:tcW w:w="2409" w:type="dxa"/>
                  <w:tcBorders>
                    <w:top w:val="nil"/>
                    <w:left w:val="nil"/>
                    <w:bottom w:val="single" w:sz="8" w:space="0" w:color="auto"/>
                    <w:right w:val="single" w:sz="8" w:space="0" w:color="auto"/>
                  </w:tcBorders>
                  <w:tcMar>
                    <w:top w:w="0" w:type="dxa"/>
                    <w:left w:w="108" w:type="dxa"/>
                    <w:bottom w:w="0" w:type="dxa"/>
                    <w:right w:w="108" w:type="dxa"/>
                  </w:tcMar>
                </w:tcPr>
                <w:p w:rsidR="00837AD5" w:rsidRDefault="00837AD5">
                  <w:pPr>
                    <w:rPr>
                      <w:rFonts w:ascii="Calibri" w:hAnsi="Calibri"/>
                    </w:rPr>
                  </w:pPr>
                </w:p>
              </w:tc>
            </w:tr>
            <w:tr w:rsidR="00837AD5" w:rsidTr="00837AD5">
              <w:tc>
                <w:tcPr>
                  <w:tcW w:w="559" w:type="dxa"/>
                  <w:tcBorders>
                    <w:top w:val="nil"/>
                    <w:left w:val="single" w:sz="8" w:space="0" w:color="auto"/>
                    <w:bottom w:val="single" w:sz="8" w:space="0" w:color="auto"/>
                    <w:right w:val="single" w:sz="8" w:space="0" w:color="auto"/>
                  </w:tcBorders>
                  <w:hideMark/>
                </w:tcPr>
                <w:p w:rsidR="00837AD5" w:rsidRPr="00B964DB" w:rsidRDefault="00837AD5">
                  <w:pPr>
                    <w:jc w:val="center"/>
                    <w:rPr>
                      <w:rFonts w:ascii="Arial" w:hAnsi="Arial" w:cs="Arial"/>
                      <w:sz w:val="24"/>
                      <w:szCs w:val="24"/>
                    </w:rPr>
                  </w:pPr>
                  <w:r w:rsidRPr="00B964DB">
                    <w:rPr>
                      <w:rFonts w:ascii="Arial" w:hAnsi="Arial" w:cs="Arial"/>
                      <w:sz w:val="24"/>
                      <w:szCs w:val="24"/>
                    </w:rPr>
                    <w:t>10</w:t>
                  </w:r>
                </w:p>
              </w:tc>
              <w:tc>
                <w:tcPr>
                  <w:tcW w:w="5529" w:type="dxa"/>
                  <w:tcBorders>
                    <w:top w:val="nil"/>
                    <w:left w:val="nil"/>
                    <w:bottom w:val="single" w:sz="8" w:space="0" w:color="auto"/>
                    <w:right w:val="single" w:sz="8" w:space="0" w:color="auto"/>
                  </w:tcBorders>
                  <w:tcMar>
                    <w:top w:w="0" w:type="dxa"/>
                    <w:left w:w="108" w:type="dxa"/>
                    <w:bottom w:w="0" w:type="dxa"/>
                    <w:right w:w="108" w:type="dxa"/>
                  </w:tcMar>
                  <w:hideMark/>
                </w:tcPr>
                <w:p w:rsidR="00837AD5" w:rsidRPr="00B964DB" w:rsidRDefault="00837AD5">
                  <w:pPr>
                    <w:rPr>
                      <w:rFonts w:ascii="Arial" w:hAnsi="Arial" w:cs="Arial"/>
                      <w:sz w:val="24"/>
                      <w:szCs w:val="24"/>
                    </w:rPr>
                  </w:pPr>
                  <w:r w:rsidRPr="00B964DB">
                    <w:rPr>
                      <w:rFonts w:ascii="Arial" w:hAnsi="Arial" w:cs="Arial"/>
                      <w:sz w:val="24"/>
                      <w:szCs w:val="24"/>
                    </w:rPr>
                    <w:t xml:space="preserve">What is the model of your CHC team?  </w:t>
                  </w:r>
                  <w:proofErr w:type="gramStart"/>
                  <w:r w:rsidRPr="00B964DB">
                    <w:rPr>
                      <w:rFonts w:ascii="Arial" w:hAnsi="Arial" w:cs="Arial"/>
                      <w:sz w:val="24"/>
                      <w:szCs w:val="24"/>
                    </w:rPr>
                    <w:t>i.e</w:t>
                  </w:r>
                  <w:proofErr w:type="gramEnd"/>
                  <w:r w:rsidRPr="00B964DB">
                    <w:rPr>
                      <w:rFonts w:ascii="Arial" w:hAnsi="Arial" w:cs="Arial"/>
                      <w:sz w:val="24"/>
                      <w:szCs w:val="24"/>
                    </w:rPr>
                    <w:t xml:space="preserve">. do clinicians complete both new referrals and reviews? Or </w:t>
                  </w:r>
                  <w:proofErr w:type="gramStart"/>
                  <w:r w:rsidRPr="00B964DB">
                    <w:rPr>
                      <w:rFonts w:ascii="Arial" w:hAnsi="Arial" w:cs="Arial"/>
                      <w:sz w:val="24"/>
                      <w:szCs w:val="24"/>
                    </w:rPr>
                    <w:t>are your split</w:t>
                  </w:r>
                  <w:proofErr w:type="gramEnd"/>
                  <w:r w:rsidRPr="00B964DB">
                    <w:rPr>
                      <w:rFonts w:ascii="Arial" w:hAnsi="Arial" w:cs="Arial"/>
                      <w:sz w:val="24"/>
                      <w:szCs w:val="24"/>
                    </w:rPr>
                    <w:t xml:space="preserve"> into smaller teams?</w:t>
                  </w:r>
                </w:p>
              </w:tc>
              <w:tc>
                <w:tcPr>
                  <w:tcW w:w="2409" w:type="dxa"/>
                  <w:tcBorders>
                    <w:top w:val="nil"/>
                    <w:left w:val="nil"/>
                    <w:bottom w:val="single" w:sz="8" w:space="0" w:color="auto"/>
                    <w:right w:val="single" w:sz="8" w:space="0" w:color="auto"/>
                  </w:tcBorders>
                  <w:tcMar>
                    <w:top w:w="0" w:type="dxa"/>
                    <w:left w:w="108" w:type="dxa"/>
                    <w:bottom w:w="0" w:type="dxa"/>
                    <w:right w:w="108" w:type="dxa"/>
                  </w:tcMar>
                </w:tcPr>
                <w:p w:rsidR="00837AD5" w:rsidRDefault="00837AD5">
                  <w:pPr>
                    <w:rPr>
                      <w:rFonts w:ascii="Calibri" w:hAnsi="Calibri"/>
                    </w:rPr>
                  </w:pPr>
                </w:p>
                <w:p w:rsidR="00837AD5" w:rsidRDefault="00837AD5">
                  <w:pPr>
                    <w:rPr>
                      <w:rFonts w:ascii="Calibri" w:hAnsi="Calibri"/>
                    </w:rPr>
                  </w:pPr>
                </w:p>
              </w:tc>
            </w:tr>
            <w:tr w:rsidR="00837AD5" w:rsidTr="00837AD5">
              <w:tc>
                <w:tcPr>
                  <w:tcW w:w="559" w:type="dxa"/>
                  <w:tcBorders>
                    <w:top w:val="nil"/>
                    <w:left w:val="single" w:sz="8" w:space="0" w:color="auto"/>
                    <w:bottom w:val="single" w:sz="8" w:space="0" w:color="auto"/>
                    <w:right w:val="single" w:sz="8" w:space="0" w:color="auto"/>
                  </w:tcBorders>
                  <w:hideMark/>
                </w:tcPr>
                <w:p w:rsidR="00837AD5" w:rsidRPr="00B964DB" w:rsidRDefault="00837AD5">
                  <w:pPr>
                    <w:jc w:val="center"/>
                    <w:rPr>
                      <w:rFonts w:ascii="Arial" w:hAnsi="Arial" w:cs="Arial"/>
                      <w:sz w:val="24"/>
                      <w:szCs w:val="24"/>
                    </w:rPr>
                  </w:pPr>
                  <w:r w:rsidRPr="00B964DB">
                    <w:rPr>
                      <w:rFonts w:ascii="Arial" w:hAnsi="Arial" w:cs="Arial"/>
                      <w:sz w:val="24"/>
                      <w:szCs w:val="24"/>
                    </w:rPr>
                    <w:t>11</w:t>
                  </w:r>
                </w:p>
              </w:tc>
              <w:tc>
                <w:tcPr>
                  <w:tcW w:w="5529" w:type="dxa"/>
                  <w:tcBorders>
                    <w:top w:val="nil"/>
                    <w:left w:val="nil"/>
                    <w:bottom w:val="single" w:sz="8" w:space="0" w:color="auto"/>
                    <w:right w:val="single" w:sz="8" w:space="0" w:color="auto"/>
                  </w:tcBorders>
                  <w:tcMar>
                    <w:top w:w="0" w:type="dxa"/>
                    <w:left w:w="108" w:type="dxa"/>
                    <w:bottom w:w="0" w:type="dxa"/>
                    <w:right w:w="108" w:type="dxa"/>
                  </w:tcMar>
                  <w:hideMark/>
                </w:tcPr>
                <w:p w:rsidR="00837AD5" w:rsidRPr="00B964DB" w:rsidRDefault="00837AD5">
                  <w:pPr>
                    <w:rPr>
                      <w:rFonts w:ascii="Arial" w:hAnsi="Arial" w:cs="Arial"/>
                      <w:sz w:val="24"/>
                      <w:szCs w:val="24"/>
                    </w:rPr>
                  </w:pPr>
                  <w:r w:rsidRPr="00B964DB">
                    <w:rPr>
                      <w:rFonts w:ascii="Arial" w:hAnsi="Arial" w:cs="Arial"/>
                      <w:sz w:val="24"/>
                      <w:szCs w:val="24"/>
                    </w:rPr>
                    <w:t>Do you commission packages of care/care home placements or hand over to another organisations/team?</w:t>
                  </w:r>
                </w:p>
              </w:tc>
              <w:tc>
                <w:tcPr>
                  <w:tcW w:w="2409" w:type="dxa"/>
                  <w:tcBorders>
                    <w:top w:val="nil"/>
                    <w:left w:val="nil"/>
                    <w:bottom w:val="single" w:sz="8" w:space="0" w:color="auto"/>
                    <w:right w:val="single" w:sz="8" w:space="0" w:color="auto"/>
                  </w:tcBorders>
                  <w:tcMar>
                    <w:top w:w="0" w:type="dxa"/>
                    <w:left w:w="108" w:type="dxa"/>
                    <w:bottom w:w="0" w:type="dxa"/>
                    <w:right w:w="108" w:type="dxa"/>
                  </w:tcMar>
                </w:tcPr>
                <w:p w:rsidR="00837AD5" w:rsidRDefault="00837AD5">
                  <w:pPr>
                    <w:rPr>
                      <w:rFonts w:ascii="Calibri" w:hAnsi="Calibri"/>
                    </w:rPr>
                  </w:pPr>
                </w:p>
              </w:tc>
            </w:tr>
            <w:tr w:rsidR="00837AD5" w:rsidTr="00837AD5">
              <w:tc>
                <w:tcPr>
                  <w:tcW w:w="559" w:type="dxa"/>
                  <w:tcBorders>
                    <w:top w:val="nil"/>
                    <w:left w:val="single" w:sz="8" w:space="0" w:color="auto"/>
                    <w:bottom w:val="single" w:sz="8" w:space="0" w:color="auto"/>
                    <w:right w:val="single" w:sz="8" w:space="0" w:color="auto"/>
                  </w:tcBorders>
                  <w:hideMark/>
                </w:tcPr>
                <w:p w:rsidR="00837AD5" w:rsidRPr="00B964DB" w:rsidRDefault="00837AD5">
                  <w:pPr>
                    <w:jc w:val="center"/>
                    <w:rPr>
                      <w:rFonts w:ascii="Arial" w:hAnsi="Arial" w:cs="Arial"/>
                      <w:sz w:val="24"/>
                      <w:szCs w:val="24"/>
                    </w:rPr>
                  </w:pPr>
                  <w:r w:rsidRPr="00B964DB">
                    <w:rPr>
                      <w:rFonts w:ascii="Arial" w:hAnsi="Arial" w:cs="Arial"/>
                      <w:sz w:val="24"/>
                      <w:szCs w:val="24"/>
                    </w:rPr>
                    <w:t>12</w:t>
                  </w:r>
                </w:p>
              </w:tc>
              <w:tc>
                <w:tcPr>
                  <w:tcW w:w="5529" w:type="dxa"/>
                  <w:tcBorders>
                    <w:top w:val="nil"/>
                    <w:left w:val="nil"/>
                    <w:bottom w:val="single" w:sz="8" w:space="0" w:color="auto"/>
                    <w:right w:val="single" w:sz="8" w:space="0" w:color="auto"/>
                  </w:tcBorders>
                  <w:tcMar>
                    <w:top w:w="0" w:type="dxa"/>
                    <w:left w:w="108" w:type="dxa"/>
                    <w:bottom w:w="0" w:type="dxa"/>
                    <w:right w:w="108" w:type="dxa"/>
                  </w:tcMar>
                  <w:hideMark/>
                </w:tcPr>
                <w:p w:rsidR="00837AD5" w:rsidRPr="00B964DB" w:rsidRDefault="00837AD5">
                  <w:pPr>
                    <w:rPr>
                      <w:rFonts w:ascii="Arial" w:hAnsi="Arial" w:cs="Arial"/>
                      <w:sz w:val="24"/>
                      <w:szCs w:val="24"/>
                    </w:rPr>
                  </w:pPr>
                  <w:r w:rsidRPr="00B964DB">
                    <w:rPr>
                      <w:rFonts w:ascii="Arial" w:hAnsi="Arial" w:cs="Arial"/>
                      <w:sz w:val="24"/>
                      <w:szCs w:val="24"/>
                    </w:rPr>
                    <w:t>What does your community service do to support the CHC process? i.e. DNs</w:t>
                  </w:r>
                </w:p>
              </w:tc>
              <w:tc>
                <w:tcPr>
                  <w:tcW w:w="2409" w:type="dxa"/>
                  <w:tcBorders>
                    <w:top w:val="nil"/>
                    <w:left w:val="nil"/>
                    <w:bottom w:val="single" w:sz="8" w:space="0" w:color="auto"/>
                    <w:right w:val="single" w:sz="8" w:space="0" w:color="auto"/>
                  </w:tcBorders>
                  <w:tcMar>
                    <w:top w:w="0" w:type="dxa"/>
                    <w:left w:w="108" w:type="dxa"/>
                    <w:bottom w:w="0" w:type="dxa"/>
                    <w:right w:w="108" w:type="dxa"/>
                  </w:tcMar>
                </w:tcPr>
                <w:p w:rsidR="00837AD5" w:rsidRDefault="00837AD5">
                  <w:pPr>
                    <w:rPr>
                      <w:rFonts w:ascii="Calibri" w:hAnsi="Calibri"/>
                    </w:rPr>
                  </w:pPr>
                </w:p>
              </w:tc>
            </w:tr>
            <w:tr w:rsidR="00837AD5" w:rsidTr="00837AD5">
              <w:tc>
                <w:tcPr>
                  <w:tcW w:w="559" w:type="dxa"/>
                  <w:tcBorders>
                    <w:top w:val="nil"/>
                    <w:left w:val="single" w:sz="8" w:space="0" w:color="auto"/>
                    <w:bottom w:val="single" w:sz="8" w:space="0" w:color="auto"/>
                    <w:right w:val="single" w:sz="8" w:space="0" w:color="auto"/>
                  </w:tcBorders>
                  <w:hideMark/>
                </w:tcPr>
                <w:p w:rsidR="00837AD5" w:rsidRPr="00B964DB" w:rsidRDefault="00837AD5">
                  <w:pPr>
                    <w:jc w:val="center"/>
                    <w:rPr>
                      <w:rFonts w:ascii="Arial" w:hAnsi="Arial" w:cs="Arial"/>
                      <w:sz w:val="24"/>
                      <w:szCs w:val="24"/>
                    </w:rPr>
                  </w:pPr>
                  <w:r w:rsidRPr="00B964DB">
                    <w:rPr>
                      <w:rFonts w:ascii="Arial" w:hAnsi="Arial" w:cs="Arial"/>
                      <w:sz w:val="24"/>
                      <w:szCs w:val="24"/>
                    </w:rPr>
                    <w:t>13</w:t>
                  </w:r>
                </w:p>
              </w:tc>
              <w:tc>
                <w:tcPr>
                  <w:tcW w:w="5529" w:type="dxa"/>
                  <w:tcBorders>
                    <w:top w:val="nil"/>
                    <w:left w:val="nil"/>
                    <w:bottom w:val="single" w:sz="8" w:space="0" w:color="auto"/>
                    <w:right w:val="single" w:sz="8" w:space="0" w:color="auto"/>
                  </w:tcBorders>
                  <w:tcMar>
                    <w:top w:w="0" w:type="dxa"/>
                    <w:left w:w="108" w:type="dxa"/>
                    <w:bottom w:w="0" w:type="dxa"/>
                    <w:right w:w="108" w:type="dxa"/>
                  </w:tcMar>
                  <w:hideMark/>
                </w:tcPr>
                <w:p w:rsidR="00837AD5" w:rsidRPr="00B964DB" w:rsidRDefault="00837AD5">
                  <w:pPr>
                    <w:rPr>
                      <w:rFonts w:ascii="Arial" w:hAnsi="Arial" w:cs="Arial"/>
                      <w:sz w:val="24"/>
                      <w:szCs w:val="24"/>
                    </w:rPr>
                  </w:pPr>
                  <w:r w:rsidRPr="00B964DB">
                    <w:rPr>
                      <w:rFonts w:ascii="Arial" w:hAnsi="Arial" w:cs="Arial"/>
                      <w:sz w:val="24"/>
                      <w:szCs w:val="24"/>
                    </w:rPr>
                    <w:t xml:space="preserve">What do your </w:t>
                  </w:r>
                  <w:proofErr w:type="spellStart"/>
                  <w:r w:rsidRPr="00B964DB">
                    <w:rPr>
                      <w:rFonts w:ascii="Arial" w:hAnsi="Arial" w:cs="Arial"/>
                      <w:sz w:val="24"/>
                      <w:szCs w:val="24"/>
                    </w:rPr>
                    <w:t>acutes</w:t>
                  </w:r>
                  <w:proofErr w:type="spellEnd"/>
                  <w:r w:rsidRPr="00B964DB">
                    <w:rPr>
                      <w:rFonts w:ascii="Arial" w:hAnsi="Arial" w:cs="Arial"/>
                      <w:sz w:val="24"/>
                      <w:szCs w:val="24"/>
                    </w:rPr>
                    <w:t xml:space="preserve"> do to support the CHC process?</w:t>
                  </w:r>
                </w:p>
              </w:tc>
              <w:tc>
                <w:tcPr>
                  <w:tcW w:w="2409" w:type="dxa"/>
                  <w:tcBorders>
                    <w:top w:val="nil"/>
                    <w:left w:val="nil"/>
                    <w:bottom w:val="single" w:sz="8" w:space="0" w:color="auto"/>
                    <w:right w:val="single" w:sz="8" w:space="0" w:color="auto"/>
                  </w:tcBorders>
                  <w:tcMar>
                    <w:top w:w="0" w:type="dxa"/>
                    <w:left w:w="108" w:type="dxa"/>
                    <w:bottom w:w="0" w:type="dxa"/>
                    <w:right w:w="108" w:type="dxa"/>
                  </w:tcMar>
                </w:tcPr>
                <w:p w:rsidR="00837AD5" w:rsidRDefault="00837AD5">
                  <w:pPr>
                    <w:rPr>
                      <w:rFonts w:ascii="Calibri" w:hAnsi="Calibri"/>
                    </w:rPr>
                  </w:pPr>
                </w:p>
              </w:tc>
            </w:tr>
            <w:tr w:rsidR="00837AD5" w:rsidTr="00837AD5">
              <w:tc>
                <w:tcPr>
                  <w:tcW w:w="559" w:type="dxa"/>
                  <w:tcBorders>
                    <w:top w:val="nil"/>
                    <w:left w:val="single" w:sz="8" w:space="0" w:color="auto"/>
                    <w:bottom w:val="single" w:sz="8" w:space="0" w:color="auto"/>
                    <w:right w:val="single" w:sz="8" w:space="0" w:color="auto"/>
                  </w:tcBorders>
                  <w:hideMark/>
                </w:tcPr>
                <w:p w:rsidR="00837AD5" w:rsidRPr="00B964DB" w:rsidRDefault="00837AD5">
                  <w:pPr>
                    <w:jc w:val="center"/>
                    <w:rPr>
                      <w:rFonts w:ascii="Arial" w:hAnsi="Arial" w:cs="Arial"/>
                      <w:sz w:val="24"/>
                      <w:szCs w:val="24"/>
                    </w:rPr>
                  </w:pPr>
                  <w:r w:rsidRPr="00B964DB">
                    <w:rPr>
                      <w:rFonts w:ascii="Arial" w:hAnsi="Arial" w:cs="Arial"/>
                      <w:sz w:val="24"/>
                      <w:szCs w:val="24"/>
                    </w:rPr>
                    <w:t>14</w:t>
                  </w:r>
                </w:p>
              </w:tc>
              <w:tc>
                <w:tcPr>
                  <w:tcW w:w="5529" w:type="dxa"/>
                  <w:tcBorders>
                    <w:top w:val="nil"/>
                    <w:left w:val="nil"/>
                    <w:bottom w:val="single" w:sz="8" w:space="0" w:color="auto"/>
                    <w:right w:val="single" w:sz="8" w:space="0" w:color="auto"/>
                  </w:tcBorders>
                  <w:tcMar>
                    <w:top w:w="0" w:type="dxa"/>
                    <w:left w:w="108" w:type="dxa"/>
                    <w:bottom w:w="0" w:type="dxa"/>
                    <w:right w:w="108" w:type="dxa"/>
                  </w:tcMar>
                  <w:hideMark/>
                </w:tcPr>
                <w:p w:rsidR="00837AD5" w:rsidRPr="00B964DB" w:rsidRDefault="00837AD5">
                  <w:pPr>
                    <w:rPr>
                      <w:rFonts w:ascii="Arial" w:hAnsi="Arial" w:cs="Arial"/>
                      <w:sz w:val="24"/>
                      <w:szCs w:val="24"/>
                    </w:rPr>
                  </w:pPr>
                  <w:r w:rsidRPr="00B964DB">
                    <w:rPr>
                      <w:rFonts w:ascii="Arial" w:hAnsi="Arial" w:cs="Arial"/>
                      <w:sz w:val="24"/>
                      <w:szCs w:val="24"/>
                    </w:rPr>
                    <w:t>Do you have a ‘discharge to assess’ model in place?</w:t>
                  </w:r>
                </w:p>
              </w:tc>
              <w:tc>
                <w:tcPr>
                  <w:tcW w:w="2409" w:type="dxa"/>
                  <w:tcBorders>
                    <w:top w:val="nil"/>
                    <w:left w:val="nil"/>
                    <w:bottom w:val="single" w:sz="8" w:space="0" w:color="auto"/>
                    <w:right w:val="single" w:sz="8" w:space="0" w:color="auto"/>
                  </w:tcBorders>
                  <w:tcMar>
                    <w:top w:w="0" w:type="dxa"/>
                    <w:left w:w="108" w:type="dxa"/>
                    <w:bottom w:w="0" w:type="dxa"/>
                    <w:right w:w="108" w:type="dxa"/>
                  </w:tcMar>
                </w:tcPr>
                <w:p w:rsidR="00837AD5" w:rsidRDefault="00837AD5">
                  <w:pPr>
                    <w:rPr>
                      <w:rFonts w:ascii="Calibri" w:hAnsi="Calibri"/>
                    </w:rPr>
                  </w:pPr>
                </w:p>
              </w:tc>
            </w:tr>
            <w:tr w:rsidR="00837AD5" w:rsidTr="00837AD5">
              <w:tc>
                <w:tcPr>
                  <w:tcW w:w="559" w:type="dxa"/>
                  <w:tcBorders>
                    <w:top w:val="nil"/>
                    <w:left w:val="single" w:sz="8" w:space="0" w:color="auto"/>
                    <w:bottom w:val="single" w:sz="8" w:space="0" w:color="auto"/>
                    <w:right w:val="single" w:sz="8" w:space="0" w:color="auto"/>
                  </w:tcBorders>
                  <w:hideMark/>
                </w:tcPr>
                <w:p w:rsidR="00837AD5" w:rsidRPr="00B964DB" w:rsidRDefault="00837AD5">
                  <w:pPr>
                    <w:jc w:val="center"/>
                    <w:rPr>
                      <w:rFonts w:ascii="Arial" w:hAnsi="Arial" w:cs="Arial"/>
                      <w:sz w:val="24"/>
                      <w:szCs w:val="24"/>
                    </w:rPr>
                  </w:pPr>
                  <w:r w:rsidRPr="00B964DB">
                    <w:rPr>
                      <w:rFonts w:ascii="Arial" w:hAnsi="Arial" w:cs="Arial"/>
                      <w:sz w:val="24"/>
                      <w:szCs w:val="24"/>
                    </w:rPr>
                    <w:t>15</w:t>
                  </w:r>
                </w:p>
              </w:tc>
              <w:tc>
                <w:tcPr>
                  <w:tcW w:w="5529" w:type="dxa"/>
                  <w:tcBorders>
                    <w:top w:val="nil"/>
                    <w:left w:val="nil"/>
                    <w:bottom w:val="single" w:sz="8" w:space="0" w:color="auto"/>
                    <w:right w:val="single" w:sz="8" w:space="0" w:color="auto"/>
                  </w:tcBorders>
                  <w:tcMar>
                    <w:top w:w="0" w:type="dxa"/>
                    <w:left w:w="108" w:type="dxa"/>
                    <w:bottom w:w="0" w:type="dxa"/>
                    <w:right w:w="108" w:type="dxa"/>
                  </w:tcMar>
                  <w:hideMark/>
                </w:tcPr>
                <w:p w:rsidR="00837AD5" w:rsidRPr="00B964DB" w:rsidRDefault="00837AD5">
                  <w:pPr>
                    <w:rPr>
                      <w:rFonts w:ascii="Arial" w:hAnsi="Arial" w:cs="Arial"/>
                      <w:sz w:val="24"/>
                      <w:szCs w:val="24"/>
                    </w:rPr>
                  </w:pPr>
                  <w:r w:rsidRPr="00B964DB">
                    <w:rPr>
                      <w:rFonts w:ascii="Arial" w:hAnsi="Arial" w:cs="Arial"/>
                      <w:sz w:val="24"/>
                      <w:szCs w:val="24"/>
                    </w:rPr>
                    <w:t xml:space="preserve">Do any other providers support the CHC process? </w:t>
                  </w:r>
                  <w:proofErr w:type="gramStart"/>
                  <w:r w:rsidRPr="00B964DB">
                    <w:rPr>
                      <w:rFonts w:ascii="Arial" w:hAnsi="Arial" w:cs="Arial"/>
                      <w:sz w:val="24"/>
                      <w:szCs w:val="24"/>
                    </w:rPr>
                    <w:t>i.e</w:t>
                  </w:r>
                  <w:proofErr w:type="gramEnd"/>
                  <w:r w:rsidRPr="00B964DB">
                    <w:rPr>
                      <w:rFonts w:ascii="Arial" w:hAnsi="Arial" w:cs="Arial"/>
                      <w:sz w:val="24"/>
                      <w:szCs w:val="24"/>
                    </w:rPr>
                    <w:t>. DNs completing reviews?</w:t>
                  </w:r>
                </w:p>
              </w:tc>
              <w:tc>
                <w:tcPr>
                  <w:tcW w:w="2409" w:type="dxa"/>
                  <w:tcBorders>
                    <w:top w:val="nil"/>
                    <w:left w:val="nil"/>
                    <w:bottom w:val="single" w:sz="8" w:space="0" w:color="auto"/>
                    <w:right w:val="single" w:sz="8" w:space="0" w:color="auto"/>
                  </w:tcBorders>
                  <w:tcMar>
                    <w:top w:w="0" w:type="dxa"/>
                    <w:left w:w="108" w:type="dxa"/>
                    <w:bottom w:w="0" w:type="dxa"/>
                    <w:right w:w="108" w:type="dxa"/>
                  </w:tcMar>
                </w:tcPr>
                <w:p w:rsidR="00837AD5" w:rsidRDefault="00837AD5">
                  <w:pPr>
                    <w:rPr>
                      <w:rFonts w:ascii="Calibri" w:hAnsi="Calibri"/>
                    </w:rPr>
                  </w:pPr>
                </w:p>
              </w:tc>
            </w:tr>
            <w:tr w:rsidR="00837AD5" w:rsidTr="00837AD5">
              <w:tc>
                <w:tcPr>
                  <w:tcW w:w="559" w:type="dxa"/>
                  <w:tcBorders>
                    <w:top w:val="nil"/>
                    <w:left w:val="single" w:sz="8" w:space="0" w:color="auto"/>
                    <w:bottom w:val="single" w:sz="8" w:space="0" w:color="auto"/>
                    <w:right w:val="single" w:sz="8" w:space="0" w:color="auto"/>
                  </w:tcBorders>
                  <w:hideMark/>
                </w:tcPr>
                <w:p w:rsidR="00837AD5" w:rsidRPr="00B964DB" w:rsidRDefault="00837AD5">
                  <w:pPr>
                    <w:jc w:val="center"/>
                    <w:rPr>
                      <w:rFonts w:ascii="Arial" w:hAnsi="Arial" w:cs="Arial"/>
                      <w:sz w:val="24"/>
                      <w:szCs w:val="24"/>
                    </w:rPr>
                  </w:pPr>
                  <w:r w:rsidRPr="00B964DB">
                    <w:rPr>
                      <w:rFonts w:ascii="Arial" w:hAnsi="Arial" w:cs="Arial"/>
                      <w:sz w:val="24"/>
                      <w:szCs w:val="24"/>
                    </w:rPr>
                    <w:lastRenderedPageBreak/>
                    <w:t>16</w:t>
                  </w:r>
                </w:p>
              </w:tc>
              <w:tc>
                <w:tcPr>
                  <w:tcW w:w="5529" w:type="dxa"/>
                  <w:tcBorders>
                    <w:top w:val="nil"/>
                    <w:left w:val="nil"/>
                    <w:bottom w:val="single" w:sz="8" w:space="0" w:color="auto"/>
                    <w:right w:val="single" w:sz="8" w:space="0" w:color="auto"/>
                  </w:tcBorders>
                  <w:tcMar>
                    <w:top w:w="0" w:type="dxa"/>
                    <w:left w:w="108" w:type="dxa"/>
                    <w:bottom w:w="0" w:type="dxa"/>
                    <w:right w:w="108" w:type="dxa"/>
                  </w:tcMar>
                  <w:hideMark/>
                </w:tcPr>
                <w:p w:rsidR="00837AD5" w:rsidRPr="00B964DB" w:rsidRDefault="00837AD5">
                  <w:pPr>
                    <w:rPr>
                      <w:rFonts w:ascii="Arial" w:hAnsi="Arial" w:cs="Arial"/>
                      <w:sz w:val="24"/>
                      <w:szCs w:val="24"/>
                    </w:rPr>
                  </w:pPr>
                  <w:r w:rsidRPr="00B964DB">
                    <w:rPr>
                      <w:rFonts w:ascii="Arial" w:hAnsi="Arial" w:cs="Arial"/>
                      <w:sz w:val="24"/>
                      <w:szCs w:val="24"/>
                    </w:rPr>
                    <w:t xml:space="preserve">Do you manage </w:t>
                  </w:r>
                  <w:proofErr w:type="spellStart"/>
                  <w:r w:rsidRPr="00B964DB">
                    <w:rPr>
                      <w:rFonts w:ascii="Arial" w:hAnsi="Arial" w:cs="Arial"/>
                      <w:sz w:val="24"/>
                      <w:szCs w:val="24"/>
                    </w:rPr>
                    <w:t>PUPoC</w:t>
                  </w:r>
                  <w:proofErr w:type="spellEnd"/>
                  <w:r w:rsidRPr="00B964DB">
                    <w:rPr>
                      <w:rFonts w:ascii="Arial" w:hAnsi="Arial" w:cs="Arial"/>
                      <w:sz w:val="24"/>
                      <w:szCs w:val="24"/>
                    </w:rPr>
                    <w:t xml:space="preserve"> in-house?</w:t>
                  </w:r>
                </w:p>
              </w:tc>
              <w:tc>
                <w:tcPr>
                  <w:tcW w:w="2409" w:type="dxa"/>
                  <w:tcBorders>
                    <w:top w:val="nil"/>
                    <w:left w:val="nil"/>
                    <w:bottom w:val="single" w:sz="8" w:space="0" w:color="auto"/>
                    <w:right w:val="single" w:sz="8" w:space="0" w:color="auto"/>
                  </w:tcBorders>
                  <w:tcMar>
                    <w:top w:w="0" w:type="dxa"/>
                    <w:left w:w="108" w:type="dxa"/>
                    <w:bottom w:w="0" w:type="dxa"/>
                    <w:right w:w="108" w:type="dxa"/>
                  </w:tcMar>
                </w:tcPr>
                <w:p w:rsidR="00837AD5" w:rsidRDefault="00837AD5">
                  <w:pPr>
                    <w:rPr>
                      <w:rFonts w:ascii="Calibri" w:hAnsi="Calibri"/>
                    </w:rPr>
                  </w:pPr>
                </w:p>
              </w:tc>
            </w:tr>
            <w:tr w:rsidR="00837AD5" w:rsidTr="00837AD5">
              <w:tc>
                <w:tcPr>
                  <w:tcW w:w="559" w:type="dxa"/>
                  <w:tcBorders>
                    <w:top w:val="nil"/>
                    <w:left w:val="single" w:sz="8" w:space="0" w:color="auto"/>
                    <w:bottom w:val="single" w:sz="8" w:space="0" w:color="auto"/>
                    <w:right w:val="single" w:sz="8" w:space="0" w:color="auto"/>
                  </w:tcBorders>
                  <w:hideMark/>
                </w:tcPr>
                <w:p w:rsidR="00837AD5" w:rsidRPr="00B964DB" w:rsidRDefault="00837AD5">
                  <w:pPr>
                    <w:jc w:val="center"/>
                    <w:rPr>
                      <w:rFonts w:ascii="Arial" w:hAnsi="Arial" w:cs="Arial"/>
                      <w:sz w:val="24"/>
                      <w:szCs w:val="24"/>
                    </w:rPr>
                  </w:pPr>
                  <w:r w:rsidRPr="00B964DB">
                    <w:rPr>
                      <w:rFonts w:ascii="Arial" w:hAnsi="Arial" w:cs="Arial"/>
                      <w:sz w:val="24"/>
                      <w:szCs w:val="24"/>
                    </w:rPr>
                    <w:t>17</w:t>
                  </w:r>
                </w:p>
              </w:tc>
              <w:tc>
                <w:tcPr>
                  <w:tcW w:w="5529" w:type="dxa"/>
                  <w:tcBorders>
                    <w:top w:val="nil"/>
                    <w:left w:val="nil"/>
                    <w:bottom w:val="single" w:sz="8" w:space="0" w:color="auto"/>
                    <w:right w:val="single" w:sz="8" w:space="0" w:color="auto"/>
                  </w:tcBorders>
                  <w:tcMar>
                    <w:top w:w="0" w:type="dxa"/>
                    <w:left w:w="108" w:type="dxa"/>
                    <w:bottom w:w="0" w:type="dxa"/>
                    <w:right w:w="108" w:type="dxa"/>
                  </w:tcMar>
                  <w:hideMark/>
                </w:tcPr>
                <w:p w:rsidR="00837AD5" w:rsidRPr="00B964DB" w:rsidRDefault="00837AD5">
                  <w:pPr>
                    <w:rPr>
                      <w:rFonts w:ascii="Arial" w:hAnsi="Arial" w:cs="Arial"/>
                      <w:sz w:val="24"/>
                      <w:szCs w:val="24"/>
                    </w:rPr>
                  </w:pPr>
                  <w:r w:rsidRPr="00B964DB">
                    <w:rPr>
                      <w:rFonts w:ascii="Arial" w:hAnsi="Arial" w:cs="Arial"/>
                      <w:sz w:val="24"/>
                      <w:szCs w:val="24"/>
                    </w:rPr>
                    <w:t>Have you seen an increasing number of (a) new referrals for CHC funding (b) fast tracks?  If so, what % since 2015/16?</w:t>
                  </w:r>
                </w:p>
              </w:tc>
              <w:tc>
                <w:tcPr>
                  <w:tcW w:w="2409" w:type="dxa"/>
                  <w:tcBorders>
                    <w:top w:val="nil"/>
                    <w:left w:val="nil"/>
                    <w:bottom w:val="single" w:sz="8" w:space="0" w:color="auto"/>
                    <w:right w:val="single" w:sz="8" w:space="0" w:color="auto"/>
                  </w:tcBorders>
                  <w:tcMar>
                    <w:top w:w="0" w:type="dxa"/>
                    <w:left w:w="108" w:type="dxa"/>
                    <w:bottom w:w="0" w:type="dxa"/>
                    <w:right w:w="108" w:type="dxa"/>
                  </w:tcMar>
                </w:tcPr>
                <w:p w:rsidR="00837AD5" w:rsidRDefault="00837AD5">
                  <w:pPr>
                    <w:rPr>
                      <w:rFonts w:ascii="Calibri" w:hAnsi="Calibri"/>
                    </w:rPr>
                  </w:pPr>
                </w:p>
              </w:tc>
            </w:tr>
            <w:tr w:rsidR="00837AD5" w:rsidTr="00837AD5">
              <w:tc>
                <w:tcPr>
                  <w:tcW w:w="559" w:type="dxa"/>
                  <w:tcBorders>
                    <w:top w:val="nil"/>
                    <w:left w:val="single" w:sz="8" w:space="0" w:color="auto"/>
                    <w:bottom w:val="single" w:sz="8" w:space="0" w:color="auto"/>
                    <w:right w:val="single" w:sz="8" w:space="0" w:color="auto"/>
                  </w:tcBorders>
                  <w:hideMark/>
                </w:tcPr>
                <w:p w:rsidR="00837AD5" w:rsidRPr="00B964DB" w:rsidRDefault="00837AD5">
                  <w:pPr>
                    <w:jc w:val="center"/>
                    <w:rPr>
                      <w:rFonts w:ascii="Arial" w:hAnsi="Arial" w:cs="Arial"/>
                      <w:sz w:val="24"/>
                      <w:szCs w:val="24"/>
                    </w:rPr>
                  </w:pPr>
                  <w:r w:rsidRPr="00B964DB">
                    <w:rPr>
                      <w:rFonts w:ascii="Arial" w:hAnsi="Arial" w:cs="Arial"/>
                      <w:sz w:val="24"/>
                      <w:szCs w:val="24"/>
                    </w:rPr>
                    <w:t>18</w:t>
                  </w:r>
                </w:p>
              </w:tc>
              <w:tc>
                <w:tcPr>
                  <w:tcW w:w="5529" w:type="dxa"/>
                  <w:tcBorders>
                    <w:top w:val="nil"/>
                    <w:left w:val="nil"/>
                    <w:bottom w:val="single" w:sz="8" w:space="0" w:color="auto"/>
                    <w:right w:val="single" w:sz="8" w:space="0" w:color="auto"/>
                  </w:tcBorders>
                  <w:tcMar>
                    <w:top w:w="0" w:type="dxa"/>
                    <w:left w:w="108" w:type="dxa"/>
                    <w:bottom w:w="0" w:type="dxa"/>
                    <w:right w:w="108" w:type="dxa"/>
                  </w:tcMar>
                  <w:hideMark/>
                </w:tcPr>
                <w:p w:rsidR="00837AD5" w:rsidRPr="00B964DB" w:rsidRDefault="00837AD5">
                  <w:pPr>
                    <w:rPr>
                      <w:rFonts w:ascii="Arial" w:hAnsi="Arial" w:cs="Arial"/>
                      <w:sz w:val="24"/>
                      <w:szCs w:val="24"/>
                    </w:rPr>
                  </w:pPr>
                  <w:r w:rsidRPr="00B964DB">
                    <w:rPr>
                      <w:rFonts w:ascii="Arial" w:hAnsi="Arial" w:cs="Arial"/>
                      <w:sz w:val="24"/>
                      <w:szCs w:val="24"/>
                    </w:rPr>
                    <w:t>Do you have any issues accessing social care for their involvement with the MDT/DST?  If so, have you tried any alternative approaches i.e. CHC employing their own social worker or using another health professional?</w:t>
                  </w:r>
                </w:p>
              </w:tc>
              <w:tc>
                <w:tcPr>
                  <w:tcW w:w="2409" w:type="dxa"/>
                  <w:tcBorders>
                    <w:top w:val="nil"/>
                    <w:left w:val="nil"/>
                    <w:bottom w:val="single" w:sz="8" w:space="0" w:color="auto"/>
                    <w:right w:val="single" w:sz="8" w:space="0" w:color="auto"/>
                  </w:tcBorders>
                  <w:tcMar>
                    <w:top w:w="0" w:type="dxa"/>
                    <w:left w:w="108" w:type="dxa"/>
                    <w:bottom w:w="0" w:type="dxa"/>
                    <w:right w:w="108" w:type="dxa"/>
                  </w:tcMar>
                </w:tcPr>
                <w:p w:rsidR="00837AD5" w:rsidRDefault="00837AD5">
                  <w:pPr>
                    <w:rPr>
                      <w:rFonts w:ascii="Calibri" w:hAnsi="Calibri"/>
                    </w:rPr>
                  </w:pPr>
                </w:p>
              </w:tc>
            </w:tr>
            <w:tr w:rsidR="00837AD5" w:rsidTr="00837AD5">
              <w:tc>
                <w:tcPr>
                  <w:tcW w:w="559" w:type="dxa"/>
                  <w:tcBorders>
                    <w:top w:val="nil"/>
                    <w:left w:val="single" w:sz="8" w:space="0" w:color="auto"/>
                    <w:bottom w:val="single" w:sz="8" w:space="0" w:color="auto"/>
                    <w:right w:val="single" w:sz="8" w:space="0" w:color="auto"/>
                  </w:tcBorders>
                  <w:hideMark/>
                </w:tcPr>
                <w:p w:rsidR="00837AD5" w:rsidRPr="00B964DB" w:rsidRDefault="00837AD5">
                  <w:pPr>
                    <w:jc w:val="center"/>
                    <w:rPr>
                      <w:rFonts w:ascii="Arial" w:hAnsi="Arial" w:cs="Arial"/>
                      <w:sz w:val="24"/>
                      <w:szCs w:val="24"/>
                    </w:rPr>
                  </w:pPr>
                  <w:r w:rsidRPr="00B964DB">
                    <w:rPr>
                      <w:rFonts w:ascii="Arial" w:hAnsi="Arial" w:cs="Arial"/>
                      <w:sz w:val="24"/>
                      <w:szCs w:val="24"/>
                    </w:rPr>
                    <w:t>19</w:t>
                  </w:r>
                </w:p>
              </w:tc>
              <w:tc>
                <w:tcPr>
                  <w:tcW w:w="5529" w:type="dxa"/>
                  <w:tcBorders>
                    <w:top w:val="nil"/>
                    <w:left w:val="nil"/>
                    <w:bottom w:val="single" w:sz="8" w:space="0" w:color="auto"/>
                    <w:right w:val="single" w:sz="8" w:space="0" w:color="auto"/>
                  </w:tcBorders>
                  <w:tcMar>
                    <w:top w:w="0" w:type="dxa"/>
                    <w:left w:w="108" w:type="dxa"/>
                    <w:bottom w:w="0" w:type="dxa"/>
                    <w:right w:w="108" w:type="dxa"/>
                  </w:tcMar>
                  <w:hideMark/>
                </w:tcPr>
                <w:p w:rsidR="00837AD5" w:rsidRPr="00B964DB" w:rsidRDefault="00837AD5">
                  <w:pPr>
                    <w:rPr>
                      <w:rFonts w:ascii="Arial" w:hAnsi="Arial" w:cs="Arial"/>
                      <w:sz w:val="24"/>
                      <w:szCs w:val="24"/>
                    </w:rPr>
                  </w:pPr>
                  <w:r w:rsidRPr="00B964DB">
                    <w:rPr>
                      <w:rFonts w:ascii="Arial" w:hAnsi="Arial" w:cs="Arial"/>
                      <w:sz w:val="24"/>
                      <w:szCs w:val="24"/>
                    </w:rPr>
                    <w:t xml:space="preserve">Do you have a CHC ‘Equity and Choice’ policy to support patient and family expectations around the provision of care?  </w:t>
                  </w:r>
                </w:p>
              </w:tc>
              <w:tc>
                <w:tcPr>
                  <w:tcW w:w="2409" w:type="dxa"/>
                  <w:tcBorders>
                    <w:top w:val="nil"/>
                    <w:left w:val="nil"/>
                    <w:bottom w:val="single" w:sz="8" w:space="0" w:color="auto"/>
                    <w:right w:val="single" w:sz="8" w:space="0" w:color="auto"/>
                  </w:tcBorders>
                  <w:tcMar>
                    <w:top w:w="0" w:type="dxa"/>
                    <w:left w:w="108" w:type="dxa"/>
                    <w:bottom w:w="0" w:type="dxa"/>
                    <w:right w:w="108" w:type="dxa"/>
                  </w:tcMar>
                </w:tcPr>
                <w:p w:rsidR="00837AD5" w:rsidRDefault="00837AD5">
                  <w:pPr>
                    <w:rPr>
                      <w:rFonts w:ascii="Calibri" w:hAnsi="Calibri"/>
                    </w:rPr>
                  </w:pPr>
                </w:p>
              </w:tc>
            </w:tr>
            <w:tr w:rsidR="00837AD5" w:rsidTr="00837AD5">
              <w:tc>
                <w:tcPr>
                  <w:tcW w:w="559" w:type="dxa"/>
                  <w:tcBorders>
                    <w:top w:val="nil"/>
                    <w:left w:val="single" w:sz="8" w:space="0" w:color="auto"/>
                    <w:bottom w:val="single" w:sz="8" w:space="0" w:color="auto"/>
                    <w:right w:val="single" w:sz="8" w:space="0" w:color="auto"/>
                  </w:tcBorders>
                  <w:hideMark/>
                </w:tcPr>
                <w:p w:rsidR="00837AD5" w:rsidRPr="00B964DB" w:rsidRDefault="00837AD5">
                  <w:pPr>
                    <w:jc w:val="center"/>
                    <w:rPr>
                      <w:rFonts w:ascii="Arial" w:hAnsi="Arial" w:cs="Arial"/>
                      <w:sz w:val="24"/>
                      <w:szCs w:val="24"/>
                    </w:rPr>
                  </w:pPr>
                  <w:r w:rsidRPr="00B964DB">
                    <w:rPr>
                      <w:rFonts w:ascii="Arial" w:hAnsi="Arial" w:cs="Arial"/>
                      <w:sz w:val="24"/>
                      <w:szCs w:val="24"/>
                    </w:rPr>
                    <w:t>20</w:t>
                  </w:r>
                </w:p>
              </w:tc>
              <w:tc>
                <w:tcPr>
                  <w:tcW w:w="5529" w:type="dxa"/>
                  <w:tcBorders>
                    <w:top w:val="nil"/>
                    <w:left w:val="nil"/>
                    <w:bottom w:val="single" w:sz="8" w:space="0" w:color="auto"/>
                    <w:right w:val="single" w:sz="8" w:space="0" w:color="auto"/>
                  </w:tcBorders>
                  <w:tcMar>
                    <w:top w:w="0" w:type="dxa"/>
                    <w:left w:w="108" w:type="dxa"/>
                    <w:bottom w:w="0" w:type="dxa"/>
                    <w:right w:w="108" w:type="dxa"/>
                  </w:tcMar>
                  <w:hideMark/>
                </w:tcPr>
                <w:p w:rsidR="00837AD5" w:rsidRPr="00B964DB" w:rsidRDefault="00837AD5">
                  <w:pPr>
                    <w:rPr>
                      <w:rFonts w:ascii="Arial" w:hAnsi="Arial" w:cs="Arial"/>
                      <w:sz w:val="24"/>
                      <w:szCs w:val="24"/>
                    </w:rPr>
                  </w:pPr>
                  <w:r w:rsidRPr="00B964DB">
                    <w:rPr>
                      <w:rFonts w:ascii="Arial" w:hAnsi="Arial" w:cs="Arial"/>
                      <w:sz w:val="24"/>
                      <w:szCs w:val="24"/>
                    </w:rPr>
                    <w:t xml:space="preserve">How to you manage any disagreement between CHC and social care at the point of recommending eligibility? </w:t>
                  </w:r>
                </w:p>
              </w:tc>
              <w:tc>
                <w:tcPr>
                  <w:tcW w:w="2409" w:type="dxa"/>
                  <w:tcBorders>
                    <w:top w:val="nil"/>
                    <w:left w:val="nil"/>
                    <w:bottom w:val="single" w:sz="8" w:space="0" w:color="auto"/>
                    <w:right w:val="single" w:sz="8" w:space="0" w:color="auto"/>
                  </w:tcBorders>
                  <w:tcMar>
                    <w:top w:w="0" w:type="dxa"/>
                    <w:left w:w="108" w:type="dxa"/>
                    <w:bottom w:w="0" w:type="dxa"/>
                    <w:right w:w="108" w:type="dxa"/>
                  </w:tcMar>
                </w:tcPr>
                <w:p w:rsidR="00837AD5" w:rsidRDefault="00837AD5">
                  <w:pPr>
                    <w:rPr>
                      <w:rFonts w:ascii="Calibri" w:hAnsi="Calibri"/>
                    </w:rPr>
                  </w:pPr>
                </w:p>
              </w:tc>
            </w:tr>
            <w:tr w:rsidR="00837AD5" w:rsidTr="00837AD5">
              <w:tc>
                <w:tcPr>
                  <w:tcW w:w="559" w:type="dxa"/>
                  <w:tcBorders>
                    <w:top w:val="nil"/>
                    <w:left w:val="single" w:sz="8" w:space="0" w:color="auto"/>
                    <w:bottom w:val="single" w:sz="8" w:space="0" w:color="auto"/>
                    <w:right w:val="single" w:sz="8" w:space="0" w:color="auto"/>
                  </w:tcBorders>
                  <w:hideMark/>
                </w:tcPr>
                <w:p w:rsidR="00837AD5" w:rsidRPr="00B964DB" w:rsidRDefault="00837AD5">
                  <w:pPr>
                    <w:jc w:val="center"/>
                    <w:rPr>
                      <w:rFonts w:ascii="Arial" w:hAnsi="Arial" w:cs="Arial"/>
                      <w:sz w:val="24"/>
                      <w:szCs w:val="24"/>
                    </w:rPr>
                  </w:pPr>
                  <w:r w:rsidRPr="00B964DB">
                    <w:rPr>
                      <w:rFonts w:ascii="Arial" w:hAnsi="Arial" w:cs="Arial"/>
                      <w:sz w:val="24"/>
                      <w:szCs w:val="24"/>
                    </w:rPr>
                    <w:t>21</w:t>
                  </w:r>
                </w:p>
              </w:tc>
              <w:tc>
                <w:tcPr>
                  <w:tcW w:w="5529" w:type="dxa"/>
                  <w:tcBorders>
                    <w:top w:val="nil"/>
                    <w:left w:val="nil"/>
                    <w:bottom w:val="single" w:sz="8" w:space="0" w:color="auto"/>
                    <w:right w:val="single" w:sz="8" w:space="0" w:color="auto"/>
                  </w:tcBorders>
                  <w:tcMar>
                    <w:top w:w="0" w:type="dxa"/>
                    <w:left w:w="108" w:type="dxa"/>
                    <w:bottom w:w="0" w:type="dxa"/>
                    <w:right w:w="108" w:type="dxa"/>
                  </w:tcMar>
                  <w:hideMark/>
                </w:tcPr>
                <w:p w:rsidR="00837AD5" w:rsidRPr="00B964DB" w:rsidRDefault="00837AD5">
                  <w:pPr>
                    <w:rPr>
                      <w:rFonts w:ascii="Arial" w:hAnsi="Arial" w:cs="Arial"/>
                      <w:sz w:val="24"/>
                      <w:szCs w:val="24"/>
                    </w:rPr>
                  </w:pPr>
                  <w:r w:rsidRPr="00B964DB">
                    <w:rPr>
                      <w:rFonts w:ascii="Arial" w:hAnsi="Arial" w:cs="Arial"/>
                      <w:sz w:val="24"/>
                      <w:szCs w:val="24"/>
                    </w:rPr>
                    <w:t>Do you have sufficient staff to manage the flow into the service? If not, what else do you need?</w:t>
                  </w:r>
                </w:p>
              </w:tc>
              <w:tc>
                <w:tcPr>
                  <w:tcW w:w="2409" w:type="dxa"/>
                  <w:tcBorders>
                    <w:top w:val="nil"/>
                    <w:left w:val="nil"/>
                    <w:bottom w:val="single" w:sz="8" w:space="0" w:color="auto"/>
                    <w:right w:val="single" w:sz="8" w:space="0" w:color="auto"/>
                  </w:tcBorders>
                  <w:tcMar>
                    <w:top w:w="0" w:type="dxa"/>
                    <w:left w:w="108" w:type="dxa"/>
                    <w:bottom w:w="0" w:type="dxa"/>
                    <w:right w:w="108" w:type="dxa"/>
                  </w:tcMar>
                </w:tcPr>
                <w:p w:rsidR="00837AD5" w:rsidRDefault="00837AD5">
                  <w:pPr>
                    <w:rPr>
                      <w:rFonts w:ascii="Calibri" w:hAnsi="Calibri"/>
                    </w:rPr>
                  </w:pPr>
                </w:p>
              </w:tc>
            </w:tr>
            <w:tr w:rsidR="00837AD5" w:rsidTr="00837AD5">
              <w:tc>
                <w:tcPr>
                  <w:tcW w:w="559" w:type="dxa"/>
                  <w:tcBorders>
                    <w:top w:val="nil"/>
                    <w:left w:val="single" w:sz="8" w:space="0" w:color="auto"/>
                    <w:bottom w:val="single" w:sz="8" w:space="0" w:color="auto"/>
                    <w:right w:val="single" w:sz="8" w:space="0" w:color="auto"/>
                  </w:tcBorders>
                  <w:hideMark/>
                </w:tcPr>
                <w:p w:rsidR="00837AD5" w:rsidRPr="00B964DB" w:rsidRDefault="00837AD5">
                  <w:pPr>
                    <w:jc w:val="center"/>
                    <w:rPr>
                      <w:rFonts w:ascii="Arial" w:hAnsi="Arial" w:cs="Arial"/>
                      <w:sz w:val="24"/>
                      <w:szCs w:val="24"/>
                    </w:rPr>
                  </w:pPr>
                  <w:r w:rsidRPr="00B964DB">
                    <w:rPr>
                      <w:rFonts w:ascii="Arial" w:hAnsi="Arial" w:cs="Arial"/>
                      <w:sz w:val="24"/>
                      <w:szCs w:val="24"/>
                    </w:rPr>
                    <w:t>22</w:t>
                  </w:r>
                </w:p>
              </w:tc>
              <w:tc>
                <w:tcPr>
                  <w:tcW w:w="5529" w:type="dxa"/>
                  <w:tcBorders>
                    <w:top w:val="nil"/>
                    <w:left w:val="nil"/>
                    <w:bottom w:val="single" w:sz="8" w:space="0" w:color="auto"/>
                    <w:right w:val="single" w:sz="8" w:space="0" w:color="auto"/>
                  </w:tcBorders>
                  <w:tcMar>
                    <w:top w:w="0" w:type="dxa"/>
                    <w:left w:w="108" w:type="dxa"/>
                    <w:bottom w:w="0" w:type="dxa"/>
                    <w:right w:w="108" w:type="dxa"/>
                  </w:tcMar>
                  <w:hideMark/>
                </w:tcPr>
                <w:p w:rsidR="00837AD5" w:rsidRPr="00B964DB" w:rsidRDefault="00837AD5">
                  <w:pPr>
                    <w:rPr>
                      <w:rFonts w:ascii="Arial" w:hAnsi="Arial" w:cs="Arial"/>
                      <w:sz w:val="24"/>
                      <w:szCs w:val="24"/>
                    </w:rPr>
                  </w:pPr>
                  <w:r w:rsidRPr="00B964DB">
                    <w:rPr>
                      <w:rFonts w:ascii="Arial" w:hAnsi="Arial" w:cs="Arial"/>
                      <w:sz w:val="24"/>
                      <w:szCs w:val="24"/>
                    </w:rPr>
                    <w:t>Do you have sufficient staff to review all fast tracks at 3 months and CHC eligible annually? If not, what else do you need?</w:t>
                  </w:r>
                </w:p>
              </w:tc>
              <w:tc>
                <w:tcPr>
                  <w:tcW w:w="2409" w:type="dxa"/>
                  <w:tcBorders>
                    <w:top w:val="nil"/>
                    <w:left w:val="nil"/>
                    <w:bottom w:val="single" w:sz="8" w:space="0" w:color="auto"/>
                    <w:right w:val="single" w:sz="8" w:space="0" w:color="auto"/>
                  </w:tcBorders>
                  <w:tcMar>
                    <w:top w:w="0" w:type="dxa"/>
                    <w:left w:w="108" w:type="dxa"/>
                    <w:bottom w:w="0" w:type="dxa"/>
                    <w:right w:w="108" w:type="dxa"/>
                  </w:tcMar>
                </w:tcPr>
                <w:p w:rsidR="00837AD5" w:rsidRDefault="00837AD5">
                  <w:pPr>
                    <w:rPr>
                      <w:rFonts w:ascii="Calibri" w:hAnsi="Calibri"/>
                    </w:rPr>
                  </w:pPr>
                </w:p>
              </w:tc>
            </w:tr>
            <w:tr w:rsidR="00837AD5" w:rsidTr="00837AD5">
              <w:tc>
                <w:tcPr>
                  <w:tcW w:w="559" w:type="dxa"/>
                  <w:tcBorders>
                    <w:top w:val="nil"/>
                    <w:left w:val="single" w:sz="8" w:space="0" w:color="auto"/>
                    <w:bottom w:val="single" w:sz="8" w:space="0" w:color="auto"/>
                    <w:right w:val="single" w:sz="8" w:space="0" w:color="auto"/>
                  </w:tcBorders>
                  <w:hideMark/>
                </w:tcPr>
                <w:p w:rsidR="00837AD5" w:rsidRPr="00B964DB" w:rsidRDefault="00837AD5">
                  <w:pPr>
                    <w:jc w:val="center"/>
                    <w:rPr>
                      <w:rFonts w:ascii="Arial" w:hAnsi="Arial" w:cs="Arial"/>
                      <w:sz w:val="24"/>
                      <w:szCs w:val="24"/>
                    </w:rPr>
                  </w:pPr>
                  <w:r w:rsidRPr="00B964DB">
                    <w:rPr>
                      <w:rFonts w:ascii="Arial" w:hAnsi="Arial" w:cs="Arial"/>
                      <w:sz w:val="24"/>
                      <w:szCs w:val="24"/>
                    </w:rPr>
                    <w:t>23</w:t>
                  </w:r>
                </w:p>
              </w:tc>
              <w:tc>
                <w:tcPr>
                  <w:tcW w:w="5529" w:type="dxa"/>
                  <w:tcBorders>
                    <w:top w:val="nil"/>
                    <w:left w:val="nil"/>
                    <w:bottom w:val="single" w:sz="8" w:space="0" w:color="auto"/>
                    <w:right w:val="single" w:sz="8" w:space="0" w:color="auto"/>
                  </w:tcBorders>
                  <w:tcMar>
                    <w:top w:w="0" w:type="dxa"/>
                    <w:left w:w="108" w:type="dxa"/>
                    <w:bottom w:w="0" w:type="dxa"/>
                    <w:right w:w="108" w:type="dxa"/>
                  </w:tcMar>
                  <w:hideMark/>
                </w:tcPr>
                <w:p w:rsidR="00837AD5" w:rsidRPr="00B964DB" w:rsidRDefault="00837AD5">
                  <w:pPr>
                    <w:rPr>
                      <w:rFonts w:ascii="Arial" w:hAnsi="Arial" w:cs="Arial"/>
                      <w:sz w:val="24"/>
                      <w:szCs w:val="24"/>
                    </w:rPr>
                  </w:pPr>
                  <w:r w:rsidRPr="00B964DB">
                    <w:rPr>
                      <w:rFonts w:ascii="Arial" w:hAnsi="Arial" w:cs="Arial"/>
                      <w:sz w:val="24"/>
                      <w:szCs w:val="24"/>
                    </w:rPr>
                    <w:t>DO you have any best practice to share?</w:t>
                  </w:r>
                </w:p>
              </w:tc>
              <w:tc>
                <w:tcPr>
                  <w:tcW w:w="2409" w:type="dxa"/>
                  <w:tcBorders>
                    <w:top w:val="nil"/>
                    <w:left w:val="nil"/>
                    <w:bottom w:val="single" w:sz="8" w:space="0" w:color="auto"/>
                    <w:right w:val="single" w:sz="8" w:space="0" w:color="auto"/>
                  </w:tcBorders>
                  <w:tcMar>
                    <w:top w:w="0" w:type="dxa"/>
                    <w:left w:w="108" w:type="dxa"/>
                    <w:bottom w:w="0" w:type="dxa"/>
                    <w:right w:w="108" w:type="dxa"/>
                  </w:tcMar>
                </w:tcPr>
                <w:p w:rsidR="00837AD5" w:rsidRDefault="00837AD5">
                  <w:pPr>
                    <w:rPr>
                      <w:rFonts w:ascii="Calibri" w:hAnsi="Calibri"/>
                    </w:rPr>
                  </w:pPr>
                </w:p>
              </w:tc>
            </w:tr>
            <w:tr w:rsidR="00837AD5" w:rsidTr="00837AD5">
              <w:tc>
                <w:tcPr>
                  <w:tcW w:w="559" w:type="dxa"/>
                  <w:tcBorders>
                    <w:top w:val="nil"/>
                    <w:left w:val="single" w:sz="8" w:space="0" w:color="auto"/>
                    <w:bottom w:val="single" w:sz="8" w:space="0" w:color="auto"/>
                    <w:right w:val="single" w:sz="8" w:space="0" w:color="auto"/>
                  </w:tcBorders>
                  <w:hideMark/>
                </w:tcPr>
                <w:p w:rsidR="00837AD5" w:rsidRPr="00B964DB" w:rsidRDefault="00837AD5">
                  <w:pPr>
                    <w:jc w:val="center"/>
                    <w:rPr>
                      <w:rFonts w:ascii="Arial" w:hAnsi="Arial" w:cs="Arial"/>
                      <w:sz w:val="24"/>
                      <w:szCs w:val="24"/>
                    </w:rPr>
                  </w:pPr>
                  <w:r w:rsidRPr="00B964DB">
                    <w:rPr>
                      <w:rFonts w:ascii="Arial" w:hAnsi="Arial" w:cs="Arial"/>
                      <w:sz w:val="24"/>
                      <w:szCs w:val="24"/>
                    </w:rPr>
                    <w:t>24</w:t>
                  </w:r>
                </w:p>
              </w:tc>
              <w:tc>
                <w:tcPr>
                  <w:tcW w:w="5529" w:type="dxa"/>
                  <w:tcBorders>
                    <w:top w:val="nil"/>
                    <w:left w:val="nil"/>
                    <w:bottom w:val="single" w:sz="8" w:space="0" w:color="auto"/>
                    <w:right w:val="single" w:sz="8" w:space="0" w:color="auto"/>
                  </w:tcBorders>
                  <w:tcMar>
                    <w:top w:w="0" w:type="dxa"/>
                    <w:left w:w="108" w:type="dxa"/>
                    <w:bottom w:w="0" w:type="dxa"/>
                    <w:right w:w="108" w:type="dxa"/>
                  </w:tcMar>
                  <w:hideMark/>
                </w:tcPr>
                <w:p w:rsidR="00837AD5" w:rsidRPr="00B964DB" w:rsidRDefault="00837AD5">
                  <w:pPr>
                    <w:rPr>
                      <w:rFonts w:ascii="Arial" w:hAnsi="Arial" w:cs="Arial"/>
                      <w:sz w:val="24"/>
                      <w:szCs w:val="24"/>
                    </w:rPr>
                  </w:pPr>
                  <w:r w:rsidRPr="00B964DB">
                    <w:rPr>
                      <w:rFonts w:ascii="Arial" w:hAnsi="Arial" w:cs="Arial"/>
                      <w:sz w:val="24"/>
                      <w:szCs w:val="24"/>
                    </w:rPr>
                    <w:t xml:space="preserve">Do you have any other issues or concerns around </w:t>
                  </w:r>
                  <w:proofErr w:type="gramStart"/>
                  <w:r w:rsidRPr="00B964DB">
                    <w:rPr>
                      <w:rFonts w:ascii="Arial" w:hAnsi="Arial" w:cs="Arial"/>
                      <w:sz w:val="24"/>
                      <w:szCs w:val="24"/>
                    </w:rPr>
                    <w:t>CHC, that</w:t>
                  </w:r>
                  <w:proofErr w:type="gramEnd"/>
                  <w:r w:rsidRPr="00B964DB">
                    <w:rPr>
                      <w:rFonts w:ascii="Arial" w:hAnsi="Arial" w:cs="Arial"/>
                      <w:sz w:val="24"/>
                      <w:szCs w:val="24"/>
                    </w:rPr>
                    <w:t xml:space="preserve"> you’d like to raise?  </w:t>
                  </w:r>
                </w:p>
              </w:tc>
              <w:tc>
                <w:tcPr>
                  <w:tcW w:w="2409" w:type="dxa"/>
                  <w:tcBorders>
                    <w:top w:val="nil"/>
                    <w:left w:val="nil"/>
                    <w:bottom w:val="single" w:sz="8" w:space="0" w:color="auto"/>
                    <w:right w:val="single" w:sz="8" w:space="0" w:color="auto"/>
                  </w:tcBorders>
                  <w:tcMar>
                    <w:top w:w="0" w:type="dxa"/>
                    <w:left w:w="108" w:type="dxa"/>
                    <w:bottom w:w="0" w:type="dxa"/>
                    <w:right w:w="108" w:type="dxa"/>
                  </w:tcMar>
                </w:tcPr>
                <w:p w:rsidR="00837AD5" w:rsidRDefault="00837AD5">
                  <w:pPr>
                    <w:rPr>
                      <w:rFonts w:ascii="Calibri" w:hAnsi="Calibri"/>
                    </w:rPr>
                  </w:pPr>
                </w:p>
              </w:tc>
            </w:tr>
          </w:tbl>
          <w:p w:rsidR="00D16FB8" w:rsidRDefault="00D16FB8" w:rsidP="00DB279E"/>
        </w:tc>
      </w:tr>
      <w:tr w:rsidR="00D16FB8" w:rsidTr="00DB279E">
        <w:tc>
          <w:tcPr>
            <w:tcW w:w="10137" w:type="dxa"/>
            <w:gridSpan w:val="2"/>
          </w:tcPr>
          <w:p w:rsidR="00D16FB8" w:rsidRPr="00D16FB8" w:rsidRDefault="00D16FB8" w:rsidP="00DB279E">
            <w:pPr>
              <w:rPr>
                <w:b/>
              </w:rPr>
            </w:pPr>
            <w:r w:rsidRPr="00D16FB8">
              <w:rPr>
                <w:b/>
              </w:rPr>
              <w:lastRenderedPageBreak/>
              <w:t>Response :</w:t>
            </w:r>
          </w:p>
          <w:p w:rsidR="00D16FB8" w:rsidRDefault="00D16FB8" w:rsidP="00DB279E"/>
          <w:p w:rsidR="00D16FB8" w:rsidRDefault="00D16FB8" w:rsidP="00DB279E"/>
        </w:tc>
      </w:tr>
    </w:tbl>
    <w:p w:rsidR="00D16FB8" w:rsidRDefault="00D16FB8" w:rsidP="00D16FB8">
      <w:pPr>
        <w:spacing w:after="0" w:line="240" w:lineRule="auto"/>
      </w:pPr>
    </w:p>
    <w:tbl>
      <w:tblPr>
        <w:tblStyle w:val="TableGrid"/>
        <w:tblW w:w="0" w:type="auto"/>
        <w:tblInd w:w="0" w:type="dxa"/>
        <w:tblLook w:val="04A0" w:firstRow="1" w:lastRow="0" w:firstColumn="1" w:lastColumn="0" w:noHBand="0" w:noVBand="1"/>
      </w:tblPr>
      <w:tblGrid>
        <w:gridCol w:w="5068"/>
        <w:gridCol w:w="5069"/>
      </w:tblGrid>
      <w:tr w:rsidR="00D16FB8" w:rsidRPr="00D16FB8" w:rsidTr="00DB279E">
        <w:tc>
          <w:tcPr>
            <w:tcW w:w="5068" w:type="dxa"/>
          </w:tcPr>
          <w:p w:rsidR="00D16FB8" w:rsidRPr="00D16FB8" w:rsidRDefault="00D16FB8" w:rsidP="00DB279E">
            <w:pPr>
              <w:rPr>
                <w:b/>
                <w:sz w:val="24"/>
              </w:rPr>
            </w:pPr>
            <w:r w:rsidRPr="00D16FB8">
              <w:rPr>
                <w:b/>
                <w:sz w:val="24"/>
              </w:rPr>
              <w:t>FOI NO:</w:t>
            </w:r>
            <w:r>
              <w:rPr>
                <w:b/>
                <w:sz w:val="24"/>
              </w:rPr>
              <w:tab/>
            </w:r>
            <w:r w:rsidR="00D75B7F">
              <w:rPr>
                <w:b/>
                <w:sz w:val="24"/>
              </w:rPr>
              <w:t>603</w:t>
            </w:r>
          </w:p>
        </w:tc>
        <w:tc>
          <w:tcPr>
            <w:tcW w:w="5069" w:type="dxa"/>
          </w:tcPr>
          <w:p w:rsidR="00D16FB8" w:rsidRDefault="00D16FB8" w:rsidP="00DB279E">
            <w:pPr>
              <w:rPr>
                <w:b/>
                <w:sz w:val="24"/>
              </w:rPr>
            </w:pPr>
            <w:r w:rsidRPr="00D16FB8">
              <w:rPr>
                <w:b/>
                <w:sz w:val="24"/>
              </w:rPr>
              <w:t>Date Received:</w:t>
            </w:r>
            <w:r>
              <w:rPr>
                <w:b/>
                <w:sz w:val="24"/>
              </w:rPr>
              <w:tab/>
            </w:r>
            <w:r w:rsidR="00D75B7F">
              <w:rPr>
                <w:b/>
                <w:sz w:val="24"/>
              </w:rPr>
              <w:t>13 September 2016</w:t>
            </w:r>
          </w:p>
          <w:p w:rsidR="00D16FB8" w:rsidRPr="00D16FB8" w:rsidRDefault="00D16FB8" w:rsidP="00DB279E">
            <w:pPr>
              <w:rPr>
                <w:b/>
                <w:sz w:val="24"/>
              </w:rPr>
            </w:pPr>
          </w:p>
        </w:tc>
      </w:tr>
      <w:tr w:rsidR="00D16FB8" w:rsidTr="00DB279E">
        <w:tc>
          <w:tcPr>
            <w:tcW w:w="10137" w:type="dxa"/>
            <w:gridSpan w:val="2"/>
          </w:tcPr>
          <w:p w:rsidR="00D16FB8" w:rsidRPr="00D16FB8" w:rsidRDefault="00D16FB8" w:rsidP="00DB279E">
            <w:pPr>
              <w:rPr>
                <w:b/>
              </w:rPr>
            </w:pPr>
            <w:r w:rsidRPr="00D16FB8">
              <w:rPr>
                <w:b/>
              </w:rPr>
              <w:t>Request :</w:t>
            </w:r>
          </w:p>
          <w:p w:rsidR="00D75B7F" w:rsidRPr="00B964DB" w:rsidRDefault="00D75B7F" w:rsidP="00ED7076">
            <w:pPr>
              <w:pStyle w:val="PlainText"/>
              <w:numPr>
                <w:ilvl w:val="0"/>
                <w:numId w:val="1"/>
              </w:numPr>
              <w:spacing w:after="240"/>
              <w:rPr>
                <w:rFonts w:ascii="Arial" w:hAnsi="Arial" w:cs="Arial"/>
                <w:sz w:val="24"/>
                <w:szCs w:val="24"/>
              </w:rPr>
            </w:pPr>
            <w:r w:rsidRPr="00B964DB">
              <w:rPr>
                <w:rFonts w:ascii="Arial" w:hAnsi="Arial" w:cs="Arial"/>
                <w:sz w:val="24"/>
                <w:szCs w:val="24"/>
              </w:rPr>
              <w:t>Are you responsible for commissioning out of hours GP services in your area? (if not please disregard the rest of the FOI)</w:t>
            </w:r>
          </w:p>
          <w:p w:rsidR="00D75B7F" w:rsidRPr="00B964DB" w:rsidRDefault="00D75B7F" w:rsidP="00ED7076">
            <w:pPr>
              <w:pStyle w:val="PlainText"/>
              <w:numPr>
                <w:ilvl w:val="0"/>
                <w:numId w:val="1"/>
              </w:numPr>
              <w:spacing w:after="240"/>
              <w:rPr>
                <w:rFonts w:ascii="Arial" w:hAnsi="Arial" w:cs="Arial"/>
                <w:sz w:val="24"/>
                <w:szCs w:val="24"/>
              </w:rPr>
            </w:pPr>
            <w:r w:rsidRPr="00B964DB">
              <w:rPr>
                <w:rFonts w:ascii="Arial" w:hAnsi="Arial" w:cs="Arial"/>
                <w:sz w:val="24"/>
                <w:szCs w:val="24"/>
              </w:rPr>
              <w:t>What organisation has the CCG contracted to provide out of hours GP services?</w:t>
            </w:r>
          </w:p>
          <w:p w:rsidR="00D75B7F" w:rsidRPr="00B964DB" w:rsidRDefault="00D75B7F" w:rsidP="00ED7076">
            <w:pPr>
              <w:pStyle w:val="PlainText"/>
              <w:numPr>
                <w:ilvl w:val="0"/>
                <w:numId w:val="1"/>
              </w:numPr>
              <w:spacing w:after="240"/>
              <w:rPr>
                <w:rFonts w:ascii="Arial" w:hAnsi="Arial" w:cs="Arial"/>
                <w:sz w:val="24"/>
                <w:szCs w:val="24"/>
              </w:rPr>
            </w:pPr>
            <w:r w:rsidRPr="00B964DB">
              <w:rPr>
                <w:rFonts w:ascii="Arial" w:hAnsi="Arial" w:cs="Arial"/>
                <w:sz w:val="24"/>
                <w:szCs w:val="24"/>
              </w:rPr>
              <w:t>What is the size of the patient population covered by the contracted out of hours provider?</w:t>
            </w:r>
          </w:p>
          <w:p w:rsidR="00D75B7F" w:rsidRPr="00B964DB" w:rsidRDefault="00D75B7F" w:rsidP="00ED7076">
            <w:pPr>
              <w:pStyle w:val="PlainText"/>
              <w:numPr>
                <w:ilvl w:val="0"/>
                <w:numId w:val="1"/>
              </w:numPr>
              <w:spacing w:after="240"/>
              <w:rPr>
                <w:rFonts w:ascii="Arial" w:hAnsi="Arial" w:cs="Arial"/>
                <w:color w:val="1F497D"/>
                <w:sz w:val="24"/>
                <w:szCs w:val="24"/>
              </w:rPr>
            </w:pPr>
            <w:r w:rsidRPr="00B964DB">
              <w:rPr>
                <w:rFonts w:ascii="Arial" w:hAnsi="Arial" w:cs="Arial"/>
                <w:sz w:val="24"/>
                <w:szCs w:val="24"/>
              </w:rPr>
              <w:t>How many occasions has there been no GP cover in the OOH service provided because of a lack of available GPs, in:</w:t>
            </w:r>
          </w:p>
          <w:p w:rsidR="00D75B7F" w:rsidRPr="00B964DB" w:rsidRDefault="00D75B7F" w:rsidP="00ED7076">
            <w:pPr>
              <w:pStyle w:val="PlainText"/>
              <w:numPr>
                <w:ilvl w:val="1"/>
                <w:numId w:val="1"/>
              </w:numPr>
              <w:rPr>
                <w:rFonts w:ascii="Arial" w:hAnsi="Arial" w:cs="Arial"/>
                <w:sz w:val="24"/>
                <w:szCs w:val="24"/>
              </w:rPr>
            </w:pPr>
            <w:r w:rsidRPr="00B964DB">
              <w:rPr>
                <w:rFonts w:ascii="Arial" w:hAnsi="Arial" w:cs="Arial"/>
                <w:sz w:val="24"/>
                <w:szCs w:val="24"/>
              </w:rPr>
              <w:t>2014/15</w:t>
            </w:r>
          </w:p>
          <w:p w:rsidR="00D75B7F" w:rsidRPr="00B964DB" w:rsidRDefault="00D75B7F" w:rsidP="00ED7076">
            <w:pPr>
              <w:pStyle w:val="PlainText"/>
              <w:numPr>
                <w:ilvl w:val="1"/>
                <w:numId w:val="1"/>
              </w:numPr>
              <w:rPr>
                <w:rFonts w:ascii="Arial" w:hAnsi="Arial" w:cs="Arial"/>
                <w:sz w:val="24"/>
                <w:szCs w:val="24"/>
              </w:rPr>
            </w:pPr>
            <w:r w:rsidRPr="00B964DB">
              <w:rPr>
                <w:rFonts w:ascii="Arial" w:hAnsi="Arial" w:cs="Arial"/>
                <w:sz w:val="24"/>
                <w:szCs w:val="24"/>
              </w:rPr>
              <w:t>2015/16</w:t>
            </w:r>
          </w:p>
          <w:p w:rsidR="00D75B7F" w:rsidRPr="00B964DB" w:rsidRDefault="00D75B7F" w:rsidP="00ED7076">
            <w:pPr>
              <w:pStyle w:val="PlainText"/>
              <w:numPr>
                <w:ilvl w:val="1"/>
                <w:numId w:val="1"/>
              </w:numPr>
              <w:rPr>
                <w:rFonts w:ascii="Arial" w:hAnsi="Arial" w:cs="Arial"/>
                <w:sz w:val="24"/>
                <w:szCs w:val="24"/>
              </w:rPr>
            </w:pPr>
            <w:r w:rsidRPr="00B964DB">
              <w:rPr>
                <w:rFonts w:ascii="Arial" w:hAnsi="Arial" w:cs="Arial"/>
                <w:sz w:val="24"/>
                <w:szCs w:val="24"/>
              </w:rPr>
              <w:lastRenderedPageBreak/>
              <w:t>April 2016 to date</w:t>
            </w:r>
          </w:p>
          <w:p w:rsidR="00D75B7F" w:rsidRPr="00B964DB" w:rsidRDefault="00D75B7F" w:rsidP="00D75B7F">
            <w:pPr>
              <w:pStyle w:val="PlainText"/>
              <w:rPr>
                <w:rFonts w:ascii="Arial" w:hAnsi="Arial" w:cs="Arial"/>
                <w:color w:val="1F497D"/>
                <w:sz w:val="24"/>
                <w:szCs w:val="24"/>
              </w:rPr>
            </w:pPr>
          </w:p>
          <w:p w:rsidR="00D75B7F" w:rsidRPr="00B964DB" w:rsidRDefault="00D75B7F" w:rsidP="00D75B7F">
            <w:pPr>
              <w:pStyle w:val="PlainText"/>
              <w:rPr>
                <w:rFonts w:ascii="Arial" w:hAnsi="Arial" w:cs="Arial"/>
                <w:sz w:val="24"/>
                <w:szCs w:val="24"/>
              </w:rPr>
            </w:pPr>
            <w:r w:rsidRPr="00B964DB">
              <w:rPr>
                <w:rFonts w:ascii="Arial" w:hAnsi="Arial" w:cs="Arial"/>
                <w:sz w:val="24"/>
                <w:szCs w:val="24"/>
              </w:rPr>
              <w:t>Could you also provide a link to the OOH provider’s National Quality Requirement (NQR</w:t>
            </w:r>
            <w:proofErr w:type="gramStart"/>
            <w:r w:rsidRPr="00B964DB">
              <w:rPr>
                <w:rFonts w:ascii="Arial" w:hAnsi="Arial" w:cs="Arial"/>
                <w:sz w:val="24"/>
                <w:szCs w:val="24"/>
              </w:rPr>
              <w:t>)  achievement</w:t>
            </w:r>
            <w:proofErr w:type="gramEnd"/>
            <w:r w:rsidRPr="00B964DB">
              <w:rPr>
                <w:rFonts w:ascii="Arial" w:hAnsi="Arial" w:cs="Arial"/>
                <w:sz w:val="24"/>
                <w:szCs w:val="24"/>
              </w:rPr>
              <w:t xml:space="preserve"> reports (or however their contractual Key Performance Indicators are reported), or, if time permits provide these reports for the past 12 months</w:t>
            </w:r>
            <w:r w:rsidRPr="00B964DB">
              <w:rPr>
                <w:rFonts w:ascii="Arial" w:hAnsi="Arial" w:cs="Arial"/>
                <w:color w:val="1F497D"/>
                <w:sz w:val="24"/>
                <w:szCs w:val="24"/>
              </w:rPr>
              <w:t>.</w:t>
            </w:r>
          </w:p>
          <w:p w:rsidR="00D16FB8" w:rsidRDefault="00D16FB8" w:rsidP="00DB279E"/>
        </w:tc>
      </w:tr>
      <w:tr w:rsidR="00D16FB8" w:rsidTr="00DB279E">
        <w:tc>
          <w:tcPr>
            <w:tcW w:w="10137" w:type="dxa"/>
            <w:gridSpan w:val="2"/>
          </w:tcPr>
          <w:p w:rsidR="00D16FB8" w:rsidRPr="00D16FB8" w:rsidRDefault="00D16FB8" w:rsidP="00DB279E">
            <w:pPr>
              <w:rPr>
                <w:b/>
              </w:rPr>
            </w:pPr>
            <w:r w:rsidRPr="00D16FB8">
              <w:rPr>
                <w:b/>
              </w:rPr>
              <w:lastRenderedPageBreak/>
              <w:t>Response :</w:t>
            </w:r>
          </w:p>
          <w:p w:rsidR="00D16FB8" w:rsidRDefault="00D16FB8" w:rsidP="00DB279E"/>
          <w:p w:rsidR="00D46E27" w:rsidRPr="00B964DB" w:rsidRDefault="00D46E27" w:rsidP="00ED7076">
            <w:pPr>
              <w:pStyle w:val="PlainText"/>
              <w:numPr>
                <w:ilvl w:val="0"/>
                <w:numId w:val="3"/>
              </w:numPr>
              <w:spacing w:after="240"/>
              <w:rPr>
                <w:rFonts w:ascii="Arial" w:hAnsi="Arial" w:cs="Arial"/>
                <w:sz w:val="24"/>
                <w:szCs w:val="24"/>
              </w:rPr>
            </w:pPr>
            <w:r w:rsidRPr="00B964DB">
              <w:rPr>
                <w:rFonts w:ascii="Arial" w:hAnsi="Arial" w:cs="Arial"/>
                <w:sz w:val="24"/>
                <w:szCs w:val="24"/>
              </w:rPr>
              <w:t>Are you responsible for commissioning out of hours GP services in your area? (if not please disregard the rest of the FOI)</w:t>
            </w:r>
          </w:p>
          <w:p w:rsidR="00D46E27" w:rsidRPr="00B964DB" w:rsidRDefault="00D46E27" w:rsidP="00D46E27">
            <w:pPr>
              <w:pStyle w:val="PlainText"/>
              <w:spacing w:after="240"/>
              <w:ind w:left="720"/>
              <w:rPr>
                <w:rFonts w:ascii="Arial" w:hAnsi="Arial" w:cs="Arial"/>
                <w:sz w:val="24"/>
                <w:szCs w:val="24"/>
              </w:rPr>
            </w:pPr>
            <w:r w:rsidRPr="00B964DB">
              <w:rPr>
                <w:rFonts w:ascii="Arial" w:hAnsi="Arial" w:cs="Arial"/>
                <w:color w:val="FF0000"/>
                <w:sz w:val="24"/>
                <w:szCs w:val="24"/>
              </w:rPr>
              <w:t>Yes – However, we are an associate to a lead provider contract, which is provided by Rotherham CCG.</w:t>
            </w:r>
          </w:p>
          <w:p w:rsidR="00D46E27" w:rsidRPr="00B964DB" w:rsidRDefault="00D46E27" w:rsidP="00ED7076">
            <w:pPr>
              <w:pStyle w:val="PlainText"/>
              <w:numPr>
                <w:ilvl w:val="0"/>
                <w:numId w:val="3"/>
              </w:numPr>
              <w:spacing w:after="240"/>
              <w:rPr>
                <w:rFonts w:ascii="Arial" w:hAnsi="Arial" w:cs="Arial"/>
                <w:sz w:val="24"/>
                <w:szCs w:val="24"/>
              </w:rPr>
            </w:pPr>
            <w:r w:rsidRPr="00B964DB">
              <w:rPr>
                <w:rFonts w:ascii="Arial" w:hAnsi="Arial" w:cs="Arial"/>
                <w:sz w:val="24"/>
                <w:szCs w:val="24"/>
              </w:rPr>
              <w:t>What organisation has the CCG contracted to provide out of hours GP services?</w:t>
            </w:r>
          </w:p>
          <w:p w:rsidR="00D46E27" w:rsidRPr="00B964DB" w:rsidRDefault="00D46E27" w:rsidP="00D46E27">
            <w:pPr>
              <w:pStyle w:val="PlainText"/>
              <w:spacing w:after="240"/>
              <w:ind w:left="720"/>
              <w:rPr>
                <w:rFonts w:ascii="Arial" w:hAnsi="Arial" w:cs="Arial"/>
                <w:sz w:val="24"/>
                <w:szCs w:val="24"/>
              </w:rPr>
            </w:pPr>
            <w:r w:rsidRPr="00B964DB">
              <w:rPr>
                <w:rFonts w:ascii="Arial" w:hAnsi="Arial" w:cs="Arial"/>
                <w:color w:val="FF0000"/>
                <w:sz w:val="24"/>
                <w:szCs w:val="24"/>
              </w:rPr>
              <w:t>Care UK</w:t>
            </w:r>
          </w:p>
          <w:p w:rsidR="00D46E27" w:rsidRPr="00B964DB" w:rsidRDefault="00D46E27" w:rsidP="00ED7076">
            <w:pPr>
              <w:pStyle w:val="PlainText"/>
              <w:numPr>
                <w:ilvl w:val="0"/>
                <w:numId w:val="3"/>
              </w:numPr>
              <w:spacing w:after="240"/>
              <w:rPr>
                <w:rFonts w:ascii="Arial" w:hAnsi="Arial" w:cs="Arial"/>
                <w:sz w:val="24"/>
                <w:szCs w:val="24"/>
              </w:rPr>
            </w:pPr>
            <w:r w:rsidRPr="00B964DB">
              <w:rPr>
                <w:rFonts w:ascii="Arial" w:hAnsi="Arial" w:cs="Arial"/>
                <w:sz w:val="24"/>
                <w:szCs w:val="24"/>
              </w:rPr>
              <w:t>What is the size of the patient population covered by the contracted out of hours provider?</w:t>
            </w:r>
          </w:p>
          <w:p w:rsidR="00D46E27" w:rsidRPr="00B964DB" w:rsidRDefault="00D46E27" w:rsidP="00D46E27">
            <w:pPr>
              <w:pStyle w:val="PlainText"/>
              <w:spacing w:after="240"/>
              <w:ind w:left="720"/>
              <w:rPr>
                <w:rFonts w:ascii="Arial" w:hAnsi="Arial" w:cs="Arial"/>
                <w:color w:val="FF0000"/>
                <w:sz w:val="24"/>
                <w:szCs w:val="24"/>
              </w:rPr>
            </w:pPr>
            <w:r w:rsidRPr="00B964DB">
              <w:rPr>
                <w:rFonts w:ascii="Arial" w:hAnsi="Arial" w:cs="Arial"/>
                <w:color w:val="FF0000"/>
                <w:sz w:val="24"/>
                <w:szCs w:val="24"/>
              </w:rPr>
              <w:t>Circa 257,000</w:t>
            </w:r>
          </w:p>
          <w:p w:rsidR="00D46E27" w:rsidRPr="00B964DB" w:rsidRDefault="00D46E27" w:rsidP="00ED7076">
            <w:pPr>
              <w:pStyle w:val="PlainText"/>
              <w:numPr>
                <w:ilvl w:val="0"/>
                <w:numId w:val="3"/>
              </w:numPr>
              <w:spacing w:after="240"/>
              <w:rPr>
                <w:rFonts w:ascii="Arial" w:hAnsi="Arial" w:cs="Arial"/>
                <w:sz w:val="24"/>
                <w:szCs w:val="24"/>
              </w:rPr>
            </w:pPr>
            <w:r w:rsidRPr="00B964DB">
              <w:rPr>
                <w:rFonts w:ascii="Arial" w:hAnsi="Arial" w:cs="Arial"/>
                <w:sz w:val="24"/>
                <w:szCs w:val="24"/>
              </w:rPr>
              <w:t>How many occasions has there been no GP cover in the OOH service provided because of a lack of available GPs, in:</w:t>
            </w:r>
          </w:p>
          <w:p w:rsidR="00D46E27" w:rsidRPr="00B964DB" w:rsidRDefault="00D46E27" w:rsidP="00ED7076">
            <w:pPr>
              <w:pStyle w:val="PlainText"/>
              <w:numPr>
                <w:ilvl w:val="1"/>
                <w:numId w:val="3"/>
              </w:numPr>
              <w:rPr>
                <w:rFonts w:ascii="Arial" w:hAnsi="Arial" w:cs="Arial"/>
                <w:sz w:val="24"/>
                <w:szCs w:val="24"/>
              </w:rPr>
            </w:pPr>
            <w:r w:rsidRPr="00B964DB">
              <w:rPr>
                <w:rFonts w:ascii="Arial" w:hAnsi="Arial" w:cs="Arial"/>
                <w:sz w:val="24"/>
                <w:szCs w:val="24"/>
              </w:rPr>
              <w:t>2014/15</w:t>
            </w:r>
            <w:r w:rsidRPr="00B964DB">
              <w:rPr>
                <w:rFonts w:ascii="Arial" w:hAnsi="Arial" w:cs="Arial"/>
                <w:color w:val="1F497D"/>
                <w:sz w:val="24"/>
                <w:szCs w:val="24"/>
              </w:rPr>
              <w:t xml:space="preserve"> </w:t>
            </w:r>
            <w:r w:rsidRPr="00B964DB">
              <w:rPr>
                <w:rFonts w:ascii="Arial" w:hAnsi="Arial" w:cs="Arial"/>
                <w:color w:val="FF0000"/>
                <w:sz w:val="24"/>
                <w:szCs w:val="24"/>
              </w:rPr>
              <w:t>– No occasions</w:t>
            </w:r>
          </w:p>
          <w:p w:rsidR="00D46E27" w:rsidRPr="00B964DB" w:rsidRDefault="00D46E27" w:rsidP="00ED7076">
            <w:pPr>
              <w:pStyle w:val="PlainText"/>
              <w:numPr>
                <w:ilvl w:val="1"/>
                <w:numId w:val="3"/>
              </w:numPr>
              <w:rPr>
                <w:rFonts w:ascii="Arial" w:hAnsi="Arial" w:cs="Arial"/>
                <w:sz w:val="24"/>
                <w:szCs w:val="24"/>
              </w:rPr>
            </w:pPr>
            <w:r w:rsidRPr="00B964DB">
              <w:rPr>
                <w:rFonts w:ascii="Arial" w:hAnsi="Arial" w:cs="Arial"/>
                <w:sz w:val="24"/>
                <w:szCs w:val="24"/>
              </w:rPr>
              <w:t>2015/16</w:t>
            </w:r>
            <w:r w:rsidRPr="00B964DB">
              <w:rPr>
                <w:rFonts w:ascii="Arial" w:hAnsi="Arial" w:cs="Arial"/>
                <w:color w:val="1F497D"/>
                <w:sz w:val="24"/>
                <w:szCs w:val="24"/>
              </w:rPr>
              <w:t xml:space="preserve"> </w:t>
            </w:r>
            <w:r w:rsidRPr="00B964DB">
              <w:rPr>
                <w:rFonts w:ascii="Arial" w:hAnsi="Arial" w:cs="Arial"/>
                <w:color w:val="FF0000"/>
                <w:sz w:val="24"/>
                <w:szCs w:val="24"/>
              </w:rPr>
              <w:t>– No occasions</w:t>
            </w:r>
          </w:p>
          <w:p w:rsidR="00D46E27" w:rsidRPr="00B964DB" w:rsidRDefault="00D46E27" w:rsidP="00ED7076">
            <w:pPr>
              <w:pStyle w:val="PlainText"/>
              <w:numPr>
                <w:ilvl w:val="1"/>
                <w:numId w:val="3"/>
              </w:numPr>
              <w:rPr>
                <w:rFonts w:ascii="Arial" w:hAnsi="Arial" w:cs="Arial"/>
                <w:sz w:val="24"/>
                <w:szCs w:val="24"/>
              </w:rPr>
            </w:pPr>
            <w:r w:rsidRPr="00B964DB">
              <w:rPr>
                <w:rFonts w:ascii="Arial" w:hAnsi="Arial" w:cs="Arial"/>
                <w:sz w:val="24"/>
                <w:szCs w:val="24"/>
              </w:rPr>
              <w:t>April 2016 to date</w:t>
            </w:r>
            <w:r w:rsidRPr="00B964DB">
              <w:rPr>
                <w:rFonts w:ascii="Arial" w:hAnsi="Arial" w:cs="Arial"/>
                <w:color w:val="1F497D"/>
                <w:sz w:val="24"/>
                <w:szCs w:val="24"/>
              </w:rPr>
              <w:t xml:space="preserve"> </w:t>
            </w:r>
            <w:r w:rsidRPr="00B964DB">
              <w:rPr>
                <w:rFonts w:ascii="Arial" w:hAnsi="Arial" w:cs="Arial"/>
                <w:color w:val="FF0000"/>
                <w:sz w:val="24"/>
                <w:szCs w:val="24"/>
              </w:rPr>
              <w:t xml:space="preserve">– No occasions </w:t>
            </w:r>
          </w:p>
          <w:p w:rsidR="00D16FB8" w:rsidRDefault="00D46E27" w:rsidP="00DB279E">
            <w: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AcroExch.Document.DC" ShapeID="_x0000_i1025" DrawAspect="Icon" ObjectID="_1540986817" r:id="rId9"/>
              </w:object>
            </w:r>
            <w:r>
              <w:object w:dxaOrig="1550" w:dyaOrig="991">
                <v:shape id="_x0000_i1026" type="#_x0000_t75" style="width:77.25pt;height:49.5pt" o:ole="">
                  <v:imagedata r:id="rId10" o:title=""/>
                </v:shape>
                <o:OLEObject Type="Embed" ProgID="AcroExch.Document.DC" ShapeID="_x0000_i1026" DrawAspect="Icon" ObjectID="_1540986818" r:id="rId11"/>
              </w:object>
            </w:r>
          </w:p>
        </w:tc>
      </w:tr>
    </w:tbl>
    <w:p w:rsidR="00D16FB8" w:rsidRDefault="00D16FB8" w:rsidP="00D16FB8">
      <w:pPr>
        <w:spacing w:after="0" w:line="240" w:lineRule="auto"/>
      </w:pPr>
    </w:p>
    <w:tbl>
      <w:tblPr>
        <w:tblStyle w:val="TableGrid"/>
        <w:tblW w:w="0" w:type="auto"/>
        <w:tblInd w:w="0" w:type="dxa"/>
        <w:tblLook w:val="04A0" w:firstRow="1" w:lastRow="0" w:firstColumn="1" w:lastColumn="0" w:noHBand="0" w:noVBand="1"/>
      </w:tblPr>
      <w:tblGrid>
        <w:gridCol w:w="5068"/>
        <w:gridCol w:w="5069"/>
      </w:tblGrid>
      <w:tr w:rsidR="00D16FB8" w:rsidRPr="00D16FB8" w:rsidTr="00DB279E">
        <w:tc>
          <w:tcPr>
            <w:tcW w:w="5068" w:type="dxa"/>
          </w:tcPr>
          <w:p w:rsidR="00D16FB8" w:rsidRPr="00D16FB8" w:rsidRDefault="00D16FB8" w:rsidP="00DB279E">
            <w:pPr>
              <w:rPr>
                <w:b/>
                <w:sz w:val="24"/>
              </w:rPr>
            </w:pPr>
            <w:r w:rsidRPr="00D16FB8">
              <w:rPr>
                <w:b/>
                <w:sz w:val="24"/>
              </w:rPr>
              <w:t>FOI NO:</w:t>
            </w:r>
            <w:r>
              <w:rPr>
                <w:b/>
                <w:sz w:val="24"/>
              </w:rPr>
              <w:tab/>
            </w:r>
            <w:r w:rsidR="00005E83">
              <w:rPr>
                <w:b/>
                <w:sz w:val="24"/>
              </w:rPr>
              <w:t>604</w:t>
            </w:r>
          </w:p>
        </w:tc>
        <w:tc>
          <w:tcPr>
            <w:tcW w:w="5069" w:type="dxa"/>
          </w:tcPr>
          <w:p w:rsidR="00D16FB8" w:rsidRDefault="00D16FB8" w:rsidP="00DB279E">
            <w:pPr>
              <w:rPr>
                <w:b/>
                <w:sz w:val="24"/>
              </w:rPr>
            </w:pPr>
            <w:r w:rsidRPr="00D16FB8">
              <w:rPr>
                <w:b/>
                <w:sz w:val="24"/>
              </w:rPr>
              <w:t>Date Received:</w:t>
            </w:r>
            <w:r>
              <w:rPr>
                <w:b/>
                <w:sz w:val="24"/>
              </w:rPr>
              <w:tab/>
            </w:r>
            <w:r w:rsidR="00005E83">
              <w:rPr>
                <w:b/>
                <w:sz w:val="24"/>
              </w:rPr>
              <w:t>14 September 2016</w:t>
            </w:r>
          </w:p>
          <w:p w:rsidR="00D16FB8" w:rsidRPr="00D16FB8" w:rsidRDefault="00D16FB8" w:rsidP="00DB279E">
            <w:pPr>
              <w:rPr>
                <w:b/>
                <w:sz w:val="24"/>
              </w:rPr>
            </w:pPr>
          </w:p>
        </w:tc>
      </w:tr>
      <w:tr w:rsidR="00D16FB8" w:rsidTr="00DB279E">
        <w:tc>
          <w:tcPr>
            <w:tcW w:w="10137" w:type="dxa"/>
            <w:gridSpan w:val="2"/>
          </w:tcPr>
          <w:p w:rsidR="00D16FB8" w:rsidRPr="00D16FB8" w:rsidRDefault="00D16FB8" w:rsidP="00DB279E">
            <w:pPr>
              <w:rPr>
                <w:b/>
              </w:rPr>
            </w:pPr>
            <w:r w:rsidRPr="00D16FB8">
              <w:rPr>
                <w:b/>
              </w:rPr>
              <w:t>Request :</w:t>
            </w:r>
          </w:p>
          <w:p w:rsidR="00005E83" w:rsidRPr="00B964DB" w:rsidRDefault="00005E83" w:rsidP="00005E83">
            <w:pPr>
              <w:pStyle w:val="PlainText"/>
              <w:rPr>
                <w:rFonts w:ascii="Arial" w:hAnsi="Arial" w:cs="Arial"/>
                <w:sz w:val="24"/>
                <w:szCs w:val="24"/>
              </w:rPr>
            </w:pPr>
            <w:r w:rsidRPr="00B964DB">
              <w:rPr>
                <w:rFonts w:ascii="Arial" w:hAnsi="Arial" w:cs="Arial"/>
                <w:sz w:val="24"/>
                <w:szCs w:val="24"/>
              </w:rPr>
              <w:t>Please advise whether you currently pay for GP direct access pathology on a block contract basis, an average price per test, or a specific price per test.  If the latter, please advise the price currently paid for each of the following tests:</w:t>
            </w:r>
          </w:p>
          <w:p w:rsidR="00005E83" w:rsidRPr="00B964DB" w:rsidRDefault="00005E83" w:rsidP="00005E83">
            <w:pPr>
              <w:pStyle w:val="PlainText"/>
              <w:rPr>
                <w:rFonts w:ascii="Arial" w:hAnsi="Arial" w:cs="Arial"/>
                <w:sz w:val="24"/>
                <w:szCs w:val="24"/>
              </w:rPr>
            </w:pPr>
          </w:p>
          <w:p w:rsidR="00005E83" w:rsidRPr="00B964DB" w:rsidRDefault="00005E83" w:rsidP="00005E83">
            <w:pPr>
              <w:pStyle w:val="PlainText"/>
              <w:rPr>
                <w:rFonts w:ascii="Arial" w:hAnsi="Arial" w:cs="Arial"/>
                <w:sz w:val="24"/>
                <w:szCs w:val="24"/>
              </w:rPr>
            </w:pPr>
            <w:r w:rsidRPr="00B964DB">
              <w:rPr>
                <w:rFonts w:ascii="Arial" w:hAnsi="Arial" w:cs="Arial"/>
                <w:sz w:val="24"/>
                <w:szCs w:val="24"/>
              </w:rPr>
              <w:t>Full blood count</w:t>
            </w:r>
          </w:p>
          <w:p w:rsidR="00005E83" w:rsidRPr="00B964DB" w:rsidRDefault="00005E83" w:rsidP="00005E83">
            <w:pPr>
              <w:pStyle w:val="PlainText"/>
              <w:rPr>
                <w:rFonts w:ascii="Arial" w:hAnsi="Arial" w:cs="Arial"/>
                <w:sz w:val="24"/>
                <w:szCs w:val="24"/>
              </w:rPr>
            </w:pPr>
            <w:r w:rsidRPr="00B964DB">
              <w:rPr>
                <w:rFonts w:ascii="Arial" w:hAnsi="Arial" w:cs="Arial"/>
                <w:sz w:val="24"/>
                <w:szCs w:val="24"/>
              </w:rPr>
              <w:t>U&amp;E profile*</w:t>
            </w:r>
          </w:p>
          <w:p w:rsidR="00005E83" w:rsidRPr="00B964DB" w:rsidRDefault="00005E83" w:rsidP="00005E83">
            <w:pPr>
              <w:pStyle w:val="PlainText"/>
              <w:rPr>
                <w:rFonts w:ascii="Arial" w:hAnsi="Arial" w:cs="Arial"/>
                <w:sz w:val="24"/>
                <w:szCs w:val="24"/>
              </w:rPr>
            </w:pPr>
            <w:r w:rsidRPr="00B964DB">
              <w:rPr>
                <w:rFonts w:ascii="Arial" w:hAnsi="Arial" w:cs="Arial"/>
                <w:sz w:val="24"/>
                <w:szCs w:val="24"/>
              </w:rPr>
              <w:t>Liver function test profile*</w:t>
            </w:r>
          </w:p>
          <w:p w:rsidR="00005E83" w:rsidRPr="00B964DB" w:rsidRDefault="00005E83" w:rsidP="00005E83">
            <w:pPr>
              <w:pStyle w:val="PlainText"/>
              <w:rPr>
                <w:rFonts w:ascii="Arial" w:hAnsi="Arial" w:cs="Arial"/>
                <w:sz w:val="24"/>
                <w:szCs w:val="24"/>
              </w:rPr>
            </w:pPr>
            <w:r w:rsidRPr="00B964DB">
              <w:rPr>
                <w:rFonts w:ascii="Arial" w:hAnsi="Arial" w:cs="Arial"/>
                <w:sz w:val="24"/>
                <w:szCs w:val="24"/>
              </w:rPr>
              <w:t>Parathyroid hormone</w:t>
            </w:r>
          </w:p>
          <w:p w:rsidR="00005E83" w:rsidRPr="00B964DB" w:rsidRDefault="00005E83" w:rsidP="00005E83">
            <w:pPr>
              <w:pStyle w:val="PlainText"/>
              <w:rPr>
                <w:rFonts w:ascii="Arial" w:hAnsi="Arial" w:cs="Arial"/>
                <w:sz w:val="24"/>
                <w:szCs w:val="24"/>
              </w:rPr>
            </w:pPr>
            <w:r w:rsidRPr="00B964DB">
              <w:rPr>
                <w:rFonts w:ascii="Arial" w:hAnsi="Arial" w:cs="Arial"/>
                <w:sz w:val="24"/>
                <w:szCs w:val="24"/>
              </w:rPr>
              <w:t>Ferritin, or TSAT</w:t>
            </w:r>
          </w:p>
          <w:p w:rsidR="00005E83" w:rsidRPr="00B964DB" w:rsidRDefault="00005E83" w:rsidP="00005E83">
            <w:pPr>
              <w:pStyle w:val="PlainText"/>
              <w:rPr>
                <w:rFonts w:ascii="Arial" w:hAnsi="Arial" w:cs="Arial"/>
                <w:sz w:val="24"/>
                <w:szCs w:val="24"/>
              </w:rPr>
            </w:pPr>
            <w:r w:rsidRPr="00B964DB">
              <w:rPr>
                <w:rFonts w:ascii="Arial" w:hAnsi="Arial" w:cs="Arial"/>
                <w:sz w:val="24"/>
                <w:szCs w:val="24"/>
              </w:rPr>
              <w:t>Hepatitis B Surface Antigen</w:t>
            </w:r>
          </w:p>
          <w:p w:rsidR="00005E83" w:rsidRPr="00B964DB" w:rsidRDefault="00005E83" w:rsidP="00005E83">
            <w:pPr>
              <w:pStyle w:val="PlainText"/>
              <w:rPr>
                <w:rFonts w:ascii="Arial" w:hAnsi="Arial" w:cs="Arial"/>
                <w:sz w:val="24"/>
                <w:szCs w:val="24"/>
              </w:rPr>
            </w:pPr>
            <w:r w:rsidRPr="00B964DB">
              <w:rPr>
                <w:rFonts w:ascii="Arial" w:hAnsi="Arial" w:cs="Arial"/>
                <w:sz w:val="24"/>
                <w:szCs w:val="24"/>
              </w:rPr>
              <w:t>Hepatitis C</w:t>
            </w:r>
          </w:p>
          <w:p w:rsidR="00005E83" w:rsidRPr="00B964DB" w:rsidRDefault="00005E83" w:rsidP="00005E83">
            <w:pPr>
              <w:pStyle w:val="PlainText"/>
              <w:rPr>
                <w:rFonts w:ascii="Arial" w:hAnsi="Arial" w:cs="Arial"/>
                <w:sz w:val="24"/>
                <w:szCs w:val="24"/>
              </w:rPr>
            </w:pPr>
            <w:r w:rsidRPr="00B964DB">
              <w:rPr>
                <w:rFonts w:ascii="Arial" w:hAnsi="Arial" w:cs="Arial"/>
                <w:sz w:val="24"/>
                <w:szCs w:val="24"/>
              </w:rPr>
              <w:t>HIV</w:t>
            </w:r>
          </w:p>
          <w:p w:rsidR="00005E83" w:rsidRPr="00B964DB" w:rsidRDefault="00005E83" w:rsidP="00005E83">
            <w:pPr>
              <w:pStyle w:val="PlainText"/>
              <w:rPr>
                <w:rFonts w:ascii="Arial" w:hAnsi="Arial" w:cs="Arial"/>
                <w:sz w:val="24"/>
                <w:szCs w:val="24"/>
              </w:rPr>
            </w:pPr>
            <w:r w:rsidRPr="00B964DB">
              <w:rPr>
                <w:rFonts w:ascii="Arial" w:hAnsi="Arial" w:cs="Arial"/>
                <w:sz w:val="24"/>
                <w:szCs w:val="24"/>
              </w:rPr>
              <w:t>Aluminium</w:t>
            </w:r>
          </w:p>
          <w:p w:rsidR="00005E83" w:rsidRPr="00B964DB" w:rsidRDefault="00005E83" w:rsidP="00005E83">
            <w:pPr>
              <w:pStyle w:val="PlainText"/>
              <w:rPr>
                <w:rFonts w:ascii="Arial" w:hAnsi="Arial" w:cs="Arial"/>
                <w:sz w:val="24"/>
                <w:szCs w:val="24"/>
              </w:rPr>
            </w:pPr>
            <w:r w:rsidRPr="00B964DB">
              <w:rPr>
                <w:rFonts w:ascii="Arial" w:hAnsi="Arial" w:cs="Arial"/>
                <w:sz w:val="24"/>
                <w:szCs w:val="24"/>
              </w:rPr>
              <w:t>Cholesterol</w:t>
            </w:r>
          </w:p>
          <w:p w:rsidR="00005E83" w:rsidRPr="00B964DB" w:rsidRDefault="00005E83" w:rsidP="00005E83">
            <w:pPr>
              <w:pStyle w:val="PlainText"/>
              <w:rPr>
                <w:rFonts w:ascii="Arial" w:hAnsi="Arial" w:cs="Arial"/>
                <w:sz w:val="24"/>
                <w:szCs w:val="24"/>
              </w:rPr>
            </w:pPr>
            <w:r w:rsidRPr="00B964DB">
              <w:rPr>
                <w:rFonts w:ascii="Arial" w:hAnsi="Arial" w:cs="Arial"/>
                <w:sz w:val="24"/>
                <w:szCs w:val="24"/>
              </w:rPr>
              <w:t>HBa1c</w:t>
            </w:r>
          </w:p>
          <w:p w:rsidR="00005E83" w:rsidRPr="00B964DB" w:rsidRDefault="00005E83" w:rsidP="00005E83">
            <w:pPr>
              <w:pStyle w:val="PlainText"/>
              <w:rPr>
                <w:rFonts w:ascii="Arial" w:hAnsi="Arial" w:cs="Arial"/>
                <w:sz w:val="24"/>
                <w:szCs w:val="24"/>
              </w:rPr>
            </w:pPr>
            <w:r w:rsidRPr="00B964DB">
              <w:rPr>
                <w:rFonts w:ascii="Arial" w:hAnsi="Arial" w:cs="Arial"/>
                <w:sz w:val="24"/>
                <w:szCs w:val="24"/>
              </w:rPr>
              <w:t>Folate deficiency</w:t>
            </w:r>
          </w:p>
          <w:p w:rsidR="00005E83" w:rsidRPr="00B964DB" w:rsidRDefault="00005E83" w:rsidP="00005E83">
            <w:pPr>
              <w:pStyle w:val="PlainText"/>
              <w:rPr>
                <w:rFonts w:ascii="Arial" w:hAnsi="Arial" w:cs="Arial"/>
                <w:sz w:val="24"/>
                <w:szCs w:val="24"/>
              </w:rPr>
            </w:pPr>
            <w:r w:rsidRPr="00B964DB">
              <w:rPr>
                <w:rFonts w:ascii="Arial" w:hAnsi="Arial" w:cs="Arial"/>
                <w:sz w:val="24"/>
                <w:szCs w:val="24"/>
              </w:rPr>
              <w:t>Vitamin B12</w:t>
            </w:r>
          </w:p>
          <w:p w:rsidR="00005E83" w:rsidRPr="00B964DB" w:rsidRDefault="00005E83" w:rsidP="00005E83">
            <w:pPr>
              <w:pStyle w:val="PlainText"/>
              <w:rPr>
                <w:rFonts w:ascii="Arial" w:hAnsi="Arial" w:cs="Arial"/>
                <w:sz w:val="24"/>
                <w:szCs w:val="24"/>
              </w:rPr>
            </w:pPr>
            <w:r w:rsidRPr="00B964DB">
              <w:rPr>
                <w:rFonts w:ascii="Arial" w:hAnsi="Arial" w:cs="Arial"/>
                <w:sz w:val="24"/>
                <w:szCs w:val="24"/>
              </w:rPr>
              <w:lastRenderedPageBreak/>
              <w:t>Vitamin D</w:t>
            </w:r>
          </w:p>
          <w:p w:rsidR="00005E83" w:rsidRPr="00B964DB" w:rsidRDefault="00005E83" w:rsidP="00005E83">
            <w:pPr>
              <w:pStyle w:val="PlainText"/>
              <w:rPr>
                <w:rFonts w:ascii="Arial" w:hAnsi="Arial" w:cs="Arial"/>
                <w:sz w:val="24"/>
                <w:szCs w:val="24"/>
              </w:rPr>
            </w:pPr>
            <w:r w:rsidRPr="00B964DB">
              <w:rPr>
                <w:rFonts w:ascii="Arial" w:hAnsi="Arial" w:cs="Arial"/>
                <w:sz w:val="24"/>
                <w:szCs w:val="24"/>
              </w:rPr>
              <w:t>Blood culture</w:t>
            </w:r>
          </w:p>
          <w:p w:rsidR="00005E83" w:rsidRPr="00B964DB" w:rsidRDefault="00005E83" w:rsidP="00005E83">
            <w:pPr>
              <w:pStyle w:val="PlainText"/>
              <w:rPr>
                <w:rFonts w:ascii="Arial" w:hAnsi="Arial" w:cs="Arial"/>
                <w:sz w:val="24"/>
                <w:szCs w:val="24"/>
              </w:rPr>
            </w:pPr>
            <w:r w:rsidRPr="00B964DB">
              <w:rPr>
                <w:rFonts w:ascii="Arial" w:hAnsi="Arial" w:cs="Arial"/>
                <w:sz w:val="24"/>
                <w:szCs w:val="24"/>
              </w:rPr>
              <w:t>IV antibiotic tests</w:t>
            </w:r>
          </w:p>
          <w:p w:rsidR="00005E83" w:rsidRPr="00B964DB" w:rsidRDefault="00005E83" w:rsidP="00005E83">
            <w:pPr>
              <w:pStyle w:val="PlainText"/>
              <w:rPr>
                <w:rFonts w:ascii="Arial" w:hAnsi="Arial" w:cs="Arial"/>
                <w:sz w:val="24"/>
                <w:szCs w:val="24"/>
              </w:rPr>
            </w:pPr>
          </w:p>
          <w:p w:rsidR="00005E83" w:rsidRPr="00B964DB" w:rsidRDefault="00005E83" w:rsidP="00005E83">
            <w:pPr>
              <w:pStyle w:val="PlainText"/>
              <w:rPr>
                <w:rFonts w:ascii="Arial" w:hAnsi="Arial" w:cs="Arial"/>
                <w:sz w:val="24"/>
                <w:szCs w:val="24"/>
              </w:rPr>
            </w:pPr>
            <w:r w:rsidRPr="00B964DB">
              <w:rPr>
                <w:rFonts w:ascii="Arial" w:hAnsi="Arial" w:cs="Arial"/>
                <w:sz w:val="24"/>
                <w:szCs w:val="24"/>
              </w:rPr>
              <w:t>* if parameters priced separately:</w:t>
            </w:r>
          </w:p>
          <w:p w:rsidR="00005E83" w:rsidRPr="00B964DB" w:rsidRDefault="00005E83" w:rsidP="00005E83">
            <w:pPr>
              <w:pStyle w:val="PlainText"/>
              <w:rPr>
                <w:rFonts w:ascii="Arial" w:hAnsi="Arial" w:cs="Arial"/>
                <w:sz w:val="24"/>
                <w:szCs w:val="24"/>
              </w:rPr>
            </w:pPr>
            <w:r w:rsidRPr="00B964DB">
              <w:rPr>
                <w:rFonts w:ascii="Arial" w:hAnsi="Arial" w:cs="Arial"/>
                <w:sz w:val="24"/>
                <w:szCs w:val="24"/>
              </w:rPr>
              <w:t>Urea</w:t>
            </w:r>
          </w:p>
          <w:p w:rsidR="00005E83" w:rsidRPr="00B964DB" w:rsidRDefault="00005E83" w:rsidP="00005E83">
            <w:pPr>
              <w:pStyle w:val="PlainText"/>
              <w:rPr>
                <w:rFonts w:ascii="Arial" w:hAnsi="Arial" w:cs="Arial"/>
                <w:sz w:val="24"/>
                <w:szCs w:val="24"/>
              </w:rPr>
            </w:pPr>
            <w:r w:rsidRPr="00B964DB">
              <w:rPr>
                <w:rFonts w:ascii="Arial" w:hAnsi="Arial" w:cs="Arial"/>
                <w:sz w:val="24"/>
                <w:szCs w:val="24"/>
              </w:rPr>
              <w:t xml:space="preserve"> Electrolytes</w:t>
            </w:r>
          </w:p>
          <w:p w:rsidR="00005E83" w:rsidRPr="00B964DB" w:rsidRDefault="00005E83" w:rsidP="00005E83">
            <w:pPr>
              <w:pStyle w:val="PlainText"/>
              <w:rPr>
                <w:rFonts w:ascii="Arial" w:hAnsi="Arial" w:cs="Arial"/>
                <w:sz w:val="24"/>
                <w:szCs w:val="24"/>
              </w:rPr>
            </w:pPr>
            <w:r w:rsidRPr="00B964DB">
              <w:rPr>
                <w:rFonts w:ascii="Arial" w:hAnsi="Arial" w:cs="Arial"/>
                <w:sz w:val="24"/>
                <w:szCs w:val="24"/>
              </w:rPr>
              <w:t>Creatinine</w:t>
            </w:r>
          </w:p>
          <w:p w:rsidR="00005E83" w:rsidRPr="00B964DB" w:rsidRDefault="00005E83" w:rsidP="00005E83">
            <w:pPr>
              <w:pStyle w:val="PlainText"/>
              <w:rPr>
                <w:rFonts w:ascii="Arial" w:hAnsi="Arial" w:cs="Arial"/>
                <w:sz w:val="24"/>
                <w:szCs w:val="24"/>
              </w:rPr>
            </w:pPr>
            <w:r w:rsidRPr="00B964DB">
              <w:rPr>
                <w:rFonts w:ascii="Arial" w:hAnsi="Arial" w:cs="Arial"/>
                <w:sz w:val="24"/>
                <w:szCs w:val="24"/>
              </w:rPr>
              <w:t>Bicarbonate</w:t>
            </w:r>
          </w:p>
          <w:p w:rsidR="00005E83" w:rsidRPr="00B964DB" w:rsidRDefault="00005E83" w:rsidP="00005E83">
            <w:pPr>
              <w:pStyle w:val="PlainText"/>
              <w:rPr>
                <w:rFonts w:ascii="Arial" w:hAnsi="Arial" w:cs="Arial"/>
                <w:sz w:val="24"/>
                <w:szCs w:val="24"/>
              </w:rPr>
            </w:pPr>
            <w:r w:rsidRPr="00B964DB">
              <w:rPr>
                <w:rFonts w:ascii="Arial" w:hAnsi="Arial" w:cs="Arial"/>
                <w:sz w:val="24"/>
                <w:szCs w:val="24"/>
              </w:rPr>
              <w:t>Calcium</w:t>
            </w:r>
          </w:p>
          <w:p w:rsidR="00005E83" w:rsidRPr="00B964DB" w:rsidRDefault="00005E83" w:rsidP="00005E83">
            <w:pPr>
              <w:pStyle w:val="PlainText"/>
              <w:rPr>
                <w:rFonts w:ascii="Arial" w:hAnsi="Arial" w:cs="Arial"/>
                <w:sz w:val="24"/>
                <w:szCs w:val="24"/>
              </w:rPr>
            </w:pPr>
            <w:r w:rsidRPr="00B964DB">
              <w:rPr>
                <w:rFonts w:ascii="Arial" w:hAnsi="Arial" w:cs="Arial"/>
                <w:sz w:val="24"/>
                <w:szCs w:val="24"/>
              </w:rPr>
              <w:t>Phosphate</w:t>
            </w:r>
          </w:p>
          <w:p w:rsidR="00005E83" w:rsidRPr="00B964DB" w:rsidRDefault="00005E83" w:rsidP="00005E83">
            <w:pPr>
              <w:pStyle w:val="PlainText"/>
              <w:rPr>
                <w:rFonts w:ascii="Arial" w:hAnsi="Arial" w:cs="Arial"/>
                <w:sz w:val="24"/>
                <w:szCs w:val="24"/>
              </w:rPr>
            </w:pPr>
            <w:r w:rsidRPr="00B964DB">
              <w:rPr>
                <w:rFonts w:ascii="Arial" w:hAnsi="Arial" w:cs="Arial"/>
                <w:sz w:val="24"/>
                <w:szCs w:val="24"/>
              </w:rPr>
              <w:t>Alkaline Phosphatase</w:t>
            </w:r>
          </w:p>
          <w:p w:rsidR="00005E83" w:rsidRPr="00B964DB" w:rsidRDefault="00005E83" w:rsidP="00005E83">
            <w:pPr>
              <w:pStyle w:val="PlainText"/>
              <w:rPr>
                <w:rFonts w:ascii="Arial" w:hAnsi="Arial" w:cs="Arial"/>
                <w:sz w:val="24"/>
                <w:szCs w:val="24"/>
              </w:rPr>
            </w:pPr>
            <w:r w:rsidRPr="00B964DB">
              <w:rPr>
                <w:rFonts w:ascii="Arial" w:hAnsi="Arial" w:cs="Arial"/>
                <w:sz w:val="24"/>
                <w:szCs w:val="24"/>
              </w:rPr>
              <w:t>Albumin</w:t>
            </w:r>
          </w:p>
          <w:p w:rsidR="00D16FB8" w:rsidRDefault="00D16FB8" w:rsidP="00DB279E"/>
        </w:tc>
      </w:tr>
      <w:tr w:rsidR="00D16FB8" w:rsidTr="00DB279E">
        <w:tc>
          <w:tcPr>
            <w:tcW w:w="10137" w:type="dxa"/>
            <w:gridSpan w:val="2"/>
          </w:tcPr>
          <w:p w:rsidR="00D16FB8" w:rsidRPr="00D16FB8" w:rsidRDefault="00D16FB8" w:rsidP="00DB279E">
            <w:pPr>
              <w:rPr>
                <w:b/>
              </w:rPr>
            </w:pPr>
            <w:r w:rsidRPr="00D16FB8">
              <w:rPr>
                <w:b/>
              </w:rPr>
              <w:lastRenderedPageBreak/>
              <w:t>Response :</w:t>
            </w:r>
          </w:p>
          <w:p w:rsidR="00D16FB8" w:rsidRDefault="00D16FB8" w:rsidP="00DB279E"/>
          <w:p w:rsidR="00F97DC6" w:rsidRPr="00B964DB" w:rsidRDefault="00F97DC6" w:rsidP="00F97DC6">
            <w:pPr>
              <w:rPr>
                <w:rFonts w:ascii="Arial" w:hAnsi="Arial" w:cs="Arial"/>
                <w:sz w:val="24"/>
                <w:szCs w:val="24"/>
              </w:rPr>
            </w:pPr>
            <w:r w:rsidRPr="00B964DB">
              <w:rPr>
                <w:rFonts w:ascii="Arial" w:hAnsi="Arial" w:cs="Arial"/>
                <w:sz w:val="24"/>
                <w:szCs w:val="24"/>
              </w:rPr>
              <w:t>Further to your request for information regarding direct access pathology prices we are unable to answer this FOI as the details are commercially sensitive so this is a nil return from Barnsley CCG.</w:t>
            </w:r>
          </w:p>
          <w:p w:rsidR="00D16FB8" w:rsidRDefault="00D16FB8" w:rsidP="00DB279E"/>
        </w:tc>
      </w:tr>
    </w:tbl>
    <w:p w:rsidR="00D16FB8" w:rsidRDefault="00D16FB8" w:rsidP="00D16FB8">
      <w:pPr>
        <w:spacing w:after="0" w:line="240" w:lineRule="auto"/>
      </w:pPr>
    </w:p>
    <w:tbl>
      <w:tblPr>
        <w:tblStyle w:val="TableGrid"/>
        <w:tblW w:w="0" w:type="auto"/>
        <w:tblInd w:w="0" w:type="dxa"/>
        <w:tblLook w:val="04A0" w:firstRow="1" w:lastRow="0" w:firstColumn="1" w:lastColumn="0" w:noHBand="0" w:noVBand="1"/>
      </w:tblPr>
      <w:tblGrid>
        <w:gridCol w:w="5068"/>
        <w:gridCol w:w="5069"/>
      </w:tblGrid>
      <w:tr w:rsidR="005C4950" w:rsidRPr="00D16FB8" w:rsidTr="00724004">
        <w:tc>
          <w:tcPr>
            <w:tcW w:w="5068" w:type="dxa"/>
          </w:tcPr>
          <w:p w:rsidR="005C4950" w:rsidRPr="00D16FB8" w:rsidRDefault="005C4950" w:rsidP="00724004">
            <w:pPr>
              <w:rPr>
                <w:b/>
                <w:sz w:val="24"/>
              </w:rPr>
            </w:pPr>
            <w:r w:rsidRPr="00D16FB8">
              <w:rPr>
                <w:b/>
                <w:sz w:val="24"/>
              </w:rPr>
              <w:t>FOI NO:</w:t>
            </w:r>
            <w:r>
              <w:rPr>
                <w:b/>
                <w:sz w:val="24"/>
              </w:rPr>
              <w:tab/>
            </w:r>
            <w:r w:rsidR="006C11E4">
              <w:rPr>
                <w:b/>
                <w:sz w:val="24"/>
              </w:rPr>
              <w:t>605</w:t>
            </w:r>
          </w:p>
        </w:tc>
        <w:tc>
          <w:tcPr>
            <w:tcW w:w="5069" w:type="dxa"/>
          </w:tcPr>
          <w:p w:rsidR="005C4950" w:rsidRDefault="005C4950" w:rsidP="00724004">
            <w:pPr>
              <w:rPr>
                <w:b/>
                <w:sz w:val="24"/>
              </w:rPr>
            </w:pPr>
            <w:r w:rsidRPr="00D16FB8">
              <w:rPr>
                <w:b/>
                <w:sz w:val="24"/>
              </w:rPr>
              <w:t>Date Received:</w:t>
            </w:r>
            <w:r>
              <w:rPr>
                <w:b/>
                <w:sz w:val="24"/>
              </w:rPr>
              <w:tab/>
            </w:r>
            <w:r w:rsidR="006C11E4">
              <w:rPr>
                <w:b/>
                <w:sz w:val="24"/>
              </w:rPr>
              <w:t>19 September 2016</w:t>
            </w:r>
          </w:p>
          <w:p w:rsidR="005C4950" w:rsidRPr="00D16FB8" w:rsidRDefault="005C4950" w:rsidP="00724004">
            <w:pPr>
              <w:rPr>
                <w:b/>
                <w:sz w:val="24"/>
              </w:rPr>
            </w:pPr>
          </w:p>
        </w:tc>
      </w:tr>
      <w:tr w:rsidR="005C4950" w:rsidTr="00724004">
        <w:tc>
          <w:tcPr>
            <w:tcW w:w="10137" w:type="dxa"/>
            <w:gridSpan w:val="2"/>
          </w:tcPr>
          <w:p w:rsidR="005C4950" w:rsidRPr="00D16FB8" w:rsidRDefault="005C4950" w:rsidP="00724004">
            <w:pPr>
              <w:rPr>
                <w:b/>
              </w:rPr>
            </w:pPr>
            <w:r w:rsidRPr="00D16FB8">
              <w:rPr>
                <w:b/>
              </w:rPr>
              <w:t>Request :</w:t>
            </w:r>
          </w:p>
          <w:p w:rsidR="006C11E4" w:rsidRPr="00B964DB" w:rsidRDefault="006C11E4" w:rsidP="006C11E4">
            <w:pPr>
              <w:rPr>
                <w:rFonts w:ascii="Arial" w:hAnsi="Arial" w:cs="Arial"/>
                <w:sz w:val="24"/>
                <w:szCs w:val="24"/>
              </w:rPr>
            </w:pPr>
          </w:p>
          <w:p w:rsidR="006C11E4" w:rsidRPr="00B964DB" w:rsidRDefault="006C11E4" w:rsidP="006C11E4">
            <w:pPr>
              <w:rPr>
                <w:rFonts w:ascii="Arial" w:hAnsi="Arial" w:cs="Arial"/>
                <w:sz w:val="24"/>
                <w:szCs w:val="24"/>
              </w:rPr>
            </w:pPr>
            <w:r w:rsidRPr="00B964DB">
              <w:rPr>
                <w:rFonts w:ascii="Arial" w:hAnsi="Arial" w:cs="Arial"/>
                <w:sz w:val="24"/>
                <w:szCs w:val="24"/>
              </w:rPr>
              <w:t xml:space="preserve">Please can you provide the following information </w:t>
            </w:r>
            <w:r w:rsidRPr="00B964DB">
              <w:rPr>
                <w:rFonts w:ascii="Arial" w:hAnsi="Arial" w:cs="Arial"/>
                <w:b/>
                <w:bCs/>
                <w:sz w:val="24"/>
                <w:szCs w:val="24"/>
              </w:rPr>
              <w:t>AS AT THE DATE OF YOUR RETURN</w:t>
            </w:r>
            <w:r w:rsidRPr="00B964DB">
              <w:rPr>
                <w:rFonts w:ascii="Arial" w:hAnsi="Arial" w:cs="Arial"/>
                <w:sz w:val="24"/>
                <w:szCs w:val="24"/>
              </w:rPr>
              <w:t xml:space="preserve"> (or estimates, if appropriate) on:</w:t>
            </w:r>
          </w:p>
          <w:p w:rsidR="006C11E4" w:rsidRPr="00B964DB" w:rsidRDefault="006C11E4" w:rsidP="006C11E4">
            <w:pPr>
              <w:rPr>
                <w:rFonts w:ascii="Arial" w:hAnsi="Arial" w:cs="Arial"/>
                <w:sz w:val="24"/>
                <w:szCs w:val="24"/>
              </w:rPr>
            </w:pPr>
          </w:p>
          <w:p w:rsidR="006C11E4" w:rsidRPr="00B964DB" w:rsidRDefault="006C11E4" w:rsidP="006C11E4">
            <w:pPr>
              <w:pStyle w:val="ListParagraph"/>
              <w:ind w:hanging="360"/>
            </w:pPr>
            <w:r w:rsidRPr="00B964DB">
              <w:t>-          the volume of continuing healthcare funded by your CCG across NHS and non-NHS providers; and</w:t>
            </w:r>
          </w:p>
          <w:p w:rsidR="006C11E4" w:rsidRPr="00B964DB" w:rsidRDefault="006C11E4" w:rsidP="006C11E4">
            <w:pPr>
              <w:pStyle w:val="ListParagraph"/>
            </w:pPr>
          </w:p>
          <w:p w:rsidR="006C11E4" w:rsidRPr="00B964DB" w:rsidRDefault="006C11E4" w:rsidP="006C11E4">
            <w:pPr>
              <w:pStyle w:val="ListParagraph"/>
              <w:ind w:hanging="360"/>
            </w:pPr>
            <w:r w:rsidRPr="00B964DB">
              <w:t xml:space="preserve">-           the </w:t>
            </w:r>
            <w:r w:rsidRPr="00B964DB">
              <w:rPr>
                <w:b/>
                <w:bCs/>
              </w:rPr>
              <w:t>GROSS* AVERAGE** WEEKLY FEE RATES</w:t>
            </w:r>
            <w:r w:rsidRPr="00B964DB">
              <w:t xml:space="preserve"> currently being paid by your CCG for </w:t>
            </w:r>
            <w:r w:rsidRPr="00B964DB">
              <w:rPr>
                <w:b/>
                <w:bCs/>
              </w:rPr>
              <w:t>continuing healthcare</w:t>
            </w:r>
            <w:r w:rsidRPr="00B964DB">
              <w:t xml:space="preserve"> provided by non-NHS providers only</w:t>
            </w:r>
          </w:p>
          <w:p w:rsidR="006C11E4" w:rsidRPr="00B964DB" w:rsidRDefault="006C11E4" w:rsidP="006C11E4">
            <w:pPr>
              <w:rPr>
                <w:rFonts w:ascii="Arial" w:hAnsi="Arial" w:cs="Arial"/>
                <w:sz w:val="24"/>
                <w:szCs w:val="24"/>
              </w:rPr>
            </w:pPr>
          </w:p>
          <w:p w:rsidR="006C11E4" w:rsidRPr="00B964DB" w:rsidRDefault="006C11E4" w:rsidP="006C11E4">
            <w:pPr>
              <w:rPr>
                <w:rFonts w:ascii="Arial" w:hAnsi="Arial" w:cs="Arial"/>
                <w:sz w:val="24"/>
                <w:szCs w:val="24"/>
              </w:rPr>
            </w:pPr>
            <w:r w:rsidRPr="00B964DB">
              <w:rPr>
                <w:rFonts w:ascii="Arial" w:hAnsi="Arial" w:cs="Arial"/>
                <w:sz w:val="24"/>
                <w:szCs w:val="24"/>
              </w:rPr>
              <w:t>If you are unable to provide disaggregated information for each setting / age group, please complete the TOTAL All Ages row only.</w:t>
            </w:r>
          </w:p>
          <w:p w:rsidR="006C11E4" w:rsidRPr="00B964DB" w:rsidRDefault="006C11E4" w:rsidP="006C11E4">
            <w:pPr>
              <w:rPr>
                <w:rFonts w:ascii="Arial" w:hAnsi="Arial" w:cs="Arial"/>
                <w:sz w:val="24"/>
                <w:szCs w:val="24"/>
              </w:rPr>
            </w:pPr>
          </w:p>
          <w:p w:rsidR="006C11E4" w:rsidRPr="00B964DB" w:rsidRDefault="006C11E4" w:rsidP="006C11E4">
            <w:pPr>
              <w:rPr>
                <w:rFonts w:ascii="Arial" w:hAnsi="Arial" w:cs="Arial"/>
                <w:b/>
                <w:bCs/>
                <w:sz w:val="24"/>
                <w:szCs w:val="24"/>
              </w:rPr>
            </w:pPr>
            <w:r w:rsidRPr="00B964DB">
              <w:rPr>
                <w:rFonts w:ascii="Arial" w:hAnsi="Arial" w:cs="Arial"/>
                <w:b/>
                <w:bCs/>
                <w:sz w:val="24"/>
                <w:szCs w:val="24"/>
              </w:rPr>
              <w:t>CONTINUING HEALTHCARE</w:t>
            </w:r>
          </w:p>
          <w:tbl>
            <w:tblPr>
              <w:tblW w:w="8784" w:type="dxa"/>
              <w:tblCellMar>
                <w:left w:w="0" w:type="dxa"/>
                <w:right w:w="0" w:type="dxa"/>
              </w:tblCellMar>
              <w:tblLook w:val="04A0" w:firstRow="1" w:lastRow="0" w:firstColumn="1" w:lastColumn="0" w:noHBand="0" w:noVBand="1"/>
            </w:tblPr>
            <w:tblGrid>
              <w:gridCol w:w="3256"/>
              <w:gridCol w:w="1134"/>
              <w:gridCol w:w="2126"/>
              <w:gridCol w:w="2268"/>
            </w:tblGrid>
            <w:tr w:rsidR="006C11E4" w:rsidRPr="00B964DB" w:rsidTr="006C11E4">
              <w:tc>
                <w:tcPr>
                  <w:tcW w:w="8784"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C11E4" w:rsidRPr="00B964DB" w:rsidRDefault="006C11E4">
                  <w:pPr>
                    <w:rPr>
                      <w:rFonts w:ascii="Arial" w:hAnsi="Arial" w:cs="Arial"/>
                      <w:i/>
                      <w:iCs/>
                      <w:sz w:val="24"/>
                      <w:szCs w:val="24"/>
                      <w:lang w:eastAsia="en-GB"/>
                    </w:rPr>
                  </w:pPr>
                </w:p>
                <w:p w:rsidR="006C11E4" w:rsidRPr="00B964DB" w:rsidRDefault="006C11E4">
                  <w:pPr>
                    <w:rPr>
                      <w:rFonts w:ascii="Arial" w:hAnsi="Arial" w:cs="Arial"/>
                      <w:b/>
                      <w:bCs/>
                      <w:sz w:val="24"/>
                      <w:szCs w:val="24"/>
                      <w:lang w:eastAsia="en-GB"/>
                    </w:rPr>
                  </w:pPr>
                  <w:r w:rsidRPr="00B964DB">
                    <w:rPr>
                      <w:rFonts w:ascii="Arial" w:hAnsi="Arial" w:cs="Arial"/>
                      <w:b/>
                      <w:bCs/>
                      <w:sz w:val="24"/>
                      <w:szCs w:val="24"/>
                      <w:lang w:eastAsia="en-GB"/>
                    </w:rPr>
                    <w:t>NAME OF CCG:</w:t>
                  </w:r>
                </w:p>
              </w:tc>
            </w:tr>
            <w:tr w:rsidR="006C11E4" w:rsidRPr="00B964DB" w:rsidTr="006C11E4">
              <w:tc>
                <w:tcPr>
                  <w:tcW w:w="8784"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1E4" w:rsidRPr="00B964DB" w:rsidRDefault="006C11E4">
                  <w:pPr>
                    <w:rPr>
                      <w:rFonts w:ascii="Arial" w:hAnsi="Arial" w:cs="Arial"/>
                      <w:b/>
                      <w:bCs/>
                      <w:sz w:val="24"/>
                      <w:szCs w:val="24"/>
                      <w:lang w:eastAsia="en-GB"/>
                    </w:rPr>
                  </w:pPr>
                  <w:r w:rsidRPr="00B964DB">
                    <w:rPr>
                      <w:rFonts w:ascii="Arial" w:hAnsi="Arial" w:cs="Arial"/>
                      <w:b/>
                      <w:bCs/>
                      <w:sz w:val="24"/>
                      <w:szCs w:val="24"/>
                      <w:lang w:eastAsia="en-GB"/>
                    </w:rPr>
                    <w:t>DATE OF RETURN:</w:t>
                  </w:r>
                </w:p>
              </w:tc>
            </w:tr>
            <w:tr w:rsidR="006C11E4" w:rsidRPr="00B964DB" w:rsidTr="006C11E4">
              <w:tc>
                <w:tcPr>
                  <w:tcW w:w="3256" w:type="dxa"/>
                  <w:tcBorders>
                    <w:top w:val="nil"/>
                    <w:left w:val="single" w:sz="8" w:space="0" w:color="auto"/>
                    <w:bottom w:val="single" w:sz="12" w:space="0" w:color="auto"/>
                    <w:right w:val="single" w:sz="8" w:space="0" w:color="auto"/>
                  </w:tcBorders>
                  <w:tcMar>
                    <w:top w:w="0" w:type="dxa"/>
                    <w:left w:w="108" w:type="dxa"/>
                    <w:bottom w:w="0" w:type="dxa"/>
                    <w:right w:w="108" w:type="dxa"/>
                  </w:tcMar>
                </w:tcPr>
                <w:p w:rsidR="006C11E4" w:rsidRPr="00B964DB" w:rsidRDefault="006C11E4">
                  <w:pPr>
                    <w:rPr>
                      <w:rFonts w:ascii="Arial" w:hAnsi="Arial" w:cs="Arial"/>
                      <w:sz w:val="24"/>
                      <w:szCs w:val="24"/>
                      <w:lang w:eastAsia="en-GB"/>
                    </w:rPr>
                  </w:pPr>
                </w:p>
                <w:p w:rsidR="006C11E4" w:rsidRPr="00B964DB" w:rsidRDefault="006C11E4">
                  <w:pPr>
                    <w:rPr>
                      <w:rFonts w:ascii="Arial" w:hAnsi="Arial" w:cs="Arial"/>
                      <w:sz w:val="24"/>
                      <w:szCs w:val="24"/>
                      <w:lang w:eastAsia="en-GB"/>
                    </w:rPr>
                  </w:pPr>
                </w:p>
                <w:p w:rsidR="006C11E4" w:rsidRPr="00B964DB" w:rsidRDefault="006C11E4">
                  <w:pPr>
                    <w:rPr>
                      <w:rFonts w:ascii="Arial" w:hAnsi="Arial" w:cs="Arial"/>
                      <w:i/>
                      <w:iCs/>
                      <w:sz w:val="24"/>
                      <w:szCs w:val="24"/>
                      <w:lang w:eastAsia="en-GB"/>
                    </w:rPr>
                  </w:pPr>
                  <w:r w:rsidRPr="00B964DB">
                    <w:rPr>
                      <w:rFonts w:ascii="Arial" w:hAnsi="Arial" w:cs="Arial"/>
                      <w:i/>
                      <w:iCs/>
                      <w:sz w:val="24"/>
                      <w:szCs w:val="24"/>
                      <w:lang w:eastAsia="en-GB"/>
                    </w:rPr>
                    <w:t>Settings</w:t>
                  </w:r>
                </w:p>
              </w:tc>
              <w:tc>
                <w:tcPr>
                  <w:tcW w:w="1134" w:type="dxa"/>
                  <w:tcBorders>
                    <w:top w:val="nil"/>
                    <w:left w:val="nil"/>
                    <w:bottom w:val="single" w:sz="12" w:space="0" w:color="auto"/>
                    <w:right w:val="single" w:sz="8" w:space="0" w:color="auto"/>
                  </w:tcBorders>
                  <w:tcMar>
                    <w:top w:w="0" w:type="dxa"/>
                    <w:left w:w="108" w:type="dxa"/>
                    <w:bottom w:w="0" w:type="dxa"/>
                    <w:right w:w="108" w:type="dxa"/>
                  </w:tcMar>
                </w:tcPr>
                <w:p w:rsidR="006C11E4" w:rsidRPr="00B964DB" w:rsidRDefault="006C11E4">
                  <w:pPr>
                    <w:rPr>
                      <w:rFonts w:ascii="Arial" w:hAnsi="Arial" w:cs="Arial"/>
                      <w:b/>
                      <w:bCs/>
                      <w:sz w:val="24"/>
                      <w:szCs w:val="24"/>
                      <w:lang w:eastAsia="en-GB"/>
                    </w:rPr>
                  </w:pPr>
                </w:p>
                <w:p w:rsidR="006C11E4" w:rsidRPr="00B964DB" w:rsidRDefault="006C11E4">
                  <w:pPr>
                    <w:rPr>
                      <w:rFonts w:ascii="Arial" w:hAnsi="Arial" w:cs="Arial"/>
                      <w:b/>
                      <w:bCs/>
                      <w:sz w:val="24"/>
                      <w:szCs w:val="24"/>
                      <w:lang w:eastAsia="en-GB"/>
                    </w:rPr>
                  </w:pPr>
                </w:p>
                <w:p w:rsidR="006C11E4" w:rsidRPr="00B964DB" w:rsidRDefault="006C11E4">
                  <w:pPr>
                    <w:rPr>
                      <w:rFonts w:ascii="Arial" w:hAnsi="Arial" w:cs="Arial"/>
                      <w:b/>
                      <w:bCs/>
                      <w:i/>
                      <w:iCs/>
                      <w:sz w:val="24"/>
                      <w:szCs w:val="24"/>
                      <w:lang w:eastAsia="en-GB"/>
                    </w:rPr>
                  </w:pPr>
                  <w:r w:rsidRPr="00B964DB">
                    <w:rPr>
                      <w:rFonts w:ascii="Arial" w:hAnsi="Arial" w:cs="Arial"/>
                      <w:b/>
                      <w:bCs/>
                      <w:i/>
                      <w:iCs/>
                      <w:sz w:val="24"/>
                      <w:szCs w:val="24"/>
                      <w:lang w:eastAsia="en-GB"/>
                    </w:rPr>
                    <w:t>Age group</w:t>
                  </w:r>
                </w:p>
              </w:tc>
              <w:tc>
                <w:tcPr>
                  <w:tcW w:w="2126" w:type="dxa"/>
                  <w:tcBorders>
                    <w:top w:val="nil"/>
                    <w:left w:val="nil"/>
                    <w:bottom w:val="single" w:sz="12" w:space="0" w:color="auto"/>
                    <w:right w:val="single" w:sz="8" w:space="0" w:color="auto"/>
                  </w:tcBorders>
                  <w:tcMar>
                    <w:top w:w="0" w:type="dxa"/>
                    <w:left w:w="108" w:type="dxa"/>
                    <w:bottom w:w="0" w:type="dxa"/>
                    <w:right w:w="108" w:type="dxa"/>
                  </w:tcMar>
                </w:tcPr>
                <w:p w:rsidR="006C11E4" w:rsidRPr="00B964DB" w:rsidRDefault="006C11E4">
                  <w:pPr>
                    <w:jc w:val="center"/>
                    <w:rPr>
                      <w:rFonts w:ascii="Arial" w:hAnsi="Arial" w:cs="Arial"/>
                      <w:b/>
                      <w:bCs/>
                      <w:sz w:val="24"/>
                      <w:szCs w:val="24"/>
                      <w:lang w:eastAsia="en-GB"/>
                    </w:rPr>
                  </w:pPr>
                  <w:r w:rsidRPr="00B964DB">
                    <w:rPr>
                      <w:rFonts w:ascii="Arial" w:hAnsi="Arial" w:cs="Arial"/>
                      <w:b/>
                      <w:bCs/>
                      <w:sz w:val="24"/>
                      <w:szCs w:val="24"/>
                      <w:lang w:eastAsia="en-GB"/>
                    </w:rPr>
                    <w:t>Number of Continuing Healthcare patients</w:t>
                  </w:r>
                </w:p>
                <w:p w:rsidR="006C11E4" w:rsidRPr="00B964DB" w:rsidRDefault="006C11E4">
                  <w:pPr>
                    <w:jc w:val="center"/>
                    <w:rPr>
                      <w:rFonts w:ascii="Arial" w:hAnsi="Arial" w:cs="Arial"/>
                      <w:sz w:val="24"/>
                      <w:szCs w:val="24"/>
                      <w:lang w:eastAsia="en-GB"/>
                    </w:rPr>
                  </w:pPr>
                </w:p>
              </w:tc>
              <w:tc>
                <w:tcPr>
                  <w:tcW w:w="2268" w:type="dxa"/>
                  <w:tcBorders>
                    <w:top w:val="nil"/>
                    <w:left w:val="nil"/>
                    <w:bottom w:val="single" w:sz="12" w:space="0" w:color="auto"/>
                    <w:right w:val="single" w:sz="8" w:space="0" w:color="auto"/>
                  </w:tcBorders>
                  <w:tcMar>
                    <w:top w:w="0" w:type="dxa"/>
                    <w:left w:w="108" w:type="dxa"/>
                    <w:bottom w:w="0" w:type="dxa"/>
                    <w:right w:w="108" w:type="dxa"/>
                  </w:tcMar>
                  <w:hideMark/>
                </w:tcPr>
                <w:p w:rsidR="006C11E4" w:rsidRPr="00B964DB" w:rsidRDefault="006C11E4">
                  <w:pPr>
                    <w:jc w:val="center"/>
                    <w:rPr>
                      <w:rFonts w:ascii="Arial" w:hAnsi="Arial" w:cs="Arial"/>
                      <w:b/>
                      <w:bCs/>
                      <w:sz w:val="24"/>
                      <w:szCs w:val="24"/>
                      <w:lang w:eastAsia="en-GB"/>
                    </w:rPr>
                  </w:pPr>
                  <w:r w:rsidRPr="00B964DB">
                    <w:rPr>
                      <w:rFonts w:ascii="Arial" w:hAnsi="Arial" w:cs="Arial"/>
                      <w:b/>
                      <w:bCs/>
                      <w:sz w:val="24"/>
                      <w:szCs w:val="24"/>
                      <w:lang w:eastAsia="en-GB"/>
                    </w:rPr>
                    <w:t>Gross* Average** weekly fee rates per Continuing Healthcare patient</w:t>
                  </w:r>
                </w:p>
              </w:tc>
            </w:tr>
            <w:tr w:rsidR="006C11E4" w:rsidRPr="00B964DB" w:rsidTr="006C11E4">
              <w:tc>
                <w:tcPr>
                  <w:tcW w:w="3256" w:type="dxa"/>
                  <w:vMerge w:val="restart"/>
                  <w:tcBorders>
                    <w:top w:val="nil"/>
                    <w:left w:val="single" w:sz="8" w:space="0" w:color="auto"/>
                    <w:bottom w:val="single" w:sz="12" w:space="0" w:color="auto"/>
                    <w:right w:val="single" w:sz="8" w:space="0" w:color="auto"/>
                  </w:tcBorders>
                  <w:tcMar>
                    <w:top w:w="0" w:type="dxa"/>
                    <w:left w:w="108" w:type="dxa"/>
                    <w:bottom w:w="0" w:type="dxa"/>
                    <w:right w:w="108" w:type="dxa"/>
                  </w:tcMar>
                  <w:hideMark/>
                </w:tcPr>
                <w:p w:rsidR="006C11E4" w:rsidRPr="00B964DB" w:rsidRDefault="006C11E4">
                  <w:pPr>
                    <w:rPr>
                      <w:rFonts w:ascii="Arial" w:hAnsi="Arial" w:cs="Arial"/>
                      <w:sz w:val="24"/>
                      <w:szCs w:val="24"/>
                      <w:lang w:eastAsia="en-GB"/>
                    </w:rPr>
                  </w:pPr>
                  <w:r w:rsidRPr="00B964DB">
                    <w:rPr>
                      <w:rFonts w:ascii="Arial" w:hAnsi="Arial" w:cs="Arial"/>
                      <w:sz w:val="24"/>
                      <w:szCs w:val="24"/>
                      <w:lang w:eastAsia="en-GB"/>
                    </w:rPr>
                    <w:t xml:space="preserve">Nursing Care in Non-NHS </w:t>
                  </w:r>
                  <w:r w:rsidRPr="00B964DB">
                    <w:rPr>
                      <w:rFonts w:ascii="Arial" w:hAnsi="Arial" w:cs="Arial"/>
                      <w:sz w:val="24"/>
                      <w:szCs w:val="24"/>
                      <w:lang w:eastAsia="en-GB"/>
                    </w:rPr>
                    <w:lastRenderedPageBreak/>
                    <w:t>care homes (independent sector and local authority, if any)</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6C11E4" w:rsidRPr="00B964DB" w:rsidRDefault="006C11E4">
                  <w:pPr>
                    <w:rPr>
                      <w:rFonts w:ascii="Arial" w:hAnsi="Arial" w:cs="Arial"/>
                      <w:sz w:val="24"/>
                      <w:szCs w:val="24"/>
                      <w:lang w:eastAsia="en-GB"/>
                    </w:rPr>
                  </w:pPr>
                  <w:r w:rsidRPr="00B964DB">
                    <w:rPr>
                      <w:rFonts w:ascii="Arial" w:hAnsi="Arial" w:cs="Arial"/>
                      <w:sz w:val="24"/>
                      <w:szCs w:val="24"/>
                      <w:lang w:eastAsia="en-GB"/>
                    </w:rPr>
                    <w:lastRenderedPageBreak/>
                    <w:t>65+</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6C11E4" w:rsidRPr="00B964DB" w:rsidRDefault="006C11E4">
                  <w:pPr>
                    <w:rPr>
                      <w:rFonts w:ascii="Arial" w:hAnsi="Arial" w:cs="Arial"/>
                      <w:sz w:val="24"/>
                      <w:szCs w:val="24"/>
                      <w:lang w:eastAsia="en-GB"/>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6C11E4" w:rsidRPr="00B964DB" w:rsidRDefault="006C11E4">
                  <w:pPr>
                    <w:rPr>
                      <w:rFonts w:ascii="Arial" w:hAnsi="Arial" w:cs="Arial"/>
                      <w:sz w:val="24"/>
                      <w:szCs w:val="24"/>
                      <w:lang w:eastAsia="en-GB"/>
                    </w:rPr>
                  </w:pPr>
                </w:p>
              </w:tc>
            </w:tr>
            <w:tr w:rsidR="006C11E4" w:rsidRPr="00B964DB" w:rsidTr="006C11E4">
              <w:tc>
                <w:tcPr>
                  <w:tcW w:w="0" w:type="auto"/>
                  <w:vMerge/>
                  <w:tcBorders>
                    <w:top w:val="nil"/>
                    <w:left w:val="single" w:sz="8" w:space="0" w:color="auto"/>
                    <w:bottom w:val="single" w:sz="12" w:space="0" w:color="auto"/>
                    <w:right w:val="single" w:sz="8" w:space="0" w:color="auto"/>
                  </w:tcBorders>
                  <w:vAlign w:val="center"/>
                  <w:hideMark/>
                </w:tcPr>
                <w:p w:rsidR="006C11E4" w:rsidRPr="00B964DB" w:rsidRDefault="006C11E4">
                  <w:pPr>
                    <w:rPr>
                      <w:rFonts w:ascii="Arial" w:hAnsi="Arial" w:cs="Arial"/>
                      <w:sz w:val="24"/>
                      <w:szCs w:val="24"/>
                      <w:lang w:eastAsia="en-GB"/>
                    </w:rPr>
                  </w:pPr>
                </w:p>
              </w:tc>
              <w:tc>
                <w:tcPr>
                  <w:tcW w:w="1134" w:type="dxa"/>
                  <w:tcBorders>
                    <w:top w:val="nil"/>
                    <w:left w:val="nil"/>
                    <w:bottom w:val="single" w:sz="12" w:space="0" w:color="auto"/>
                    <w:right w:val="single" w:sz="8" w:space="0" w:color="auto"/>
                  </w:tcBorders>
                  <w:tcMar>
                    <w:top w:w="0" w:type="dxa"/>
                    <w:left w:w="108" w:type="dxa"/>
                    <w:bottom w:w="0" w:type="dxa"/>
                    <w:right w:w="108" w:type="dxa"/>
                  </w:tcMar>
                  <w:hideMark/>
                </w:tcPr>
                <w:p w:rsidR="006C11E4" w:rsidRPr="00B964DB" w:rsidRDefault="006C11E4">
                  <w:pPr>
                    <w:rPr>
                      <w:rFonts w:ascii="Arial" w:hAnsi="Arial" w:cs="Arial"/>
                      <w:sz w:val="24"/>
                      <w:szCs w:val="24"/>
                      <w:lang w:eastAsia="en-GB"/>
                    </w:rPr>
                  </w:pPr>
                  <w:r w:rsidRPr="00B964DB">
                    <w:rPr>
                      <w:rFonts w:ascii="Arial" w:hAnsi="Arial" w:cs="Arial"/>
                      <w:sz w:val="24"/>
                      <w:szCs w:val="24"/>
                      <w:lang w:eastAsia="en-GB"/>
                    </w:rPr>
                    <w:t>All Ages</w:t>
                  </w:r>
                </w:p>
              </w:tc>
              <w:tc>
                <w:tcPr>
                  <w:tcW w:w="2126" w:type="dxa"/>
                  <w:tcBorders>
                    <w:top w:val="nil"/>
                    <w:left w:val="nil"/>
                    <w:bottom w:val="single" w:sz="12" w:space="0" w:color="auto"/>
                    <w:right w:val="single" w:sz="8" w:space="0" w:color="auto"/>
                  </w:tcBorders>
                  <w:tcMar>
                    <w:top w:w="0" w:type="dxa"/>
                    <w:left w:w="108" w:type="dxa"/>
                    <w:bottom w:w="0" w:type="dxa"/>
                    <w:right w:w="108" w:type="dxa"/>
                  </w:tcMar>
                </w:tcPr>
                <w:p w:rsidR="006C11E4" w:rsidRPr="00B964DB" w:rsidRDefault="006C11E4">
                  <w:pPr>
                    <w:rPr>
                      <w:rFonts w:ascii="Arial" w:hAnsi="Arial" w:cs="Arial"/>
                      <w:sz w:val="24"/>
                      <w:szCs w:val="24"/>
                      <w:lang w:eastAsia="en-GB"/>
                    </w:rPr>
                  </w:pPr>
                </w:p>
              </w:tc>
              <w:tc>
                <w:tcPr>
                  <w:tcW w:w="2268" w:type="dxa"/>
                  <w:tcBorders>
                    <w:top w:val="nil"/>
                    <w:left w:val="nil"/>
                    <w:bottom w:val="single" w:sz="12" w:space="0" w:color="auto"/>
                    <w:right w:val="single" w:sz="8" w:space="0" w:color="auto"/>
                  </w:tcBorders>
                  <w:tcMar>
                    <w:top w:w="0" w:type="dxa"/>
                    <w:left w:w="108" w:type="dxa"/>
                    <w:bottom w:w="0" w:type="dxa"/>
                    <w:right w:w="108" w:type="dxa"/>
                  </w:tcMar>
                </w:tcPr>
                <w:p w:rsidR="006C11E4" w:rsidRPr="00B964DB" w:rsidRDefault="006C11E4">
                  <w:pPr>
                    <w:rPr>
                      <w:rFonts w:ascii="Arial" w:hAnsi="Arial" w:cs="Arial"/>
                      <w:sz w:val="24"/>
                      <w:szCs w:val="24"/>
                      <w:lang w:eastAsia="en-GB"/>
                    </w:rPr>
                  </w:pPr>
                </w:p>
              </w:tc>
            </w:tr>
            <w:tr w:rsidR="006C11E4" w:rsidRPr="00B964DB" w:rsidTr="006C11E4">
              <w:tc>
                <w:tcPr>
                  <w:tcW w:w="3256"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1E4" w:rsidRPr="00B964DB" w:rsidRDefault="006C11E4">
                  <w:pPr>
                    <w:rPr>
                      <w:rFonts w:ascii="Arial" w:hAnsi="Arial" w:cs="Arial"/>
                      <w:sz w:val="24"/>
                      <w:szCs w:val="24"/>
                      <w:lang w:eastAsia="en-GB"/>
                    </w:rPr>
                  </w:pPr>
                  <w:r w:rsidRPr="00B964DB">
                    <w:rPr>
                      <w:rFonts w:ascii="Arial" w:hAnsi="Arial" w:cs="Arial"/>
                      <w:sz w:val="24"/>
                      <w:szCs w:val="24"/>
                      <w:lang w:eastAsia="en-GB"/>
                    </w:rPr>
                    <w:lastRenderedPageBreak/>
                    <w:t>Residential care in Non-NHS care homes (independent sector and local authority, if any)</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6C11E4" w:rsidRPr="00B964DB" w:rsidRDefault="006C11E4">
                  <w:pPr>
                    <w:rPr>
                      <w:rFonts w:ascii="Arial" w:hAnsi="Arial" w:cs="Arial"/>
                      <w:sz w:val="24"/>
                      <w:szCs w:val="24"/>
                      <w:lang w:eastAsia="en-GB"/>
                    </w:rPr>
                  </w:pPr>
                  <w:r w:rsidRPr="00B964DB">
                    <w:rPr>
                      <w:rFonts w:ascii="Arial" w:hAnsi="Arial" w:cs="Arial"/>
                      <w:sz w:val="24"/>
                      <w:szCs w:val="24"/>
                      <w:lang w:eastAsia="en-GB"/>
                    </w:rPr>
                    <w:t>65+</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6C11E4" w:rsidRPr="00B964DB" w:rsidRDefault="006C11E4">
                  <w:pPr>
                    <w:rPr>
                      <w:rFonts w:ascii="Arial" w:hAnsi="Arial" w:cs="Arial"/>
                      <w:sz w:val="24"/>
                      <w:szCs w:val="24"/>
                      <w:lang w:eastAsia="en-GB"/>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6C11E4" w:rsidRPr="00B964DB" w:rsidRDefault="006C11E4">
                  <w:pPr>
                    <w:rPr>
                      <w:rFonts w:ascii="Arial" w:hAnsi="Arial" w:cs="Arial"/>
                      <w:sz w:val="24"/>
                      <w:szCs w:val="24"/>
                      <w:lang w:eastAsia="en-GB"/>
                    </w:rPr>
                  </w:pPr>
                </w:p>
              </w:tc>
            </w:tr>
            <w:tr w:rsidR="006C11E4" w:rsidRPr="00B964DB" w:rsidTr="006C11E4">
              <w:tc>
                <w:tcPr>
                  <w:tcW w:w="0" w:type="auto"/>
                  <w:vMerge/>
                  <w:tcBorders>
                    <w:top w:val="nil"/>
                    <w:left w:val="single" w:sz="8" w:space="0" w:color="auto"/>
                    <w:bottom w:val="single" w:sz="8" w:space="0" w:color="auto"/>
                    <w:right w:val="single" w:sz="8" w:space="0" w:color="auto"/>
                  </w:tcBorders>
                  <w:vAlign w:val="center"/>
                  <w:hideMark/>
                </w:tcPr>
                <w:p w:rsidR="006C11E4" w:rsidRPr="00B964DB" w:rsidRDefault="006C11E4">
                  <w:pPr>
                    <w:rPr>
                      <w:rFonts w:ascii="Arial" w:hAnsi="Arial" w:cs="Arial"/>
                      <w:sz w:val="24"/>
                      <w:szCs w:val="24"/>
                      <w:lang w:eastAsia="en-GB"/>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6C11E4" w:rsidRPr="00B964DB" w:rsidRDefault="006C11E4">
                  <w:pPr>
                    <w:rPr>
                      <w:rFonts w:ascii="Arial" w:hAnsi="Arial" w:cs="Arial"/>
                      <w:sz w:val="24"/>
                      <w:szCs w:val="24"/>
                      <w:lang w:eastAsia="en-GB"/>
                    </w:rPr>
                  </w:pPr>
                  <w:r w:rsidRPr="00B964DB">
                    <w:rPr>
                      <w:rFonts w:ascii="Arial" w:hAnsi="Arial" w:cs="Arial"/>
                      <w:sz w:val="24"/>
                      <w:szCs w:val="24"/>
                      <w:lang w:eastAsia="en-GB"/>
                    </w:rPr>
                    <w:t>All Ages</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6C11E4" w:rsidRPr="00B964DB" w:rsidRDefault="006C11E4">
                  <w:pPr>
                    <w:rPr>
                      <w:rFonts w:ascii="Arial" w:hAnsi="Arial" w:cs="Arial"/>
                      <w:sz w:val="24"/>
                      <w:szCs w:val="24"/>
                      <w:lang w:eastAsia="en-GB"/>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6C11E4" w:rsidRPr="00B964DB" w:rsidRDefault="006C11E4">
                  <w:pPr>
                    <w:rPr>
                      <w:rFonts w:ascii="Arial" w:hAnsi="Arial" w:cs="Arial"/>
                      <w:sz w:val="24"/>
                      <w:szCs w:val="24"/>
                      <w:lang w:eastAsia="en-GB"/>
                    </w:rPr>
                  </w:pPr>
                </w:p>
              </w:tc>
            </w:tr>
            <w:tr w:rsidR="006C11E4" w:rsidRPr="00B964DB" w:rsidTr="006C11E4">
              <w:tc>
                <w:tcPr>
                  <w:tcW w:w="32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1E4" w:rsidRPr="00B964DB" w:rsidRDefault="006C11E4">
                  <w:pPr>
                    <w:rPr>
                      <w:rFonts w:ascii="Arial" w:hAnsi="Arial" w:cs="Arial"/>
                      <w:sz w:val="24"/>
                      <w:szCs w:val="24"/>
                      <w:lang w:eastAsia="en-GB"/>
                    </w:rPr>
                  </w:pPr>
                  <w:r w:rsidRPr="00B964DB">
                    <w:rPr>
                      <w:rFonts w:ascii="Arial" w:hAnsi="Arial" w:cs="Arial"/>
                      <w:sz w:val="24"/>
                      <w:szCs w:val="24"/>
                      <w:lang w:eastAsia="en-GB"/>
                    </w:rPr>
                    <w:t>Care in Non-NHS non-residential settings</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6C11E4" w:rsidRPr="00B964DB" w:rsidRDefault="006C11E4">
                  <w:pPr>
                    <w:rPr>
                      <w:rFonts w:ascii="Arial" w:hAnsi="Arial" w:cs="Arial"/>
                      <w:sz w:val="24"/>
                      <w:szCs w:val="24"/>
                      <w:lang w:eastAsia="en-GB"/>
                    </w:rPr>
                  </w:pPr>
                  <w:r w:rsidRPr="00B964DB">
                    <w:rPr>
                      <w:rFonts w:ascii="Arial" w:hAnsi="Arial" w:cs="Arial"/>
                      <w:sz w:val="24"/>
                      <w:szCs w:val="24"/>
                      <w:lang w:eastAsia="en-GB"/>
                    </w:rPr>
                    <w:t>65+</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6C11E4" w:rsidRPr="00B964DB" w:rsidRDefault="006C11E4">
                  <w:pPr>
                    <w:rPr>
                      <w:rFonts w:ascii="Arial" w:hAnsi="Arial" w:cs="Arial"/>
                      <w:sz w:val="24"/>
                      <w:szCs w:val="24"/>
                      <w:lang w:eastAsia="en-GB"/>
                    </w:rPr>
                  </w:pPr>
                </w:p>
              </w:tc>
              <w:tc>
                <w:tcPr>
                  <w:tcW w:w="2268" w:type="dxa"/>
                  <w:tcBorders>
                    <w:top w:val="nil"/>
                    <w:left w:val="nil"/>
                    <w:bottom w:val="single" w:sz="12" w:space="0" w:color="auto"/>
                    <w:right w:val="single" w:sz="8" w:space="0" w:color="auto"/>
                  </w:tcBorders>
                  <w:tcMar>
                    <w:top w:w="0" w:type="dxa"/>
                    <w:left w:w="108" w:type="dxa"/>
                    <w:bottom w:w="0" w:type="dxa"/>
                    <w:right w:w="108" w:type="dxa"/>
                  </w:tcMar>
                </w:tcPr>
                <w:p w:rsidR="006C11E4" w:rsidRPr="00B964DB" w:rsidRDefault="006C11E4">
                  <w:pPr>
                    <w:rPr>
                      <w:rFonts w:ascii="Arial" w:hAnsi="Arial" w:cs="Arial"/>
                      <w:sz w:val="24"/>
                      <w:szCs w:val="24"/>
                      <w:lang w:eastAsia="en-GB"/>
                    </w:rPr>
                  </w:pPr>
                </w:p>
              </w:tc>
            </w:tr>
            <w:tr w:rsidR="006C11E4" w:rsidRPr="00B964DB" w:rsidTr="006C11E4">
              <w:tc>
                <w:tcPr>
                  <w:tcW w:w="3256"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1E4" w:rsidRPr="00B964DB" w:rsidRDefault="006C11E4">
                  <w:pPr>
                    <w:rPr>
                      <w:rFonts w:ascii="Arial" w:hAnsi="Arial" w:cs="Arial"/>
                      <w:sz w:val="24"/>
                      <w:szCs w:val="24"/>
                      <w:lang w:eastAsia="en-GB"/>
                    </w:rPr>
                  </w:pPr>
                  <w:r w:rsidRPr="00B964DB">
                    <w:rPr>
                      <w:rFonts w:ascii="Arial" w:hAnsi="Arial" w:cs="Arial"/>
                      <w:sz w:val="24"/>
                      <w:szCs w:val="24"/>
                      <w:lang w:eastAsia="en-GB"/>
                    </w:rPr>
                    <w:t>NHS in-house provision of continuing healthcare</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6C11E4" w:rsidRPr="00B964DB" w:rsidRDefault="006C11E4">
                  <w:pPr>
                    <w:rPr>
                      <w:rFonts w:ascii="Arial" w:hAnsi="Arial" w:cs="Arial"/>
                      <w:sz w:val="24"/>
                      <w:szCs w:val="24"/>
                      <w:lang w:eastAsia="en-GB"/>
                    </w:rPr>
                  </w:pPr>
                  <w:r w:rsidRPr="00B964DB">
                    <w:rPr>
                      <w:rFonts w:ascii="Arial" w:hAnsi="Arial" w:cs="Arial"/>
                      <w:sz w:val="24"/>
                      <w:szCs w:val="24"/>
                      <w:lang w:eastAsia="en-GB"/>
                    </w:rPr>
                    <w:t>65+</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6C11E4" w:rsidRPr="00B964DB" w:rsidRDefault="006C11E4">
                  <w:pPr>
                    <w:rPr>
                      <w:rFonts w:ascii="Arial" w:hAnsi="Arial" w:cs="Arial"/>
                      <w:sz w:val="24"/>
                      <w:szCs w:val="24"/>
                      <w:lang w:eastAsia="en-GB"/>
                    </w:rPr>
                  </w:pPr>
                </w:p>
              </w:tc>
              <w:tc>
                <w:tcPr>
                  <w:tcW w:w="2268" w:type="dxa"/>
                  <w:tcBorders>
                    <w:top w:val="nil"/>
                    <w:left w:val="nil"/>
                    <w:bottom w:val="single" w:sz="8" w:space="0" w:color="auto"/>
                    <w:right w:val="single" w:sz="8" w:space="0" w:color="auto"/>
                  </w:tcBorders>
                  <w:shd w:val="clear" w:color="auto" w:fill="595959"/>
                  <w:tcMar>
                    <w:top w:w="0" w:type="dxa"/>
                    <w:left w:w="108" w:type="dxa"/>
                    <w:bottom w:w="0" w:type="dxa"/>
                    <w:right w:w="108" w:type="dxa"/>
                  </w:tcMar>
                </w:tcPr>
                <w:p w:rsidR="006C11E4" w:rsidRPr="00B964DB" w:rsidRDefault="006C11E4">
                  <w:pPr>
                    <w:rPr>
                      <w:rFonts w:ascii="Arial" w:hAnsi="Arial" w:cs="Arial"/>
                      <w:sz w:val="24"/>
                      <w:szCs w:val="24"/>
                      <w:lang w:eastAsia="en-GB"/>
                    </w:rPr>
                  </w:pPr>
                </w:p>
              </w:tc>
            </w:tr>
            <w:tr w:rsidR="006C11E4" w:rsidRPr="00B964DB" w:rsidTr="006C11E4">
              <w:tc>
                <w:tcPr>
                  <w:tcW w:w="0" w:type="auto"/>
                  <w:vMerge/>
                  <w:tcBorders>
                    <w:top w:val="nil"/>
                    <w:left w:val="single" w:sz="8" w:space="0" w:color="auto"/>
                    <w:bottom w:val="single" w:sz="8" w:space="0" w:color="auto"/>
                    <w:right w:val="single" w:sz="8" w:space="0" w:color="auto"/>
                  </w:tcBorders>
                  <w:vAlign w:val="center"/>
                  <w:hideMark/>
                </w:tcPr>
                <w:p w:rsidR="006C11E4" w:rsidRPr="00B964DB" w:rsidRDefault="006C11E4">
                  <w:pPr>
                    <w:rPr>
                      <w:rFonts w:ascii="Arial" w:hAnsi="Arial" w:cs="Arial"/>
                      <w:sz w:val="24"/>
                      <w:szCs w:val="24"/>
                      <w:lang w:eastAsia="en-GB"/>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6C11E4" w:rsidRPr="00B964DB" w:rsidRDefault="006C11E4">
                  <w:pPr>
                    <w:rPr>
                      <w:rFonts w:ascii="Arial" w:hAnsi="Arial" w:cs="Arial"/>
                      <w:sz w:val="24"/>
                      <w:szCs w:val="24"/>
                      <w:lang w:eastAsia="en-GB"/>
                    </w:rPr>
                  </w:pPr>
                  <w:r w:rsidRPr="00B964DB">
                    <w:rPr>
                      <w:rFonts w:ascii="Arial" w:hAnsi="Arial" w:cs="Arial"/>
                      <w:sz w:val="24"/>
                      <w:szCs w:val="24"/>
                      <w:lang w:eastAsia="en-GB"/>
                    </w:rPr>
                    <w:t>All Ages</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6C11E4" w:rsidRPr="00B964DB" w:rsidRDefault="006C11E4">
                  <w:pPr>
                    <w:rPr>
                      <w:rFonts w:ascii="Arial" w:hAnsi="Arial" w:cs="Arial"/>
                      <w:sz w:val="24"/>
                      <w:szCs w:val="24"/>
                      <w:lang w:eastAsia="en-GB"/>
                    </w:rPr>
                  </w:pPr>
                </w:p>
              </w:tc>
              <w:tc>
                <w:tcPr>
                  <w:tcW w:w="2268" w:type="dxa"/>
                  <w:tcBorders>
                    <w:top w:val="nil"/>
                    <w:left w:val="nil"/>
                    <w:bottom w:val="single" w:sz="12" w:space="0" w:color="auto"/>
                    <w:right w:val="single" w:sz="8" w:space="0" w:color="auto"/>
                  </w:tcBorders>
                  <w:shd w:val="clear" w:color="auto" w:fill="595959"/>
                  <w:tcMar>
                    <w:top w:w="0" w:type="dxa"/>
                    <w:left w:w="108" w:type="dxa"/>
                    <w:bottom w:w="0" w:type="dxa"/>
                    <w:right w:w="108" w:type="dxa"/>
                  </w:tcMar>
                </w:tcPr>
                <w:p w:rsidR="006C11E4" w:rsidRPr="00B964DB" w:rsidRDefault="006C11E4">
                  <w:pPr>
                    <w:rPr>
                      <w:rFonts w:ascii="Arial" w:hAnsi="Arial" w:cs="Arial"/>
                      <w:sz w:val="24"/>
                      <w:szCs w:val="24"/>
                      <w:lang w:eastAsia="en-GB"/>
                    </w:rPr>
                  </w:pPr>
                </w:p>
              </w:tc>
            </w:tr>
            <w:tr w:rsidR="006C11E4" w:rsidRPr="00B964DB" w:rsidTr="006C11E4">
              <w:tc>
                <w:tcPr>
                  <w:tcW w:w="3256"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6C11E4" w:rsidRPr="00B964DB" w:rsidRDefault="006C11E4">
                  <w:pPr>
                    <w:rPr>
                      <w:rFonts w:ascii="Arial" w:hAnsi="Arial" w:cs="Arial"/>
                      <w:sz w:val="24"/>
                      <w:szCs w:val="24"/>
                      <w:lang w:eastAsia="en-GB"/>
                    </w:rPr>
                  </w:pPr>
                </w:p>
                <w:p w:rsidR="006C11E4" w:rsidRPr="00B964DB" w:rsidRDefault="006C11E4">
                  <w:pPr>
                    <w:rPr>
                      <w:rFonts w:ascii="Arial" w:hAnsi="Arial" w:cs="Arial"/>
                      <w:sz w:val="24"/>
                      <w:szCs w:val="24"/>
                      <w:lang w:eastAsia="en-GB"/>
                    </w:rPr>
                  </w:pPr>
                  <w:r w:rsidRPr="00B964DB">
                    <w:rPr>
                      <w:rFonts w:ascii="Arial" w:hAnsi="Arial" w:cs="Arial"/>
                      <w:sz w:val="24"/>
                      <w:szCs w:val="24"/>
                      <w:lang w:eastAsia="en-GB"/>
                    </w:rPr>
                    <w:t>TOTAL</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6C11E4" w:rsidRPr="00B964DB" w:rsidRDefault="006C11E4">
                  <w:pPr>
                    <w:rPr>
                      <w:rFonts w:ascii="Arial" w:hAnsi="Arial" w:cs="Arial"/>
                      <w:sz w:val="24"/>
                      <w:szCs w:val="24"/>
                      <w:lang w:eastAsia="en-GB"/>
                    </w:rPr>
                  </w:pPr>
                  <w:r w:rsidRPr="00B964DB">
                    <w:rPr>
                      <w:rFonts w:ascii="Arial" w:hAnsi="Arial" w:cs="Arial"/>
                      <w:sz w:val="24"/>
                      <w:szCs w:val="24"/>
                      <w:lang w:eastAsia="en-GB"/>
                    </w:rPr>
                    <w:t>65+</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6C11E4" w:rsidRPr="00B964DB" w:rsidRDefault="006C11E4">
                  <w:pPr>
                    <w:rPr>
                      <w:rFonts w:ascii="Arial" w:hAnsi="Arial" w:cs="Arial"/>
                      <w:sz w:val="24"/>
                      <w:szCs w:val="24"/>
                      <w:lang w:eastAsia="en-GB"/>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6C11E4" w:rsidRPr="00B964DB" w:rsidRDefault="006C11E4">
                  <w:pPr>
                    <w:rPr>
                      <w:rFonts w:ascii="Arial" w:hAnsi="Arial" w:cs="Arial"/>
                      <w:sz w:val="24"/>
                      <w:szCs w:val="24"/>
                      <w:lang w:eastAsia="en-GB"/>
                    </w:rPr>
                  </w:pPr>
                </w:p>
              </w:tc>
            </w:tr>
            <w:tr w:rsidR="006C11E4" w:rsidRPr="00B964DB" w:rsidTr="006C11E4">
              <w:trPr>
                <w:trHeight w:val="361"/>
              </w:trPr>
              <w:tc>
                <w:tcPr>
                  <w:tcW w:w="0" w:type="auto"/>
                  <w:vMerge/>
                  <w:tcBorders>
                    <w:top w:val="nil"/>
                    <w:left w:val="single" w:sz="8" w:space="0" w:color="auto"/>
                    <w:bottom w:val="single" w:sz="8" w:space="0" w:color="auto"/>
                    <w:right w:val="single" w:sz="8" w:space="0" w:color="auto"/>
                  </w:tcBorders>
                  <w:vAlign w:val="center"/>
                  <w:hideMark/>
                </w:tcPr>
                <w:p w:rsidR="006C11E4" w:rsidRPr="00B964DB" w:rsidRDefault="006C11E4">
                  <w:pPr>
                    <w:rPr>
                      <w:rFonts w:ascii="Arial" w:hAnsi="Arial" w:cs="Arial"/>
                      <w:sz w:val="24"/>
                      <w:szCs w:val="24"/>
                      <w:lang w:eastAsia="en-GB"/>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6C11E4" w:rsidRPr="00B964DB" w:rsidRDefault="006C11E4">
                  <w:pPr>
                    <w:rPr>
                      <w:rFonts w:ascii="Arial" w:hAnsi="Arial" w:cs="Arial"/>
                      <w:sz w:val="24"/>
                      <w:szCs w:val="24"/>
                      <w:lang w:eastAsia="en-GB"/>
                    </w:rPr>
                  </w:pPr>
                  <w:r w:rsidRPr="00B964DB">
                    <w:rPr>
                      <w:rFonts w:ascii="Arial" w:hAnsi="Arial" w:cs="Arial"/>
                      <w:sz w:val="24"/>
                      <w:szCs w:val="24"/>
                      <w:lang w:eastAsia="en-GB"/>
                    </w:rPr>
                    <w:t>All Ages</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6C11E4" w:rsidRPr="00B964DB" w:rsidRDefault="006C11E4">
                  <w:pPr>
                    <w:rPr>
                      <w:rFonts w:ascii="Arial" w:hAnsi="Arial" w:cs="Arial"/>
                      <w:sz w:val="24"/>
                      <w:szCs w:val="24"/>
                      <w:lang w:eastAsia="en-GB"/>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6C11E4" w:rsidRPr="00B964DB" w:rsidRDefault="006C11E4">
                  <w:pPr>
                    <w:rPr>
                      <w:rFonts w:ascii="Arial" w:hAnsi="Arial" w:cs="Arial"/>
                      <w:sz w:val="24"/>
                      <w:szCs w:val="24"/>
                      <w:lang w:eastAsia="en-GB"/>
                    </w:rPr>
                  </w:pPr>
                </w:p>
              </w:tc>
            </w:tr>
          </w:tbl>
          <w:p w:rsidR="006C11E4" w:rsidRPr="00B964DB" w:rsidRDefault="006C11E4" w:rsidP="006C11E4">
            <w:pPr>
              <w:rPr>
                <w:rFonts w:ascii="Arial" w:hAnsi="Arial" w:cs="Arial"/>
                <w:sz w:val="24"/>
                <w:szCs w:val="24"/>
              </w:rPr>
            </w:pPr>
            <w:r w:rsidRPr="00B964DB">
              <w:rPr>
                <w:rFonts w:ascii="Arial" w:hAnsi="Arial" w:cs="Arial"/>
                <w:sz w:val="24"/>
                <w:szCs w:val="24"/>
              </w:rPr>
              <w:t>*Gross means the fees paid to providers, gross of any income or contribution from another funding source such as a local authority</w:t>
            </w:r>
          </w:p>
          <w:p w:rsidR="006C11E4" w:rsidRPr="00B964DB" w:rsidRDefault="006C11E4" w:rsidP="006C11E4">
            <w:pPr>
              <w:rPr>
                <w:rFonts w:ascii="Arial" w:hAnsi="Arial" w:cs="Arial"/>
                <w:sz w:val="24"/>
                <w:szCs w:val="24"/>
              </w:rPr>
            </w:pPr>
            <w:r w:rsidRPr="00B964DB">
              <w:rPr>
                <w:rFonts w:ascii="Arial" w:hAnsi="Arial" w:cs="Arial"/>
                <w:sz w:val="24"/>
                <w:szCs w:val="24"/>
              </w:rPr>
              <w:t>**There may different ways of calculating an average. Use the Notes box, below, if you think an explanation would be helpful</w:t>
            </w:r>
          </w:p>
          <w:p w:rsidR="005C4950" w:rsidRDefault="005C4950" w:rsidP="00724004"/>
        </w:tc>
      </w:tr>
      <w:tr w:rsidR="005C4950" w:rsidTr="00724004">
        <w:tc>
          <w:tcPr>
            <w:tcW w:w="10137" w:type="dxa"/>
            <w:gridSpan w:val="2"/>
          </w:tcPr>
          <w:p w:rsidR="005C4950" w:rsidRPr="00D16FB8" w:rsidRDefault="005C4950" w:rsidP="00724004">
            <w:pPr>
              <w:rPr>
                <w:b/>
              </w:rPr>
            </w:pPr>
            <w:r w:rsidRPr="00D16FB8">
              <w:rPr>
                <w:b/>
              </w:rPr>
              <w:lastRenderedPageBreak/>
              <w:t>Response :</w:t>
            </w:r>
          </w:p>
          <w:p w:rsidR="00A2201F" w:rsidRDefault="00A2201F" w:rsidP="00A2201F">
            <w:pPr>
              <w:rPr>
                <w:color w:val="212121"/>
              </w:rPr>
            </w:pPr>
            <w:r>
              <w:rPr>
                <w:rFonts w:ascii="Franklin Gothic Book" w:hAnsi="Franklin Gothic Book"/>
                <w:b/>
                <w:bCs/>
                <w:color w:val="212121"/>
                <w:sz w:val="24"/>
                <w:szCs w:val="24"/>
              </w:rPr>
              <w:t>CONTINUING HEALTHCARE</w:t>
            </w:r>
          </w:p>
          <w:tbl>
            <w:tblPr>
              <w:tblW w:w="8784" w:type="dxa"/>
              <w:tblCellMar>
                <w:left w:w="0" w:type="dxa"/>
                <w:right w:w="0" w:type="dxa"/>
              </w:tblCellMar>
              <w:tblLook w:val="04A0" w:firstRow="1" w:lastRow="0" w:firstColumn="1" w:lastColumn="0" w:noHBand="0" w:noVBand="1"/>
            </w:tblPr>
            <w:tblGrid>
              <w:gridCol w:w="3256"/>
              <w:gridCol w:w="1134"/>
              <w:gridCol w:w="2126"/>
              <w:gridCol w:w="2268"/>
            </w:tblGrid>
            <w:tr w:rsidR="00A2201F" w:rsidTr="00A2201F">
              <w:tc>
                <w:tcPr>
                  <w:tcW w:w="8784"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2201F" w:rsidRDefault="00A2201F">
                  <w:pPr>
                    <w:rPr>
                      <w:rFonts w:ascii="Calibri" w:hAnsi="Calibri"/>
                    </w:rPr>
                  </w:pPr>
                  <w:r>
                    <w:rPr>
                      <w:rFonts w:ascii="Franklin Gothic Book" w:hAnsi="Franklin Gothic Book"/>
                      <w:i/>
                      <w:iCs/>
                      <w:sz w:val="24"/>
                      <w:szCs w:val="24"/>
                    </w:rPr>
                    <w:t> </w:t>
                  </w:r>
                </w:p>
                <w:p w:rsidR="00A2201F" w:rsidRDefault="00A2201F">
                  <w:pPr>
                    <w:rPr>
                      <w:rFonts w:ascii="Calibri" w:hAnsi="Calibri"/>
                      <w:color w:val="1F497D"/>
                    </w:rPr>
                  </w:pPr>
                  <w:r>
                    <w:rPr>
                      <w:rFonts w:ascii="Franklin Gothic Book" w:hAnsi="Franklin Gothic Book"/>
                      <w:b/>
                      <w:bCs/>
                      <w:sz w:val="24"/>
                      <w:szCs w:val="24"/>
                    </w:rPr>
                    <w:t xml:space="preserve">NAME OF CCG:  </w:t>
                  </w:r>
                  <w:r>
                    <w:rPr>
                      <w:rFonts w:ascii="Franklin Gothic Book" w:hAnsi="Franklin Gothic Book"/>
                      <w:b/>
                      <w:bCs/>
                      <w:color w:val="1F497D"/>
                      <w:sz w:val="24"/>
                      <w:szCs w:val="24"/>
                    </w:rPr>
                    <w:t>BARNSLEY</w:t>
                  </w:r>
                </w:p>
              </w:tc>
            </w:tr>
            <w:tr w:rsidR="00A2201F" w:rsidTr="00A2201F">
              <w:tc>
                <w:tcPr>
                  <w:tcW w:w="8784"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201F" w:rsidRDefault="00A2201F">
                  <w:pPr>
                    <w:rPr>
                      <w:rFonts w:ascii="Calibri" w:hAnsi="Calibri"/>
                    </w:rPr>
                  </w:pPr>
                  <w:r>
                    <w:rPr>
                      <w:rFonts w:ascii="Franklin Gothic Book" w:hAnsi="Franklin Gothic Book"/>
                      <w:b/>
                      <w:bCs/>
                      <w:sz w:val="24"/>
                      <w:szCs w:val="24"/>
                    </w:rPr>
                    <w:t>DATE OF RETURN:</w:t>
                  </w:r>
                </w:p>
              </w:tc>
            </w:tr>
            <w:tr w:rsidR="00A2201F" w:rsidRPr="00B964DB" w:rsidTr="00A2201F">
              <w:tc>
                <w:tcPr>
                  <w:tcW w:w="3256" w:type="dxa"/>
                  <w:tcBorders>
                    <w:top w:val="nil"/>
                    <w:left w:val="single" w:sz="8" w:space="0" w:color="auto"/>
                    <w:bottom w:val="single" w:sz="12" w:space="0" w:color="auto"/>
                    <w:right w:val="single" w:sz="8" w:space="0" w:color="auto"/>
                  </w:tcBorders>
                  <w:tcMar>
                    <w:top w:w="0" w:type="dxa"/>
                    <w:left w:w="108" w:type="dxa"/>
                    <w:bottom w:w="0" w:type="dxa"/>
                    <w:right w:w="108" w:type="dxa"/>
                  </w:tcMar>
                  <w:hideMark/>
                </w:tcPr>
                <w:p w:rsidR="00A2201F" w:rsidRPr="00B964DB" w:rsidRDefault="00A2201F">
                  <w:pPr>
                    <w:rPr>
                      <w:rFonts w:ascii="Arial" w:hAnsi="Arial" w:cs="Arial"/>
                      <w:sz w:val="24"/>
                      <w:szCs w:val="24"/>
                    </w:rPr>
                  </w:pPr>
                  <w:r w:rsidRPr="00B964DB">
                    <w:rPr>
                      <w:rFonts w:ascii="Arial" w:hAnsi="Arial" w:cs="Arial"/>
                      <w:sz w:val="24"/>
                      <w:szCs w:val="24"/>
                    </w:rPr>
                    <w:t> </w:t>
                  </w:r>
                </w:p>
                <w:p w:rsidR="00A2201F" w:rsidRPr="00B964DB" w:rsidRDefault="00A2201F">
                  <w:pPr>
                    <w:rPr>
                      <w:rFonts w:ascii="Arial" w:hAnsi="Arial" w:cs="Arial"/>
                      <w:sz w:val="24"/>
                      <w:szCs w:val="24"/>
                    </w:rPr>
                  </w:pPr>
                  <w:r w:rsidRPr="00B964DB">
                    <w:rPr>
                      <w:rFonts w:ascii="Arial" w:hAnsi="Arial" w:cs="Arial"/>
                      <w:sz w:val="24"/>
                      <w:szCs w:val="24"/>
                    </w:rPr>
                    <w:t> </w:t>
                  </w:r>
                </w:p>
                <w:p w:rsidR="00A2201F" w:rsidRPr="00B964DB" w:rsidRDefault="00A2201F">
                  <w:pPr>
                    <w:rPr>
                      <w:rFonts w:ascii="Arial" w:hAnsi="Arial" w:cs="Arial"/>
                      <w:sz w:val="24"/>
                      <w:szCs w:val="24"/>
                    </w:rPr>
                  </w:pPr>
                  <w:r w:rsidRPr="00B964DB">
                    <w:rPr>
                      <w:rFonts w:ascii="Arial" w:hAnsi="Arial" w:cs="Arial"/>
                      <w:i/>
                      <w:iCs/>
                      <w:sz w:val="24"/>
                      <w:szCs w:val="24"/>
                    </w:rPr>
                    <w:t>Settings</w:t>
                  </w:r>
                </w:p>
              </w:tc>
              <w:tc>
                <w:tcPr>
                  <w:tcW w:w="1134" w:type="dxa"/>
                  <w:tcBorders>
                    <w:top w:val="nil"/>
                    <w:left w:val="nil"/>
                    <w:bottom w:val="single" w:sz="12" w:space="0" w:color="auto"/>
                    <w:right w:val="single" w:sz="8" w:space="0" w:color="auto"/>
                  </w:tcBorders>
                  <w:tcMar>
                    <w:top w:w="0" w:type="dxa"/>
                    <w:left w:w="108" w:type="dxa"/>
                    <w:bottom w:w="0" w:type="dxa"/>
                    <w:right w:w="108" w:type="dxa"/>
                  </w:tcMar>
                  <w:hideMark/>
                </w:tcPr>
                <w:p w:rsidR="00A2201F" w:rsidRPr="00B964DB" w:rsidRDefault="00A2201F">
                  <w:pPr>
                    <w:rPr>
                      <w:rFonts w:ascii="Arial" w:hAnsi="Arial" w:cs="Arial"/>
                      <w:sz w:val="24"/>
                      <w:szCs w:val="24"/>
                    </w:rPr>
                  </w:pPr>
                  <w:r w:rsidRPr="00B964DB">
                    <w:rPr>
                      <w:rFonts w:ascii="Arial" w:hAnsi="Arial" w:cs="Arial"/>
                      <w:b/>
                      <w:bCs/>
                      <w:sz w:val="24"/>
                      <w:szCs w:val="24"/>
                    </w:rPr>
                    <w:t> </w:t>
                  </w:r>
                </w:p>
                <w:p w:rsidR="00A2201F" w:rsidRPr="00B964DB" w:rsidRDefault="00A2201F">
                  <w:pPr>
                    <w:rPr>
                      <w:rFonts w:ascii="Arial" w:hAnsi="Arial" w:cs="Arial"/>
                      <w:sz w:val="24"/>
                      <w:szCs w:val="24"/>
                    </w:rPr>
                  </w:pPr>
                  <w:r w:rsidRPr="00B964DB">
                    <w:rPr>
                      <w:rFonts w:ascii="Arial" w:hAnsi="Arial" w:cs="Arial"/>
                      <w:b/>
                      <w:bCs/>
                      <w:sz w:val="24"/>
                      <w:szCs w:val="24"/>
                    </w:rPr>
                    <w:t> </w:t>
                  </w:r>
                </w:p>
                <w:p w:rsidR="00A2201F" w:rsidRPr="00B964DB" w:rsidRDefault="00A2201F">
                  <w:pPr>
                    <w:rPr>
                      <w:rFonts w:ascii="Arial" w:hAnsi="Arial" w:cs="Arial"/>
                      <w:sz w:val="24"/>
                      <w:szCs w:val="24"/>
                    </w:rPr>
                  </w:pPr>
                  <w:r w:rsidRPr="00B964DB">
                    <w:rPr>
                      <w:rFonts w:ascii="Arial" w:hAnsi="Arial" w:cs="Arial"/>
                      <w:b/>
                      <w:bCs/>
                      <w:i/>
                      <w:iCs/>
                      <w:sz w:val="24"/>
                      <w:szCs w:val="24"/>
                    </w:rPr>
                    <w:t>Age group</w:t>
                  </w:r>
                </w:p>
              </w:tc>
              <w:tc>
                <w:tcPr>
                  <w:tcW w:w="2126" w:type="dxa"/>
                  <w:tcBorders>
                    <w:top w:val="nil"/>
                    <w:left w:val="nil"/>
                    <w:bottom w:val="single" w:sz="12" w:space="0" w:color="auto"/>
                    <w:right w:val="single" w:sz="8" w:space="0" w:color="auto"/>
                  </w:tcBorders>
                  <w:tcMar>
                    <w:top w:w="0" w:type="dxa"/>
                    <w:left w:w="108" w:type="dxa"/>
                    <w:bottom w:w="0" w:type="dxa"/>
                    <w:right w:w="108" w:type="dxa"/>
                  </w:tcMar>
                  <w:hideMark/>
                </w:tcPr>
                <w:p w:rsidR="00A2201F" w:rsidRPr="00B964DB" w:rsidRDefault="00A2201F">
                  <w:pPr>
                    <w:jc w:val="center"/>
                    <w:rPr>
                      <w:rFonts w:ascii="Arial" w:hAnsi="Arial" w:cs="Arial"/>
                      <w:sz w:val="24"/>
                      <w:szCs w:val="24"/>
                    </w:rPr>
                  </w:pPr>
                  <w:r w:rsidRPr="00B964DB">
                    <w:rPr>
                      <w:rFonts w:ascii="Arial" w:hAnsi="Arial" w:cs="Arial"/>
                      <w:b/>
                      <w:bCs/>
                      <w:sz w:val="24"/>
                      <w:szCs w:val="24"/>
                    </w:rPr>
                    <w:t>Number of Continuing Healthcare patients</w:t>
                  </w:r>
                </w:p>
                <w:p w:rsidR="00A2201F" w:rsidRPr="00B964DB" w:rsidRDefault="00A2201F">
                  <w:pPr>
                    <w:jc w:val="center"/>
                    <w:rPr>
                      <w:rFonts w:ascii="Arial" w:hAnsi="Arial" w:cs="Arial"/>
                      <w:sz w:val="24"/>
                      <w:szCs w:val="24"/>
                    </w:rPr>
                  </w:pPr>
                  <w:r w:rsidRPr="00B964DB">
                    <w:rPr>
                      <w:rFonts w:ascii="Arial" w:hAnsi="Arial" w:cs="Arial"/>
                      <w:sz w:val="24"/>
                      <w:szCs w:val="24"/>
                    </w:rPr>
                    <w:t> </w:t>
                  </w:r>
                </w:p>
              </w:tc>
              <w:tc>
                <w:tcPr>
                  <w:tcW w:w="2268" w:type="dxa"/>
                  <w:tcBorders>
                    <w:top w:val="nil"/>
                    <w:left w:val="nil"/>
                    <w:bottom w:val="single" w:sz="12" w:space="0" w:color="auto"/>
                    <w:right w:val="single" w:sz="8" w:space="0" w:color="auto"/>
                  </w:tcBorders>
                  <w:tcMar>
                    <w:top w:w="0" w:type="dxa"/>
                    <w:left w:w="108" w:type="dxa"/>
                    <w:bottom w:w="0" w:type="dxa"/>
                    <w:right w:w="108" w:type="dxa"/>
                  </w:tcMar>
                  <w:hideMark/>
                </w:tcPr>
                <w:p w:rsidR="00A2201F" w:rsidRPr="00B964DB" w:rsidRDefault="00A2201F">
                  <w:pPr>
                    <w:jc w:val="center"/>
                    <w:rPr>
                      <w:rFonts w:ascii="Arial" w:hAnsi="Arial" w:cs="Arial"/>
                      <w:sz w:val="24"/>
                      <w:szCs w:val="24"/>
                    </w:rPr>
                  </w:pPr>
                  <w:r w:rsidRPr="00B964DB">
                    <w:rPr>
                      <w:rFonts w:ascii="Arial" w:hAnsi="Arial" w:cs="Arial"/>
                      <w:b/>
                      <w:bCs/>
                      <w:sz w:val="24"/>
                      <w:szCs w:val="24"/>
                    </w:rPr>
                    <w:t>Gross* Average** weekly fee rates per Continuing Healthcare patient</w:t>
                  </w:r>
                </w:p>
              </w:tc>
            </w:tr>
            <w:tr w:rsidR="00A2201F" w:rsidRPr="00B964DB" w:rsidTr="00A2201F">
              <w:tc>
                <w:tcPr>
                  <w:tcW w:w="3256" w:type="dxa"/>
                  <w:vMerge w:val="restart"/>
                  <w:tcBorders>
                    <w:top w:val="nil"/>
                    <w:left w:val="single" w:sz="8" w:space="0" w:color="auto"/>
                    <w:bottom w:val="single" w:sz="12" w:space="0" w:color="auto"/>
                    <w:right w:val="single" w:sz="8" w:space="0" w:color="auto"/>
                  </w:tcBorders>
                  <w:tcMar>
                    <w:top w:w="0" w:type="dxa"/>
                    <w:left w:w="108" w:type="dxa"/>
                    <w:bottom w:w="0" w:type="dxa"/>
                    <w:right w:w="108" w:type="dxa"/>
                  </w:tcMar>
                  <w:hideMark/>
                </w:tcPr>
                <w:p w:rsidR="00A2201F" w:rsidRPr="00B964DB" w:rsidRDefault="00A2201F">
                  <w:pPr>
                    <w:rPr>
                      <w:rFonts w:ascii="Arial" w:hAnsi="Arial" w:cs="Arial"/>
                      <w:sz w:val="24"/>
                      <w:szCs w:val="24"/>
                    </w:rPr>
                  </w:pPr>
                  <w:r w:rsidRPr="00B964DB">
                    <w:rPr>
                      <w:rFonts w:ascii="Arial" w:hAnsi="Arial" w:cs="Arial"/>
                      <w:sz w:val="24"/>
                      <w:szCs w:val="24"/>
                    </w:rPr>
                    <w:t>Nursing Care in Non-NHS care homes (independent sector and local authority, if any)</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2201F" w:rsidRPr="00B964DB" w:rsidRDefault="00A2201F">
                  <w:pPr>
                    <w:rPr>
                      <w:rFonts w:ascii="Arial" w:hAnsi="Arial" w:cs="Arial"/>
                      <w:sz w:val="24"/>
                      <w:szCs w:val="24"/>
                    </w:rPr>
                  </w:pPr>
                  <w:r w:rsidRPr="00B964DB">
                    <w:rPr>
                      <w:rFonts w:ascii="Arial" w:hAnsi="Arial" w:cs="Arial"/>
                      <w:sz w:val="24"/>
                      <w:szCs w:val="24"/>
                    </w:rPr>
                    <w:t>65+</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A2201F" w:rsidRPr="00B964DB" w:rsidRDefault="00A2201F">
                  <w:pPr>
                    <w:rPr>
                      <w:rFonts w:ascii="Arial" w:hAnsi="Arial" w:cs="Arial"/>
                      <w:sz w:val="24"/>
                      <w:szCs w:val="24"/>
                    </w:rPr>
                  </w:pPr>
                  <w:r w:rsidRPr="00B964DB">
                    <w:rPr>
                      <w:rFonts w:ascii="Arial" w:hAnsi="Arial" w:cs="Arial"/>
                      <w:sz w:val="24"/>
                      <w:szCs w:val="24"/>
                    </w:rPr>
                    <w:t> 44</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2201F" w:rsidRPr="00B964DB" w:rsidRDefault="00A2201F">
                  <w:pPr>
                    <w:rPr>
                      <w:rFonts w:ascii="Arial" w:hAnsi="Arial" w:cs="Arial"/>
                      <w:sz w:val="24"/>
                      <w:szCs w:val="24"/>
                    </w:rPr>
                  </w:pPr>
                  <w:r w:rsidRPr="00B964DB">
                    <w:rPr>
                      <w:rFonts w:ascii="Arial" w:hAnsi="Arial" w:cs="Arial"/>
                      <w:sz w:val="24"/>
                      <w:szCs w:val="24"/>
                    </w:rPr>
                    <w:t> £661.00</w:t>
                  </w:r>
                </w:p>
              </w:tc>
            </w:tr>
            <w:tr w:rsidR="00A2201F" w:rsidRPr="00B964DB" w:rsidTr="00A2201F">
              <w:tc>
                <w:tcPr>
                  <w:tcW w:w="0" w:type="auto"/>
                  <w:vMerge/>
                  <w:tcBorders>
                    <w:top w:val="nil"/>
                    <w:left w:val="single" w:sz="8" w:space="0" w:color="auto"/>
                    <w:bottom w:val="single" w:sz="12" w:space="0" w:color="auto"/>
                    <w:right w:val="single" w:sz="8" w:space="0" w:color="auto"/>
                  </w:tcBorders>
                  <w:vAlign w:val="center"/>
                  <w:hideMark/>
                </w:tcPr>
                <w:p w:rsidR="00A2201F" w:rsidRPr="00B964DB" w:rsidRDefault="00A2201F">
                  <w:pPr>
                    <w:rPr>
                      <w:rFonts w:ascii="Arial" w:hAnsi="Arial" w:cs="Arial"/>
                      <w:sz w:val="24"/>
                      <w:szCs w:val="24"/>
                    </w:rPr>
                  </w:pPr>
                </w:p>
              </w:tc>
              <w:tc>
                <w:tcPr>
                  <w:tcW w:w="1134" w:type="dxa"/>
                  <w:tcBorders>
                    <w:top w:val="nil"/>
                    <w:left w:val="nil"/>
                    <w:bottom w:val="single" w:sz="12" w:space="0" w:color="auto"/>
                    <w:right w:val="single" w:sz="8" w:space="0" w:color="auto"/>
                  </w:tcBorders>
                  <w:tcMar>
                    <w:top w:w="0" w:type="dxa"/>
                    <w:left w:w="108" w:type="dxa"/>
                    <w:bottom w:w="0" w:type="dxa"/>
                    <w:right w:w="108" w:type="dxa"/>
                  </w:tcMar>
                  <w:hideMark/>
                </w:tcPr>
                <w:p w:rsidR="00A2201F" w:rsidRPr="00B964DB" w:rsidRDefault="00A2201F">
                  <w:pPr>
                    <w:rPr>
                      <w:rFonts w:ascii="Arial" w:hAnsi="Arial" w:cs="Arial"/>
                      <w:sz w:val="24"/>
                      <w:szCs w:val="24"/>
                    </w:rPr>
                  </w:pPr>
                  <w:r w:rsidRPr="00B964DB">
                    <w:rPr>
                      <w:rFonts w:ascii="Arial" w:hAnsi="Arial" w:cs="Arial"/>
                      <w:sz w:val="24"/>
                      <w:szCs w:val="24"/>
                    </w:rPr>
                    <w:t>All Ages</w:t>
                  </w:r>
                </w:p>
              </w:tc>
              <w:tc>
                <w:tcPr>
                  <w:tcW w:w="2126" w:type="dxa"/>
                  <w:tcBorders>
                    <w:top w:val="nil"/>
                    <w:left w:val="nil"/>
                    <w:bottom w:val="single" w:sz="12" w:space="0" w:color="auto"/>
                    <w:right w:val="single" w:sz="8" w:space="0" w:color="auto"/>
                  </w:tcBorders>
                  <w:tcMar>
                    <w:top w:w="0" w:type="dxa"/>
                    <w:left w:w="108" w:type="dxa"/>
                    <w:bottom w:w="0" w:type="dxa"/>
                    <w:right w:w="108" w:type="dxa"/>
                  </w:tcMar>
                  <w:hideMark/>
                </w:tcPr>
                <w:p w:rsidR="00A2201F" w:rsidRPr="00B964DB" w:rsidRDefault="00A2201F">
                  <w:pPr>
                    <w:rPr>
                      <w:rFonts w:ascii="Arial" w:hAnsi="Arial" w:cs="Arial"/>
                      <w:sz w:val="24"/>
                      <w:szCs w:val="24"/>
                    </w:rPr>
                  </w:pPr>
                  <w:r w:rsidRPr="00B964DB">
                    <w:rPr>
                      <w:rFonts w:ascii="Arial" w:hAnsi="Arial" w:cs="Arial"/>
                      <w:sz w:val="24"/>
                      <w:szCs w:val="24"/>
                    </w:rPr>
                    <w:t> 59</w:t>
                  </w:r>
                </w:p>
              </w:tc>
              <w:tc>
                <w:tcPr>
                  <w:tcW w:w="2268" w:type="dxa"/>
                  <w:tcBorders>
                    <w:top w:val="nil"/>
                    <w:left w:val="nil"/>
                    <w:bottom w:val="single" w:sz="12" w:space="0" w:color="auto"/>
                    <w:right w:val="single" w:sz="8" w:space="0" w:color="auto"/>
                  </w:tcBorders>
                  <w:tcMar>
                    <w:top w:w="0" w:type="dxa"/>
                    <w:left w:w="108" w:type="dxa"/>
                    <w:bottom w:w="0" w:type="dxa"/>
                    <w:right w:w="108" w:type="dxa"/>
                  </w:tcMar>
                  <w:hideMark/>
                </w:tcPr>
                <w:p w:rsidR="00A2201F" w:rsidRPr="00B964DB" w:rsidRDefault="00A2201F">
                  <w:pPr>
                    <w:rPr>
                      <w:rFonts w:ascii="Arial" w:hAnsi="Arial" w:cs="Arial"/>
                      <w:sz w:val="24"/>
                      <w:szCs w:val="24"/>
                    </w:rPr>
                  </w:pPr>
                  <w:r w:rsidRPr="00B964DB">
                    <w:rPr>
                      <w:rFonts w:ascii="Arial" w:hAnsi="Arial" w:cs="Arial"/>
                      <w:sz w:val="24"/>
                      <w:szCs w:val="24"/>
                    </w:rPr>
                    <w:t>£924.00</w:t>
                  </w:r>
                </w:p>
              </w:tc>
            </w:tr>
            <w:tr w:rsidR="00A2201F" w:rsidRPr="00B964DB" w:rsidTr="00A2201F">
              <w:tc>
                <w:tcPr>
                  <w:tcW w:w="3256"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201F" w:rsidRPr="00B964DB" w:rsidRDefault="00A2201F">
                  <w:pPr>
                    <w:rPr>
                      <w:rFonts w:ascii="Arial" w:hAnsi="Arial" w:cs="Arial"/>
                      <w:sz w:val="24"/>
                      <w:szCs w:val="24"/>
                    </w:rPr>
                  </w:pPr>
                  <w:r w:rsidRPr="00B964DB">
                    <w:rPr>
                      <w:rFonts w:ascii="Arial" w:hAnsi="Arial" w:cs="Arial"/>
                      <w:sz w:val="24"/>
                      <w:szCs w:val="24"/>
                    </w:rPr>
                    <w:t>Residential care in Non-NHS care homes (independent sector and local authority, if any)</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2201F" w:rsidRPr="00B964DB" w:rsidRDefault="00A2201F">
                  <w:pPr>
                    <w:rPr>
                      <w:rFonts w:ascii="Arial" w:hAnsi="Arial" w:cs="Arial"/>
                      <w:sz w:val="24"/>
                      <w:szCs w:val="24"/>
                    </w:rPr>
                  </w:pPr>
                  <w:r w:rsidRPr="00B964DB">
                    <w:rPr>
                      <w:rFonts w:ascii="Arial" w:hAnsi="Arial" w:cs="Arial"/>
                      <w:sz w:val="24"/>
                      <w:szCs w:val="24"/>
                    </w:rPr>
                    <w:t>65+</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A2201F" w:rsidRPr="00B964DB" w:rsidRDefault="00A2201F">
                  <w:pPr>
                    <w:rPr>
                      <w:rFonts w:ascii="Arial" w:hAnsi="Arial" w:cs="Arial"/>
                      <w:sz w:val="24"/>
                      <w:szCs w:val="24"/>
                    </w:rPr>
                  </w:pPr>
                  <w:r w:rsidRPr="00B964DB">
                    <w:rPr>
                      <w:rFonts w:ascii="Arial" w:hAnsi="Arial" w:cs="Arial"/>
                      <w:sz w:val="24"/>
                      <w:szCs w:val="24"/>
                    </w:rPr>
                    <w:t> 11</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2201F" w:rsidRPr="00B964DB" w:rsidRDefault="00A2201F">
                  <w:pPr>
                    <w:rPr>
                      <w:rFonts w:ascii="Arial" w:hAnsi="Arial" w:cs="Arial"/>
                      <w:sz w:val="24"/>
                      <w:szCs w:val="24"/>
                    </w:rPr>
                  </w:pPr>
                  <w:r w:rsidRPr="00B964DB">
                    <w:rPr>
                      <w:rFonts w:ascii="Arial" w:hAnsi="Arial" w:cs="Arial"/>
                      <w:sz w:val="24"/>
                      <w:szCs w:val="24"/>
                    </w:rPr>
                    <w:t>£408.00</w:t>
                  </w:r>
                </w:p>
              </w:tc>
            </w:tr>
            <w:tr w:rsidR="00A2201F" w:rsidRPr="00B964DB" w:rsidTr="00A2201F">
              <w:tc>
                <w:tcPr>
                  <w:tcW w:w="0" w:type="auto"/>
                  <w:vMerge/>
                  <w:tcBorders>
                    <w:top w:val="nil"/>
                    <w:left w:val="single" w:sz="8" w:space="0" w:color="auto"/>
                    <w:bottom w:val="single" w:sz="8" w:space="0" w:color="auto"/>
                    <w:right w:val="single" w:sz="8" w:space="0" w:color="auto"/>
                  </w:tcBorders>
                  <w:vAlign w:val="center"/>
                  <w:hideMark/>
                </w:tcPr>
                <w:p w:rsidR="00A2201F" w:rsidRPr="00B964DB" w:rsidRDefault="00A2201F">
                  <w:pPr>
                    <w:rPr>
                      <w:rFonts w:ascii="Arial" w:hAnsi="Arial" w:cs="Arial"/>
                      <w:sz w:val="24"/>
                      <w:szCs w:val="24"/>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2201F" w:rsidRPr="00B964DB" w:rsidRDefault="00A2201F">
                  <w:pPr>
                    <w:rPr>
                      <w:rFonts w:ascii="Arial" w:hAnsi="Arial" w:cs="Arial"/>
                      <w:sz w:val="24"/>
                      <w:szCs w:val="24"/>
                    </w:rPr>
                  </w:pPr>
                  <w:r w:rsidRPr="00B964DB">
                    <w:rPr>
                      <w:rFonts w:ascii="Arial" w:hAnsi="Arial" w:cs="Arial"/>
                      <w:sz w:val="24"/>
                      <w:szCs w:val="24"/>
                    </w:rPr>
                    <w:t>All Ages</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A2201F" w:rsidRPr="00B964DB" w:rsidRDefault="00A2201F">
                  <w:pPr>
                    <w:rPr>
                      <w:rFonts w:ascii="Arial" w:hAnsi="Arial" w:cs="Arial"/>
                      <w:sz w:val="24"/>
                      <w:szCs w:val="24"/>
                    </w:rPr>
                  </w:pPr>
                  <w:r w:rsidRPr="00B964DB">
                    <w:rPr>
                      <w:rFonts w:ascii="Arial" w:hAnsi="Arial" w:cs="Arial"/>
                      <w:sz w:val="24"/>
                      <w:szCs w:val="24"/>
                    </w:rPr>
                    <w:t> 20</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2201F" w:rsidRPr="00B964DB" w:rsidRDefault="00A2201F">
                  <w:pPr>
                    <w:rPr>
                      <w:rFonts w:ascii="Arial" w:hAnsi="Arial" w:cs="Arial"/>
                      <w:sz w:val="24"/>
                      <w:szCs w:val="24"/>
                    </w:rPr>
                  </w:pPr>
                  <w:r w:rsidRPr="00B964DB">
                    <w:rPr>
                      <w:rFonts w:ascii="Arial" w:hAnsi="Arial" w:cs="Arial"/>
                      <w:sz w:val="24"/>
                      <w:szCs w:val="24"/>
                    </w:rPr>
                    <w:t>£1193.00</w:t>
                  </w:r>
                </w:p>
              </w:tc>
            </w:tr>
            <w:tr w:rsidR="00A2201F" w:rsidRPr="00B964DB" w:rsidTr="00A2201F">
              <w:tc>
                <w:tcPr>
                  <w:tcW w:w="32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201F" w:rsidRPr="00B964DB" w:rsidRDefault="00A2201F">
                  <w:pPr>
                    <w:rPr>
                      <w:rFonts w:ascii="Arial" w:hAnsi="Arial" w:cs="Arial"/>
                      <w:sz w:val="24"/>
                      <w:szCs w:val="24"/>
                    </w:rPr>
                  </w:pPr>
                  <w:r w:rsidRPr="00B964DB">
                    <w:rPr>
                      <w:rFonts w:ascii="Arial" w:hAnsi="Arial" w:cs="Arial"/>
                      <w:sz w:val="24"/>
                      <w:szCs w:val="24"/>
                    </w:rPr>
                    <w:lastRenderedPageBreak/>
                    <w:t>Care in Non-NHS non-residential settings</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2201F" w:rsidRPr="00B964DB" w:rsidRDefault="00A2201F">
                  <w:pPr>
                    <w:rPr>
                      <w:rFonts w:ascii="Arial" w:hAnsi="Arial" w:cs="Arial"/>
                      <w:sz w:val="24"/>
                      <w:szCs w:val="24"/>
                    </w:rPr>
                  </w:pPr>
                  <w:r w:rsidRPr="00B964DB">
                    <w:rPr>
                      <w:rFonts w:ascii="Arial" w:hAnsi="Arial" w:cs="Arial"/>
                      <w:sz w:val="24"/>
                      <w:szCs w:val="24"/>
                    </w:rPr>
                    <w:t>65+</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A2201F" w:rsidRPr="00B964DB" w:rsidRDefault="00A2201F">
                  <w:pPr>
                    <w:rPr>
                      <w:rFonts w:ascii="Arial" w:hAnsi="Arial" w:cs="Arial"/>
                      <w:sz w:val="24"/>
                      <w:szCs w:val="24"/>
                    </w:rPr>
                  </w:pPr>
                  <w:r w:rsidRPr="00B964DB">
                    <w:rPr>
                      <w:rFonts w:ascii="Arial" w:hAnsi="Arial" w:cs="Arial"/>
                      <w:sz w:val="24"/>
                      <w:szCs w:val="24"/>
                    </w:rPr>
                    <w:t> 58</w:t>
                  </w:r>
                </w:p>
              </w:tc>
              <w:tc>
                <w:tcPr>
                  <w:tcW w:w="2268" w:type="dxa"/>
                  <w:tcBorders>
                    <w:top w:val="nil"/>
                    <w:left w:val="nil"/>
                    <w:bottom w:val="single" w:sz="12" w:space="0" w:color="auto"/>
                    <w:right w:val="single" w:sz="8" w:space="0" w:color="auto"/>
                  </w:tcBorders>
                  <w:tcMar>
                    <w:top w:w="0" w:type="dxa"/>
                    <w:left w:w="108" w:type="dxa"/>
                    <w:bottom w:w="0" w:type="dxa"/>
                    <w:right w:w="108" w:type="dxa"/>
                  </w:tcMar>
                  <w:hideMark/>
                </w:tcPr>
                <w:p w:rsidR="00A2201F" w:rsidRPr="00B964DB" w:rsidRDefault="00A2201F">
                  <w:pPr>
                    <w:rPr>
                      <w:rFonts w:ascii="Arial" w:hAnsi="Arial" w:cs="Arial"/>
                      <w:sz w:val="24"/>
                      <w:szCs w:val="24"/>
                    </w:rPr>
                  </w:pPr>
                  <w:r w:rsidRPr="00B964DB">
                    <w:rPr>
                      <w:rFonts w:ascii="Arial" w:hAnsi="Arial" w:cs="Arial"/>
                      <w:sz w:val="24"/>
                      <w:szCs w:val="24"/>
                    </w:rPr>
                    <w:t> £456.00</w:t>
                  </w:r>
                </w:p>
              </w:tc>
            </w:tr>
            <w:tr w:rsidR="00A2201F" w:rsidRPr="00B964DB" w:rsidTr="00A2201F">
              <w:tc>
                <w:tcPr>
                  <w:tcW w:w="3256"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201F" w:rsidRPr="00B964DB" w:rsidRDefault="00A2201F">
                  <w:pPr>
                    <w:rPr>
                      <w:rFonts w:ascii="Arial" w:hAnsi="Arial" w:cs="Arial"/>
                      <w:sz w:val="24"/>
                      <w:szCs w:val="24"/>
                    </w:rPr>
                  </w:pPr>
                  <w:r w:rsidRPr="00B964DB">
                    <w:rPr>
                      <w:rFonts w:ascii="Arial" w:hAnsi="Arial" w:cs="Arial"/>
                      <w:sz w:val="24"/>
                      <w:szCs w:val="24"/>
                    </w:rPr>
                    <w:t>NHS in-house provision of continuing healthcare</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2201F" w:rsidRPr="00B964DB" w:rsidRDefault="00A2201F">
                  <w:pPr>
                    <w:rPr>
                      <w:rFonts w:ascii="Arial" w:hAnsi="Arial" w:cs="Arial"/>
                      <w:sz w:val="24"/>
                      <w:szCs w:val="24"/>
                    </w:rPr>
                  </w:pPr>
                  <w:r w:rsidRPr="00B964DB">
                    <w:rPr>
                      <w:rFonts w:ascii="Arial" w:hAnsi="Arial" w:cs="Arial"/>
                      <w:sz w:val="24"/>
                      <w:szCs w:val="24"/>
                    </w:rPr>
                    <w:t>65+</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A2201F" w:rsidRPr="00B964DB" w:rsidRDefault="00A2201F">
                  <w:pPr>
                    <w:rPr>
                      <w:rFonts w:ascii="Arial" w:hAnsi="Arial" w:cs="Arial"/>
                      <w:sz w:val="24"/>
                      <w:szCs w:val="24"/>
                    </w:rPr>
                  </w:pPr>
                  <w:r w:rsidRPr="00B964DB">
                    <w:rPr>
                      <w:rFonts w:ascii="Arial" w:hAnsi="Arial" w:cs="Arial"/>
                      <w:sz w:val="24"/>
                      <w:szCs w:val="24"/>
                    </w:rPr>
                    <w:t> 0</w:t>
                  </w:r>
                </w:p>
              </w:tc>
              <w:tc>
                <w:tcPr>
                  <w:tcW w:w="2268" w:type="dxa"/>
                  <w:tcBorders>
                    <w:top w:val="nil"/>
                    <w:left w:val="nil"/>
                    <w:bottom w:val="single" w:sz="8" w:space="0" w:color="auto"/>
                    <w:right w:val="single" w:sz="8" w:space="0" w:color="auto"/>
                  </w:tcBorders>
                  <w:shd w:val="clear" w:color="auto" w:fill="595959"/>
                  <w:tcMar>
                    <w:top w:w="0" w:type="dxa"/>
                    <w:left w:w="108" w:type="dxa"/>
                    <w:bottom w:w="0" w:type="dxa"/>
                    <w:right w:w="108" w:type="dxa"/>
                  </w:tcMar>
                  <w:hideMark/>
                </w:tcPr>
                <w:p w:rsidR="00A2201F" w:rsidRPr="00B964DB" w:rsidRDefault="00A2201F">
                  <w:pPr>
                    <w:rPr>
                      <w:rFonts w:ascii="Arial" w:hAnsi="Arial" w:cs="Arial"/>
                      <w:sz w:val="24"/>
                      <w:szCs w:val="24"/>
                    </w:rPr>
                  </w:pPr>
                  <w:r w:rsidRPr="00B964DB">
                    <w:rPr>
                      <w:rFonts w:ascii="Arial" w:hAnsi="Arial" w:cs="Arial"/>
                      <w:sz w:val="24"/>
                      <w:szCs w:val="24"/>
                    </w:rPr>
                    <w:t> </w:t>
                  </w:r>
                </w:p>
              </w:tc>
            </w:tr>
            <w:tr w:rsidR="00A2201F" w:rsidRPr="00B964DB" w:rsidTr="00A2201F">
              <w:tc>
                <w:tcPr>
                  <w:tcW w:w="0" w:type="auto"/>
                  <w:vMerge/>
                  <w:tcBorders>
                    <w:top w:val="nil"/>
                    <w:left w:val="single" w:sz="8" w:space="0" w:color="auto"/>
                    <w:bottom w:val="single" w:sz="8" w:space="0" w:color="auto"/>
                    <w:right w:val="single" w:sz="8" w:space="0" w:color="auto"/>
                  </w:tcBorders>
                  <w:vAlign w:val="center"/>
                  <w:hideMark/>
                </w:tcPr>
                <w:p w:rsidR="00A2201F" w:rsidRPr="00B964DB" w:rsidRDefault="00A2201F">
                  <w:pPr>
                    <w:rPr>
                      <w:rFonts w:ascii="Arial" w:hAnsi="Arial" w:cs="Arial"/>
                      <w:sz w:val="24"/>
                      <w:szCs w:val="24"/>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2201F" w:rsidRPr="00B964DB" w:rsidRDefault="00A2201F">
                  <w:pPr>
                    <w:rPr>
                      <w:rFonts w:ascii="Arial" w:hAnsi="Arial" w:cs="Arial"/>
                      <w:sz w:val="24"/>
                      <w:szCs w:val="24"/>
                    </w:rPr>
                  </w:pPr>
                  <w:r w:rsidRPr="00B964DB">
                    <w:rPr>
                      <w:rFonts w:ascii="Arial" w:hAnsi="Arial" w:cs="Arial"/>
                      <w:sz w:val="24"/>
                      <w:szCs w:val="24"/>
                    </w:rPr>
                    <w:t>All Ages</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A2201F" w:rsidRPr="00B964DB" w:rsidRDefault="00A2201F">
                  <w:pPr>
                    <w:rPr>
                      <w:rFonts w:ascii="Arial" w:hAnsi="Arial" w:cs="Arial"/>
                      <w:sz w:val="24"/>
                      <w:szCs w:val="24"/>
                    </w:rPr>
                  </w:pPr>
                  <w:r w:rsidRPr="00B964DB">
                    <w:rPr>
                      <w:rFonts w:ascii="Arial" w:hAnsi="Arial" w:cs="Arial"/>
                      <w:sz w:val="24"/>
                      <w:szCs w:val="24"/>
                    </w:rPr>
                    <w:t> 0</w:t>
                  </w:r>
                </w:p>
              </w:tc>
              <w:tc>
                <w:tcPr>
                  <w:tcW w:w="2268" w:type="dxa"/>
                  <w:tcBorders>
                    <w:top w:val="nil"/>
                    <w:left w:val="nil"/>
                    <w:bottom w:val="single" w:sz="12" w:space="0" w:color="auto"/>
                    <w:right w:val="single" w:sz="8" w:space="0" w:color="auto"/>
                  </w:tcBorders>
                  <w:shd w:val="clear" w:color="auto" w:fill="595959"/>
                  <w:tcMar>
                    <w:top w:w="0" w:type="dxa"/>
                    <w:left w:w="108" w:type="dxa"/>
                    <w:bottom w:w="0" w:type="dxa"/>
                    <w:right w:w="108" w:type="dxa"/>
                  </w:tcMar>
                  <w:hideMark/>
                </w:tcPr>
                <w:p w:rsidR="00A2201F" w:rsidRPr="00B964DB" w:rsidRDefault="00A2201F">
                  <w:pPr>
                    <w:rPr>
                      <w:rFonts w:ascii="Arial" w:hAnsi="Arial" w:cs="Arial"/>
                      <w:sz w:val="24"/>
                      <w:szCs w:val="24"/>
                    </w:rPr>
                  </w:pPr>
                  <w:r w:rsidRPr="00B964DB">
                    <w:rPr>
                      <w:rFonts w:ascii="Arial" w:hAnsi="Arial" w:cs="Arial"/>
                      <w:sz w:val="24"/>
                      <w:szCs w:val="24"/>
                    </w:rPr>
                    <w:t> </w:t>
                  </w:r>
                </w:p>
              </w:tc>
            </w:tr>
            <w:tr w:rsidR="00A2201F" w:rsidRPr="00B964DB" w:rsidTr="00A2201F">
              <w:tc>
                <w:tcPr>
                  <w:tcW w:w="3256"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201F" w:rsidRPr="00B964DB" w:rsidRDefault="00A2201F">
                  <w:pPr>
                    <w:rPr>
                      <w:rFonts w:ascii="Arial" w:hAnsi="Arial" w:cs="Arial"/>
                      <w:sz w:val="24"/>
                      <w:szCs w:val="24"/>
                    </w:rPr>
                  </w:pPr>
                  <w:r w:rsidRPr="00B964DB">
                    <w:rPr>
                      <w:rFonts w:ascii="Arial" w:hAnsi="Arial" w:cs="Arial"/>
                      <w:sz w:val="24"/>
                      <w:szCs w:val="24"/>
                    </w:rPr>
                    <w:t> </w:t>
                  </w:r>
                </w:p>
                <w:p w:rsidR="00A2201F" w:rsidRPr="00B964DB" w:rsidRDefault="00A2201F">
                  <w:pPr>
                    <w:rPr>
                      <w:rFonts w:ascii="Arial" w:hAnsi="Arial" w:cs="Arial"/>
                      <w:sz w:val="24"/>
                      <w:szCs w:val="24"/>
                    </w:rPr>
                  </w:pPr>
                  <w:r w:rsidRPr="00B964DB">
                    <w:rPr>
                      <w:rFonts w:ascii="Arial" w:hAnsi="Arial" w:cs="Arial"/>
                      <w:sz w:val="24"/>
                      <w:szCs w:val="24"/>
                    </w:rPr>
                    <w:t>TOTAL</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2201F" w:rsidRPr="00B964DB" w:rsidRDefault="00A2201F">
                  <w:pPr>
                    <w:rPr>
                      <w:rFonts w:ascii="Arial" w:hAnsi="Arial" w:cs="Arial"/>
                      <w:sz w:val="24"/>
                      <w:szCs w:val="24"/>
                    </w:rPr>
                  </w:pPr>
                  <w:r w:rsidRPr="00B964DB">
                    <w:rPr>
                      <w:rFonts w:ascii="Arial" w:hAnsi="Arial" w:cs="Arial"/>
                      <w:sz w:val="24"/>
                      <w:szCs w:val="24"/>
                    </w:rPr>
                    <w:t>65+</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A2201F" w:rsidRPr="00B964DB" w:rsidRDefault="00A2201F">
                  <w:pPr>
                    <w:rPr>
                      <w:rFonts w:ascii="Arial" w:hAnsi="Arial" w:cs="Arial"/>
                      <w:sz w:val="24"/>
                      <w:szCs w:val="24"/>
                    </w:rPr>
                  </w:pPr>
                  <w:r w:rsidRPr="00B964DB">
                    <w:rPr>
                      <w:rFonts w:ascii="Arial" w:hAnsi="Arial" w:cs="Arial"/>
                      <w:sz w:val="24"/>
                      <w:szCs w:val="24"/>
                    </w:rPr>
                    <w:t> 113</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2201F" w:rsidRPr="00B964DB" w:rsidRDefault="00A2201F">
                  <w:pPr>
                    <w:rPr>
                      <w:rFonts w:ascii="Arial" w:hAnsi="Arial" w:cs="Arial"/>
                      <w:sz w:val="24"/>
                      <w:szCs w:val="24"/>
                    </w:rPr>
                  </w:pPr>
                  <w:r w:rsidRPr="00B964DB">
                    <w:rPr>
                      <w:rFonts w:ascii="Arial" w:hAnsi="Arial" w:cs="Arial"/>
                      <w:sz w:val="24"/>
                      <w:szCs w:val="24"/>
                    </w:rPr>
                    <w:t>£538.00</w:t>
                  </w:r>
                </w:p>
              </w:tc>
            </w:tr>
            <w:tr w:rsidR="00A2201F" w:rsidRPr="00B964DB" w:rsidTr="00A2201F">
              <w:trPr>
                <w:trHeight w:val="361"/>
              </w:trPr>
              <w:tc>
                <w:tcPr>
                  <w:tcW w:w="0" w:type="auto"/>
                  <w:vMerge/>
                  <w:tcBorders>
                    <w:top w:val="nil"/>
                    <w:left w:val="single" w:sz="8" w:space="0" w:color="auto"/>
                    <w:bottom w:val="single" w:sz="8" w:space="0" w:color="auto"/>
                    <w:right w:val="single" w:sz="8" w:space="0" w:color="auto"/>
                  </w:tcBorders>
                  <w:vAlign w:val="center"/>
                  <w:hideMark/>
                </w:tcPr>
                <w:p w:rsidR="00A2201F" w:rsidRPr="00B964DB" w:rsidRDefault="00A2201F">
                  <w:pPr>
                    <w:rPr>
                      <w:rFonts w:ascii="Arial" w:hAnsi="Arial" w:cs="Arial"/>
                      <w:sz w:val="24"/>
                      <w:szCs w:val="24"/>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2201F" w:rsidRPr="00B964DB" w:rsidRDefault="00A2201F">
                  <w:pPr>
                    <w:rPr>
                      <w:rFonts w:ascii="Arial" w:hAnsi="Arial" w:cs="Arial"/>
                      <w:sz w:val="24"/>
                      <w:szCs w:val="24"/>
                    </w:rPr>
                  </w:pPr>
                  <w:r w:rsidRPr="00B964DB">
                    <w:rPr>
                      <w:rFonts w:ascii="Arial" w:hAnsi="Arial" w:cs="Arial"/>
                      <w:sz w:val="24"/>
                      <w:szCs w:val="24"/>
                    </w:rPr>
                    <w:t>All Ages</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A2201F" w:rsidRPr="00B964DB" w:rsidRDefault="00A2201F">
                  <w:pPr>
                    <w:rPr>
                      <w:rFonts w:ascii="Arial" w:hAnsi="Arial" w:cs="Arial"/>
                      <w:sz w:val="24"/>
                      <w:szCs w:val="24"/>
                    </w:rPr>
                  </w:pPr>
                  <w:r w:rsidRPr="00B964DB">
                    <w:rPr>
                      <w:rFonts w:ascii="Arial" w:hAnsi="Arial" w:cs="Arial"/>
                      <w:sz w:val="24"/>
                      <w:szCs w:val="24"/>
                    </w:rPr>
                    <w:t> 137</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2201F" w:rsidRPr="00B964DB" w:rsidRDefault="00A2201F">
                  <w:pPr>
                    <w:rPr>
                      <w:rFonts w:ascii="Arial" w:hAnsi="Arial" w:cs="Arial"/>
                      <w:sz w:val="24"/>
                      <w:szCs w:val="24"/>
                    </w:rPr>
                  </w:pPr>
                  <w:r w:rsidRPr="00B964DB">
                    <w:rPr>
                      <w:rFonts w:ascii="Arial" w:hAnsi="Arial" w:cs="Arial"/>
                      <w:sz w:val="24"/>
                      <w:szCs w:val="24"/>
                    </w:rPr>
                    <w:t>£927.00</w:t>
                  </w:r>
                </w:p>
              </w:tc>
            </w:tr>
          </w:tbl>
          <w:p w:rsidR="00A2201F" w:rsidRPr="00B964DB" w:rsidRDefault="00A2201F" w:rsidP="00A2201F">
            <w:pPr>
              <w:rPr>
                <w:rFonts w:ascii="Arial" w:hAnsi="Arial" w:cs="Arial"/>
                <w:color w:val="212121"/>
                <w:sz w:val="24"/>
                <w:szCs w:val="24"/>
              </w:rPr>
            </w:pPr>
            <w:r w:rsidRPr="00B964DB">
              <w:rPr>
                <w:rFonts w:ascii="Arial" w:hAnsi="Arial" w:cs="Arial"/>
                <w:color w:val="212121"/>
                <w:sz w:val="24"/>
                <w:szCs w:val="24"/>
              </w:rPr>
              <w:t>*Gross means the fees paid to providers, gross of any income or contribution from another funding source such as a local authority</w:t>
            </w:r>
          </w:p>
          <w:p w:rsidR="00A2201F" w:rsidRPr="00B964DB" w:rsidRDefault="00A2201F" w:rsidP="00A2201F">
            <w:pPr>
              <w:rPr>
                <w:rFonts w:ascii="Arial" w:hAnsi="Arial" w:cs="Arial"/>
                <w:color w:val="212121"/>
                <w:sz w:val="24"/>
                <w:szCs w:val="24"/>
              </w:rPr>
            </w:pPr>
            <w:r w:rsidRPr="00B964DB">
              <w:rPr>
                <w:rFonts w:ascii="Arial" w:hAnsi="Arial" w:cs="Arial"/>
                <w:color w:val="212121"/>
                <w:sz w:val="24"/>
                <w:szCs w:val="24"/>
              </w:rPr>
              <w:t>**There may different ways of calculating an average. Use the Notes box, below, if you think an explanation would be helpful</w:t>
            </w:r>
          </w:p>
          <w:p w:rsidR="00A2201F" w:rsidRPr="00B964DB" w:rsidRDefault="00A2201F" w:rsidP="00A2201F">
            <w:pPr>
              <w:rPr>
                <w:rFonts w:ascii="Arial" w:hAnsi="Arial" w:cs="Arial"/>
                <w:color w:val="212121"/>
                <w:sz w:val="24"/>
                <w:szCs w:val="24"/>
              </w:rPr>
            </w:pPr>
            <w:r w:rsidRPr="00B964DB">
              <w:rPr>
                <w:rFonts w:ascii="Arial" w:hAnsi="Arial" w:cs="Arial"/>
                <w:color w:val="212121"/>
                <w:sz w:val="24"/>
                <w:szCs w:val="24"/>
              </w:rPr>
              <w:t> </w:t>
            </w:r>
          </w:p>
          <w:p w:rsidR="00A2201F" w:rsidRPr="00B964DB" w:rsidRDefault="00A2201F" w:rsidP="00A2201F">
            <w:pPr>
              <w:rPr>
                <w:rFonts w:ascii="Arial" w:hAnsi="Arial" w:cs="Arial"/>
                <w:color w:val="212121"/>
                <w:sz w:val="24"/>
                <w:szCs w:val="24"/>
              </w:rPr>
            </w:pPr>
            <w:r w:rsidRPr="00B964DB">
              <w:rPr>
                <w:rFonts w:ascii="Arial" w:hAnsi="Arial" w:cs="Arial"/>
                <w:color w:val="212121"/>
                <w:sz w:val="24"/>
                <w:szCs w:val="24"/>
              </w:rPr>
              <w:t>Notes: please use this space to provide any explanatory notes you think may be helpful in interpreting the data</w:t>
            </w:r>
          </w:p>
          <w:tbl>
            <w:tblPr>
              <w:tblW w:w="0" w:type="auto"/>
              <w:tblCellMar>
                <w:left w:w="0" w:type="dxa"/>
                <w:right w:w="0" w:type="dxa"/>
              </w:tblCellMar>
              <w:tblLook w:val="04A0" w:firstRow="1" w:lastRow="0" w:firstColumn="1" w:lastColumn="0" w:noHBand="0" w:noVBand="1"/>
            </w:tblPr>
            <w:tblGrid>
              <w:gridCol w:w="9016"/>
            </w:tblGrid>
            <w:tr w:rsidR="00A2201F" w:rsidRPr="00B964DB" w:rsidTr="00A2201F">
              <w:tc>
                <w:tcPr>
                  <w:tcW w:w="90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2201F" w:rsidRPr="00B964DB" w:rsidRDefault="00A2201F">
                  <w:pPr>
                    <w:pStyle w:val="ListParagraph"/>
                    <w:ind w:left="420" w:hanging="360"/>
                  </w:pPr>
                  <w:r w:rsidRPr="00B964DB">
                    <w:t>1.      Please note BCCG do not have any NHS in house provision for CHC.</w:t>
                  </w:r>
                </w:p>
                <w:p w:rsidR="00A2201F" w:rsidRPr="00B964DB" w:rsidRDefault="00A2201F">
                  <w:pPr>
                    <w:pStyle w:val="ListParagraph"/>
                    <w:ind w:left="420" w:hanging="360"/>
                  </w:pPr>
                  <w:r w:rsidRPr="00B964DB">
                    <w:t>2.      Number of Nursing Care in Non NHS Care Homes excludes FNC – Funded Nursing Care clients.</w:t>
                  </w:r>
                </w:p>
                <w:p w:rsidR="00A2201F" w:rsidRPr="00B964DB" w:rsidRDefault="00A2201F">
                  <w:pPr>
                    <w:pStyle w:val="ListParagraph"/>
                    <w:ind w:left="420" w:hanging="360"/>
                  </w:pPr>
                  <w:r w:rsidRPr="00B964DB">
                    <w:t>3.       Please note TOTAL all ages excludes clients under 65 for care in Non - NHS non -residential settings as this figure was not requested on the return.</w:t>
                  </w:r>
                </w:p>
                <w:p w:rsidR="00A2201F" w:rsidRPr="00B964DB" w:rsidRDefault="00A2201F">
                  <w:pPr>
                    <w:rPr>
                      <w:rFonts w:ascii="Arial" w:hAnsi="Arial" w:cs="Arial"/>
                      <w:sz w:val="24"/>
                      <w:szCs w:val="24"/>
                    </w:rPr>
                  </w:pPr>
                  <w:r w:rsidRPr="00B964DB">
                    <w:rPr>
                      <w:rFonts w:ascii="Arial" w:hAnsi="Arial" w:cs="Arial"/>
                      <w:sz w:val="24"/>
                      <w:szCs w:val="24"/>
                    </w:rPr>
                    <w:t> </w:t>
                  </w:r>
                </w:p>
                <w:p w:rsidR="00A2201F" w:rsidRPr="00B964DB" w:rsidRDefault="00A2201F">
                  <w:pPr>
                    <w:rPr>
                      <w:rFonts w:ascii="Arial" w:hAnsi="Arial" w:cs="Arial"/>
                      <w:sz w:val="24"/>
                      <w:szCs w:val="24"/>
                    </w:rPr>
                  </w:pPr>
                  <w:r w:rsidRPr="00B964DB">
                    <w:rPr>
                      <w:rFonts w:ascii="Arial" w:hAnsi="Arial" w:cs="Arial"/>
                      <w:sz w:val="24"/>
                      <w:szCs w:val="24"/>
                    </w:rPr>
                    <w:t> </w:t>
                  </w:r>
                </w:p>
              </w:tc>
            </w:tr>
          </w:tbl>
          <w:p w:rsidR="005C4950" w:rsidRDefault="005C4950" w:rsidP="00724004"/>
          <w:p w:rsidR="005C4950" w:rsidRDefault="005C4950" w:rsidP="00724004"/>
        </w:tc>
      </w:tr>
    </w:tbl>
    <w:p w:rsidR="005C4950" w:rsidRDefault="005C4950" w:rsidP="00D16FB8">
      <w:pPr>
        <w:spacing w:after="0" w:line="240" w:lineRule="auto"/>
      </w:pPr>
    </w:p>
    <w:tbl>
      <w:tblPr>
        <w:tblStyle w:val="TableGrid"/>
        <w:tblW w:w="0" w:type="auto"/>
        <w:tblInd w:w="0" w:type="dxa"/>
        <w:tblLook w:val="04A0" w:firstRow="1" w:lastRow="0" w:firstColumn="1" w:lastColumn="0" w:noHBand="0" w:noVBand="1"/>
      </w:tblPr>
      <w:tblGrid>
        <w:gridCol w:w="5068"/>
        <w:gridCol w:w="5069"/>
      </w:tblGrid>
      <w:tr w:rsidR="005C4950" w:rsidRPr="00D16FB8" w:rsidTr="00724004">
        <w:tc>
          <w:tcPr>
            <w:tcW w:w="5068" w:type="dxa"/>
          </w:tcPr>
          <w:p w:rsidR="005C4950" w:rsidRPr="00D16FB8" w:rsidRDefault="005C4950" w:rsidP="00724004">
            <w:pPr>
              <w:rPr>
                <w:b/>
                <w:sz w:val="24"/>
              </w:rPr>
            </w:pPr>
            <w:r w:rsidRPr="00D16FB8">
              <w:rPr>
                <w:b/>
                <w:sz w:val="24"/>
              </w:rPr>
              <w:t>FOI NO:</w:t>
            </w:r>
            <w:r>
              <w:rPr>
                <w:b/>
                <w:sz w:val="24"/>
              </w:rPr>
              <w:tab/>
            </w:r>
            <w:r w:rsidR="00C44E87">
              <w:rPr>
                <w:b/>
                <w:sz w:val="24"/>
              </w:rPr>
              <w:t>606</w:t>
            </w:r>
          </w:p>
        </w:tc>
        <w:tc>
          <w:tcPr>
            <w:tcW w:w="5069" w:type="dxa"/>
          </w:tcPr>
          <w:p w:rsidR="005C4950" w:rsidRDefault="005C4950" w:rsidP="00724004">
            <w:pPr>
              <w:rPr>
                <w:b/>
                <w:sz w:val="24"/>
              </w:rPr>
            </w:pPr>
            <w:r w:rsidRPr="00D16FB8">
              <w:rPr>
                <w:b/>
                <w:sz w:val="24"/>
              </w:rPr>
              <w:t>Date Received:</w:t>
            </w:r>
            <w:r>
              <w:rPr>
                <w:b/>
                <w:sz w:val="24"/>
              </w:rPr>
              <w:tab/>
            </w:r>
            <w:r w:rsidR="00C44E87">
              <w:rPr>
                <w:b/>
                <w:sz w:val="24"/>
              </w:rPr>
              <w:t>21 September 2016</w:t>
            </w:r>
          </w:p>
          <w:p w:rsidR="005C4950" w:rsidRPr="00D16FB8" w:rsidRDefault="005C4950" w:rsidP="00724004">
            <w:pPr>
              <w:rPr>
                <w:b/>
                <w:sz w:val="24"/>
              </w:rPr>
            </w:pPr>
          </w:p>
        </w:tc>
      </w:tr>
      <w:tr w:rsidR="005C4950" w:rsidTr="00724004">
        <w:tc>
          <w:tcPr>
            <w:tcW w:w="10137" w:type="dxa"/>
            <w:gridSpan w:val="2"/>
          </w:tcPr>
          <w:p w:rsidR="005C4950" w:rsidRPr="00D16FB8" w:rsidRDefault="005C4950" w:rsidP="00724004">
            <w:pPr>
              <w:rPr>
                <w:b/>
              </w:rPr>
            </w:pPr>
            <w:r w:rsidRPr="00D16FB8">
              <w:rPr>
                <w:b/>
              </w:rPr>
              <w:t>Request :</w:t>
            </w:r>
          </w:p>
          <w:p w:rsidR="005C4950" w:rsidRDefault="005C4950" w:rsidP="00724004"/>
          <w:p w:rsidR="00C44E87" w:rsidRPr="00B964DB" w:rsidRDefault="00C44E87" w:rsidP="00C44E87">
            <w:pPr>
              <w:ind w:left="720" w:hanging="360"/>
              <w:rPr>
                <w:rFonts w:ascii="Arial" w:hAnsi="Arial" w:cs="Arial"/>
                <w:sz w:val="24"/>
                <w:szCs w:val="24"/>
              </w:rPr>
            </w:pPr>
            <w:r w:rsidRPr="00B964DB">
              <w:rPr>
                <w:rFonts w:ascii="Arial" w:hAnsi="Arial" w:cs="Arial"/>
                <w:sz w:val="24"/>
                <w:szCs w:val="24"/>
              </w:rPr>
              <w:t xml:space="preserve">What number and value of contracts were let by competitive tender for NHS clinical services over each of the last three years (2013/14, 2014/15 and 2015/16)? Where a contract is let for multiple </w:t>
            </w:r>
            <w:proofErr w:type="gramStart"/>
            <w:r w:rsidRPr="00B964DB">
              <w:rPr>
                <w:rFonts w:ascii="Arial" w:hAnsi="Arial" w:cs="Arial"/>
                <w:sz w:val="24"/>
                <w:szCs w:val="24"/>
              </w:rPr>
              <w:t>years,</w:t>
            </w:r>
            <w:proofErr w:type="gramEnd"/>
            <w:r w:rsidRPr="00B964DB">
              <w:rPr>
                <w:rFonts w:ascii="Arial" w:hAnsi="Arial" w:cs="Arial"/>
                <w:sz w:val="24"/>
                <w:szCs w:val="24"/>
              </w:rPr>
              <w:t xml:space="preserve"> please provide the appropriate value for that year. </w:t>
            </w:r>
          </w:p>
          <w:p w:rsidR="00C44E87" w:rsidRPr="00B964DB" w:rsidRDefault="00C44E87" w:rsidP="00C44E87">
            <w:pPr>
              <w:rPr>
                <w:rFonts w:ascii="Arial" w:hAnsi="Arial" w:cs="Arial"/>
                <w:sz w:val="24"/>
                <w:szCs w:val="24"/>
                <w:lang w:eastAsia="en-GB"/>
              </w:rPr>
            </w:pPr>
            <w:r w:rsidRPr="00B964DB">
              <w:rPr>
                <w:rFonts w:ascii="Arial" w:hAnsi="Arial" w:cs="Arial"/>
                <w:sz w:val="24"/>
                <w:szCs w:val="24"/>
                <w:lang w:eastAsia="en-GB"/>
              </w:rPr>
              <w:t> </w:t>
            </w:r>
          </w:p>
          <w:p w:rsidR="00C44E87" w:rsidRPr="00B964DB" w:rsidRDefault="00C44E87" w:rsidP="00C44E87">
            <w:pPr>
              <w:ind w:left="720" w:hanging="360"/>
              <w:rPr>
                <w:rFonts w:ascii="Arial" w:hAnsi="Arial" w:cs="Arial"/>
                <w:sz w:val="24"/>
                <w:szCs w:val="24"/>
              </w:rPr>
            </w:pPr>
            <w:r w:rsidRPr="00B964DB">
              <w:rPr>
                <w:rFonts w:ascii="Arial" w:hAnsi="Arial" w:cs="Arial"/>
                <w:sz w:val="24"/>
                <w:szCs w:val="24"/>
              </w:rPr>
              <w:t>b)</w:t>
            </w:r>
            <w:r w:rsidRPr="00B964DB">
              <w:rPr>
                <w:rFonts w:ascii="Times New Roman" w:hAnsi="Times New Roman"/>
                <w:sz w:val="24"/>
                <w:szCs w:val="24"/>
              </w:rPr>
              <w:t xml:space="preserve">    </w:t>
            </w:r>
            <w:r w:rsidRPr="00B964DB">
              <w:rPr>
                <w:rFonts w:ascii="Arial" w:hAnsi="Arial" w:cs="Arial"/>
                <w:sz w:val="24"/>
                <w:szCs w:val="24"/>
              </w:rPr>
              <w:t>Of the services awarded by competitive tender, what number and percentage were awarded to an incumbent provider?</w:t>
            </w:r>
          </w:p>
          <w:p w:rsidR="00C44E87" w:rsidRPr="00B964DB" w:rsidRDefault="00C44E87" w:rsidP="00C44E87">
            <w:pPr>
              <w:ind w:left="720"/>
              <w:contextualSpacing/>
              <w:rPr>
                <w:rFonts w:ascii="Arial" w:hAnsi="Arial" w:cs="Arial"/>
                <w:sz w:val="24"/>
                <w:szCs w:val="24"/>
              </w:rPr>
            </w:pPr>
            <w:r w:rsidRPr="00B964DB">
              <w:rPr>
                <w:rFonts w:ascii="Arial" w:hAnsi="Arial" w:cs="Arial"/>
                <w:sz w:val="24"/>
                <w:szCs w:val="24"/>
              </w:rPr>
              <w:t> </w:t>
            </w:r>
          </w:p>
          <w:p w:rsidR="00C44E87" w:rsidRPr="00B964DB" w:rsidRDefault="00C44E87" w:rsidP="00C44E87">
            <w:pPr>
              <w:ind w:left="720" w:hanging="360"/>
              <w:rPr>
                <w:rFonts w:ascii="Arial" w:hAnsi="Arial" w:cs="Arial"/>
                <w:sz w:val="24"/>
                <w:szCs w:val="24"/>
              </w:rPr>
            </w:pPr>
            <w:r w:rsidRPr="00B964DB">
              <w:rPr>
                <w:rFonts w:ascii="Arial" w:hAnsi="Arial" w:cs="Arial"/>
                <w:sz w:val="24"/>
                <w:szCs w:val="24"/>
              </w:rPr>
              <w:t>c)</w:t>
            </w:r>
            <w:r w:rsidRPr="00B964DB">
              <w:rPr>
                <w:rFonts w:ascii="Times New Roman" w:hAnsi="Times New Roman"/>
                <w:sz w:val="24"/>
                <w:szCs w:val="24"/>
              </w:rPr>
              <w:t xml:space="preserve">     </w:t>
            </w:r>
            <w:r w:rsidRPr="00B964DB">
              <w:rPr>
                <w:rFonts w:ascii="Arial" w:hAnsi="Arial" w:cs="Arial"/>
                <w:sz w:val="24"/>
                <w:szCs w:val="24"/>
              </w:rPr>
              <w:t xml:space="preserve">Of the services awarded by competitive tender, what was their percentage financial value in relation to total CCG spend on NHS clinical services in each of these three </w:t>
            </w:r>
            <w:proofErr w:type="gramStart"/>
            <w:r w:rsidRPr="00B964DB">
              <w:rPr>
                <w:rFonts w:ascii="Arial" w:hAnsi="Arial" w:cs="Arial"/>
                <w:sz w:val="24"/>
                <w:szCs w:val="24"/>
              </w:rPr>
              <w:t>years.</w:t>
            </w:r>
            <w:proofErr w:type="gramEnd"/>
          </w:p>
          <w:p w:rsidR="00C44E87" w:rsidRPr="00B964DB" w:rsidRDefault="00C44E87" w:rsidP="00C44E87">
            <w:pPr>
              <w:rPr>
                <w:rFonts w:ascii="Arial" w:hAnsi="Arial" w:cs="Arial"/>
                <w:sz w:val="24"/>
                <w:szCs w:val="24"/>
                <w:lang w:eastAsia="en-GB"/>
              </w:rPr>
            </w:pPr>
            <w:r w:rsidRPr="00B964DB">
              <w:rPr>
                <w:rFonts w:ascii="Arial" w:hAnsi="Arial" w:cs="Arial"/>
                <w:sz w:val="24"/>
                <w:szCs w:val="24"/>
                <w:lang w:eastAsia="en-GB"/>
              </w:rPr>
              <w:t> </w:t>
            </w:r>
          </w:p>
          <w:p w:rsidR="00C44E87" w:rsidRPr="00B964DB" w:rsidRDefault="00C44E87" w:rsidP="00C44E87">
            <w:pPr>
              <w:ind w:left="720" w:hanging="360"/>
              <w:rPr>
                <w:rFonts w:ascii="Arial" w:hAnsi="Arial" w:cs="Arial"/>
                <w:sz w:val="24"/>
                <w:szCs w:val="24"/>
              </w:rPr>
            </w:pPr>
            <w:r w:rsidRPr="00B964DB">
              <w:rPr>
                <w:rFonts w:ascii="Arial" w:hAnsi="Arial" w:cs="Arial"/>
                <w:sz w:val="24"/>
                <w:szCs w:val="24"/>
              </w:rPr>
              <w:t>d)</w:t>
            </w:r>
            <w:r w:rsidRPr="00B964DB">
              <w:rPr>
                <w:rFonts w:ascii="Times New Roman" w:hAnsi="Times New Roman"/>
                <w:sz w:val="24"/>
                <w:szCs w:val="24"/>
              </w:rPr>
              <w:t xml:space="preserve">    </w:t>
            </w:r>
            <w:r w:rsidRPr="00B964DB">
              <w:rPr>
                <w:rFonts w:ascii="Arial" w:hAnsi="Arial" w:cs="Arial"/>
                <w:sz w:val="24"/>
                <w:szCs w:val="24"/>
              </w:rPr>
              <w:t>For these contracts, how was the requirement under the National Health Service Act 2006 – to record information about how the award of all contracts let by the CCG complies with statutory duties under that Act – met?</w:t>
            </w:r>
          </w:p>
          <w:p w:rsidR="00C44E87" w:rsidRPr="00B964DB" w:rsidRDefault="00C44E87" w:rsidP="00C44E87">
            <w:pPr>
              <w:rPr>
                <w:rFonts w:ascii="Arial" w:hAnsi="Arial" w:cs="Arial"/>
                <w:sz w:val="24"/>
                <w:szCs w:val="24"/>
                <w:lang w:eastAsia="en-GB"/>
              </w:rPr>
            </w:pPr>
            <w:r w:rsidRPr="00B964DB">
              <w:rPr>
                <w:rFonts w:ascii="Arial" w:hAnsi="Arial" w:cs="Arial"/>
                <w:color w:val="1F497D"/>
                <w:sz w:val="24"/>
                <w:szCs w:val="24"/>
                <w:lang w:eastAsia="en-GB"/>
              </w:rPr>
              <w:t> </w:t>
            </w:r>
          </w:p>
          <w:p w:rsidR="00C44E87" w:rsidRPr="00B964DB" w:rsidRDefault="00C44E87" w:rsidP="00C44E87">
            <w:pPr>
              <w:rPr>
                <w:rFonts w:ascii="Arial" w:hAnsi="Arial" w:cs="Arial"/>
                <w:sz w:val="24"/>
                <w:szCs w:val="24"/>
                <w:lang w:eastAsia="en-GB"/>
              </w:rPr>
            </w:pPr>
            <w:r w:rsidRPr="00B964DB">
              <w:rPr>
                <w:rFonts w:ascii="Arial" w:hAnsi="Arial" w:cs="Arial"/>
                <w:sz w:val="24"/>
                <w:szCs w:val="24"/>
                <w:lang w:eastAsia="en-GB"/>
              </w:rPr>
              <w:t>For the first two questions, please also specify the number and value of contracts awarded to either NHS or non-NHS providers</w:t>
            </w:r>
          </w:p>
          <w:p w:rsidR="00C44E87" w:rsidRDefault="00C44E87" w:rsidP="00C44E87"/>
        </w:tc>
      </w:tr>
      <w:tr w:rsidR="005C4950" w:rsidTr="00724004">
        <w:tc>
          <w:tcPr>
            <w:tcW w:w="10137" w:type="dxa"/>
            <w:gridSpan w:val="2"/>
          </w:tcPr>
          <w:p w:rsidR="005C4950" w:rsidRPr="00D16FB8" w:rsidRDefault="005C4950" w:rsidP="00724004">
            <w:pPr>
              <w:rPr>
                <w:b/>
              </w:rPr>
            </w:pPr>
            <w:r w:rsidRPr="00D16FB8">
              <w:rPr>
                <w:b/>
              </w:rPr>
              <w:t>Response :</w:t>
            </w:r>
          </w:p>
          <w:p w:rsidR="00D621D5" w:rsidRPr="00B964DB" w:rsidRDefault="00D621D5" w:rsidP="00D621D5">
            <w:pPr>
              <w:rPr>
                <w:rFonts w:ascii="Arial" w:hAnsi="Arial" w:cs="Arial"/>
                <w:sz w:val="24"/>
                <w:szCs w:val="24"/>
              </w:rPr>
            </w:pPr>
            <w:r w:rsidRPr="00B964DB">
              <w:rPr>
                <w:rFonts w:ascii="Arial" w:hAnsi="Arial" w:cs="Arial"/>
                <w:sz w:val="24"/>
                <w:szCs w:val="24"/>
              </w:rPr>
              <w:lastRenderedPageBreak/>
              <w:t xml:space="preserve">a)    What number and value of contracts were let by competitive tender for NHS clinical services over each of the last three years (2013/14, 2014/15 and 2015/16)? Where a contract is let for multiple </w:t>
            </w:r>
            <w:proofErr w:type="gramStart"/>
            <w:r w:rsidRPr="00B964DB">
              <w:rPr>
                <w:rFonts w:ascii="Arial" w:hAnsi="Arial" w:cs="Arial"/>
                <w:sz w:val="24"/>
                <w:szCs w:val="24"/>
              </w:rPr>
              <w:t>years,</w:t>
            </w:r>
            <w:proofErr w:type="gramEnd"/>
            <w:r w:rsidRPr="00B964DB">
              <w:rPr>
                <w:rFonts w:ascii="Arial" w:hAnsi="Arial" w:cs="Arial"/>
                <w:sz w:val="24"/>
                <w:szCs w:val="24"/>
              </w:rPr>
              <w:t xml:space="preserve"> please provide the appropriate value for that year. </w:t>
            </w:r>
          </w:p>
          <w:p w:rsidR="00D621D5" w:rsidRPr="00B964DB" w:rsidRDefault="00D621D5" w:rsidP="00D621D5">
            <w:pPr>
              <w:rPr>
                <w:rFonts w:ascii="Arial" w:hAnsi="Arial" w:cs="Arial"/>
                <w:color w:val="1F497D"/>
                <w:sz w:val="24"/>
                <w:szCs w:val="24"/>
                <w:lang w:eastAsia="en-GB"/>
              </w:rPr>
            </w:pPr>
            <w:r w:rsidRPr="00B964DB">
              <w:rPr>
                <w:rFonts w:ascii="Arial" w:hAnsi="Arial" w:cs="Arial"/>
                <w:sz w:val="24"/>
                <w:szCs w:val="24"/>
                <w:lang w:eastAsia="en-GB"/>
              </w:rPr>
              <w:t> </w:t>
            </w:r>
          </w:p>
          <w:p w:rsidR="00D621D5" w:rsidRPr="00B964DB" w:rsidRDefault="00D621D5" w:rsidP="00D621D5">
            <w:pPr>
              <w:rPr>
                <w:rFonts w:ascii="Arial" w:hAnsi="Arial" w:cs="Arial"/>
                <w:color w:val="1F497D"/>
                <w:sz w:val="24"/>
                <w:szCs w:val="24"/>
                <w:lang w:eastAsia="en-GB"/>
              </w:rPr>
            </w:pPr>
            <w:r w:rsidRPr="00B964DB">
              <w:rPr>
                <w:rFonts w:ascii="Arial" w:hAnsi="Arial" w:cs="Arial"/>
                <w:color w:val="FF0000"/>
                <w:sz w:val="24"/>
                <w:szCs w:val="24"/>
                <w:lang w:eastAsia="en-GB"/>
              </w:rPr>
              <w:t xml:space="preserve">There was no requirement for CCG’s to maintain a register of procurements until statutory guidance changed in December 2014. </w:t>
            </w:r>
            <w:r w:rsidRPr="00B964DB">
              <w:rPr>
                <w:rFonts w:ascii="Arial" w:hAnsi="Arial" w:cs="Arial"/>
                <w:color w:val="1F497D"/>
                <w:sz w:val="24"/>
                <w:szCs w:val="24"/>
                <w:lang w:eastAsia="en-GB"/>
              </w:rPr>
              <w:t> </w:t>
            </w:r>
            <w:r w:rsidRPr="00B964DB">
              <w:rPr>
                <w:rFonts w:ascii="Arial" w:hAnsi="Arial" w:cs="Arial"/>
                <w:color w:val="FF0000"/>
                <w:sz w:val="24"/>
                <w:szCs w:val="24"/>
                <w:lang w:eastAsia="en-GB"/>
              </w:rPr>
              <w:t>The CCG’s Primary Care Commissioning Committee awarded one contract for delivering Primary Medical Services which commenced in 2015/16.</w:t>
            </w:r>
          </w:p>
          <w:p w:rsidR="00D621D5" w:rsidRPr="00B964DB" w:rsidRDefault="00D621D5" w:rsidP="00D621D5">
            <w:pPr>
              <w:rPr>
                <w:rFonts w:ascii="Arial" w:hAnsi="Arial" w:cs="Arial"/>
                <w:color w:val="1F497D"/>
                <w:sz w:val="24"/>
                <w:szCs w:val="24"/>
                <w:lang w:eastAsia="en-GB"/>
              </w:rPr>
            </w:pPr>
          </w:p>
          <w:p w:rsidR="00D621D5" w:rsidRPr="00B964DB" w:rsidRDefault="00D621D5" w:rsidP="00D621D5">
            <w:pPr>
              <w:rPr>
                <w:rFonts w:ascii="Arial" w:hAnsi="Arial" w:cs="Arial"/>
                <w:color w:val="FF0000"/>
                <w:sz w:val="24"/>
                <w:szCs w:val="24"/>
              </w:rPr>
            </w:pPr>
            <w:r w:rsidRPr="00B964DB">
              <w:rPr>
                <w:rFonts w:ascii="Arial" w:hAnsi="Arial" w:cs="Arial"/>
                <w:sz w:val="24"/>
                <w:szCs w:val="24"/>
              </w:rPr>
              <w:t>b)    Of the services awarded by competitive tender, what number and percentage were awarded to an incumbent provider?</w:t>
            </w:r>
            <w:r w:rsidRPr="00B964DB">
              <w:rPr>
                <w:rFonts w:ascii="Arial" w:hAnsi="Arial" w:cs="Arial"/>
                <w:color w:val="1F497D"/>
                <w:sz w:val="24"/>
                <w:szCs w:val="24"/>
              </w:rPr>
              <w:t xml:space="preserve"> </w:t>
            </w:r>
            <w:r w:rsidRPr="00B964DB">
              <w:rPr>
                <w:rFonts w:ascii="Arial" w:hAnsi="Arial" w:cs="Arial"/>
                <w:sz w:val="24"/>
                <w:szCs w:val="24"/>
              </w:rPr>
              <w:t> </w:t>
            </w:r>
            <w:r w:rsidRPr="00B964DB">
              <w:rPr>
                <w:rFonts w:ascii="Arial" w:hAnsi="Arial" w:cs="Arial"/>
                <w:color w:val="FF0000"/>
                <w:sz w:val="24"/>
                <w:szCs w:val="24"/>
              </w:rPr>
              <w:t>0</w:t>
            </w:r>
          </w:p>
          <w:p w:rsidR="00D621D5" w:rsidRPr="00B964DB" w:rsidRDefault="00D621D5" w:rsidP="00D621D5">
            <w:pPr>
              <w:rPr>
                <w:rFonts w:ascii="Arial" w:hAnsi="Arial" w:cs="Arial"/>
                <w:color w:val="1F497D"/>
                <w:sz w:val="24"/>
                <w:szCs w:val="24"/>
              </w:rPr>
            </w:pPr>
          </w:p>
          <w:p w:rsidR="00D621D5" w:rsidRPr="00B964DB" w:rsidRDefault="00D621D5" w:rsidP="00D621D5">
            <w:pPr>
              <w:rPr>
                <w:rFonts w:ascii="Arial" w:hAnsi="Arial" w:cs="Arial"/>
                <w:color w:val="FF0000"/>
                <w:sz w:val="24"/>
                <w:szCs w:val="24"/>
              </w:rPr>
            </w:pPr>
            <w:r w:rsidRPr="00B964DB">
              <w:rPr>
                <w:rFonts w:ascii="Arial" w:hAnsi="Arial" w:cs="Arial"/>
                <w:sz w:val="24"/>
                <w:szCs w:val="24"/>
              </w:rPr>
              <w:t xml:space="preserve">c)     Of the services awarded by competitive tender, what was their percentage financial value in relation to total CCG spend on NHS clinical services in each of these three </w:t>
            </w:r>
            <w:proofErr w:type="gramStart"/>
            <w:r w:rsidRPr="00B964DB">
              <w:rPr>
                <w:rFonts w:ascii="Arial" w:hAnsi="Arial" w:cs="Arial"/>
                <w:sz w:val="24"/>
                <w:szCs w:val="24"/>
              </w:rPr>
              <w:t>years.</w:t>
            </w:r>
            <w:proofErr w:type="gramEnd"/>
            <w:r w:rsidRPr="00B964DB">
              <w:rPr>
                <w:rFonts w:ascii="Arial" w:hAnsi="Arial" w:cs="Arial"/>
                <w:color w:val="1F497D"/>
                <w:sz w:val="24"/>
                <w:szCs w:val="24"/>
              </w:rPr>
              <w:t xml:space="preserve"> </w:t>
            </w:r>
            <w:r w:rsidRPr="00B964DB">
              <w:rPr>
                <w:rFonts w:ascii="Arial" w:hAnsi="Arial" w:cs="Arial"/>
                <w:color w:val="FF0000"/>
                <w:sz w:val="24"/>
                <w:szCs w:val="24"/>
              </w:rPr>
              <w:t>Less than 1%</w:t>
            </w:r>
          </w:p>
          <w:p w:rsidR="00D621D5" w:rsidRPr="00B964DB" w:rsidRDefault="00D621D5" w:rsidP="00D621D5">
            <w:pPr>
              <w:rPr>
                <w:rFonts w:ascii="Arial" w:hAnsi="Arial" w:cs="Arial"/>
                <w:sz w:val="24"/>
                <w:szCs w:val="24"/>
                <w:lang w:eastAsia="en-GB"/>
              </w:rPr>
            </w:pPr>
            <w:r w:rsidRPr="00B964DB">
              <w:rPr>
                <w:rFonts w:ascii="Arial" w:hAnsi="Arial" w:cs="Arial"/>
                <w:sz w:val="24"/>
                <w:szCs w:val="24"/>
                <w:lang w:eastAsia="en-GB"/>
              </w:rPr>
              <w:t> </w:t>
            </w:r>
          </w:p>
          <w:p w:rsidR="00D621D5" w:rsidRPr="00B964DB" w:rsidRDefault="00D621D5" w:rsidP="00D621D5">
            <w:pPr>
              <w:rPr>
                <w:rFonts w:ascii="Arial" w:hAnsi="Arial" w:cs="Arial"/>
                <w:sz w:val="24"/>
                <w:szCs w:val="24"/>
              </w:rPr>
            </w:pPr>
            <w:r w:rsidRPr="00B964DB">
              <w:rPr>
                <w:rFonts w:ascii="Arial" w:hAnsi="Arial" w:cs="Arial"/>
                <w:sz w:val="24"/>
                <w:szCs w:val="24"/>
              </w:rPr>
              <w:t>d)    For these contracts, how was the requirement under the National Health Service Act 2006 – to record information about how the award of all contracts let by the CCG complies with statutory duties under that Act – met?</w:t>
            </w:r>
          </w:p>
          <w:p w:rsidR="00D621D5" w:rsidRPr="00B964DB" w:rsidRDefault="00D621D5" w:rsidP="00D621D5">
            <w:pPr>
              <w:rPr>
                <w:rFonts w:ascii="Arial" w:hAnsi="Arial" w:cs="Arial"/>
                <w:sz w:val="24"/>
                <w:szCs w:val="24"/>
                <w:lang w:eastAsia="en-GB"/>
              </w:rPr>
            </w:pPr>
            <w:r w:rsidRPr="00B964DB">
              <w:rPr>
                <w:rFonts w:ascii="Arial" w:hAnsi="Arial" w:cs="Arial"/>
                <w:color w:val="1F497D"/>
                <w:sz w:val="24"/>
                <w:szCs w:val="24"/>
                <w:lang w:eastAsia="en-GB"/>
              </w:rPr>
              <w:t> </w:t>
            </w:r>
          </w:p>
          <w:p w:rsidR="00D621D5" w:rsidRPr="00B964DB" w:rsidRDefault="00D621D5" w:rsidP="00D621D5">
            <w:pPr>
              <w:rPr>
                <w:rFonts w:ascii="Arial" w:hAnsi="Arial" w:cs="Arial"/>
                <w:color w:val="1F497D"/>
                <w:sz w:val="24"/>
                <w:szCs w:val="24"/>
              </w:rPr>
            </w:pPr>
            <w:r w:rsidRPr="00B964DB">
              <w:rPr>
                <w:rFonts w:ascii="Arial" w:hAnsi="Arial" w:cs="Arial"/>
                <w:color w:val="FF0000"/>
                <w:sz w:val="24"/>
                <w:szCs w:val="24"/>
              </w:rPr>
              <w:t>We meet our requirements by publishing a contracts register</w:t>
            </w:r>
            <w:r w:rsidRPr="00B964DB">
              <w:rPr>
                <w:rFonts w:ascii="Arial" w:hAnsi="Arial" w:cs="Arial"/>
                <w:color w:val="1F497D"/>
                <w:sz w:val="24"/>
                <w:szCs w:val="24"/>
              </w:rPr>
              <w:t xml:space="preserve"> </w:t>
            </w:r>
            <w:r w:rsidRPr="00B964DB">
              <w:rPr>
                <w:rFonts w:ascii="Arial" w:hAnsi="Arial" w:cs="Arial"/>
                <w:color w:val="FF0000"/>
                <w:sz w:val="24"/>
                <w:szCs w:val="24"/>
              </w:rPr>
              <w:t xml:space="preserve">on a quarterly basis on our website for all contracts above £25k, please follow link </w:t>
            </w:r>
            <w:hyperlink r:id="rId12" w:history="1">
              <w:r w:rsidRPr="00B964DB">
                <w:rPr>
                  <w:rStyle w:val="Hyperlink"/>
                  <w:rFonts w:ascii="Arial" w:hAnsi="Arial" w:cs="Arial"/>
                  <w:sz w:val="24"/>
                  <w:szCs w:val="24"/>
                </w:rPr>
                <w:t>http://www.barnsleyccg.nhs.uk/about-us/contracts.htm</w:t>
              </w:r>
            </w:hyperlink>
            <w:r w:rsidRPr="00B964DB">
              <w:rPr>
                <w:rFonts w:ascii="Arial" w:hAnsi="Arial" w:cs="Arial"/>
                <w:color w:val="FF0000"/>
                <w:sz w:val="24"/>
                <w:szCs w:val="24"/>
              </w:rPr>
              <w:t xml:space="preserve"> . </w:t>
            </w:r>
          </w:p>
          <w:p w:rsidR="00D621D5" w:rsidRPr="00B964DB" w:rsidRDefault="00D621D5" w:rsidP="00D621D5">
            <w:pPr>
              <w:rPr>
                <w:rFonts w:ascii="Arial" w:hAnsi="Arial" w:cs="Arial"/>
                <w:color w:val="1F497D"/>
                <w:sz w:val="24"/>
                <w:szCs w:val="24"/>
              </w:rPr>
            </w:pPr>
          </w:p>
          <w:p w:rsidR="00D621D5" w:rsidRPr="00B964DB" w:rsidRDefault="00D621D5" w:rsidP="00D621D5">
            <w:pPr>
              <w:rPr>
                <w:rFonts w:ascii="Arial" w:hAnsi="Arial" w:cs="Arial"/>
                <w:color w:val="1F497D"/>
                <w:sz w:val="24"/>
                <w:szCs w:val="24"/>
              </w:rPr>
            </w:pPr>
            <w:r w:rsidRPr="00B964DB">
              <w:rPr>
                <w:rFonts w:ascii="Arial" w:hAnsi="Arial" w:cs="Arial"/>
                <w:color w:val="FF0000"/>
                <w:sz w:val="24"/>
                <w:szCs w:val="24"/>
              </w:rPr>
              <w:t xml:space="preserve">We also complete a Register of Procurement Decisions which is published on the CCG’s website, please follow link </w:t>
            </w:r>
            <w:hyperlink r:id="rId13" w:history="1">
              <w:r w:rsidRPr="00B964DB">
                <w:rPr>
                  <w:rStyle w:val="Hyperlink"/>
                  <w:rFonts w:ascii="Arial" w:hAnsi="Arial" w:cs="Arial"/>
                  <w:sz w:val="24"/>
                  <w:szCs w:val="24"/>
                </w:rPr>
                <w:t>http://www.barnsleyccg.nhs.uk/our-information/lists-and-registers.htm</w:t>
              </w:r>
            </w:hyperlink>
          </w:p>
          <w:p w:rsidR="00D621D5" w:rsidRDefault="00D621D5" w:rsidP="00D621D5">
            <w:pPr>
              <w:rPr>
                <w:rFonts w:ascii="Arial" w:hAnsi="Arial" w:cs="Arial"/>
                <w:color w:val="FF0000"/>
              </w:rPr>
            </w:pPr>
          </w:p>
          <w:p w:rsidR="00D621D5" w:rsidRDefault="00D621D5" w:rsidP="00D621D5">
            <w:pPr>
              <w:rPr>
                <w:rFonts w:ascii="Arial" w:hAnsi="Arial" w:cs="Arial"/>
                <w:color w:val="1F497D"/>
                <w:lang w:eastAsia="en-GB"/>
              </w:rPr>
            </w:pPr>
          </w:p>
          <w:p w:rsidR="005C4950" w:rsidRDefault="005C4950" w:rsidP="00724004"/>
          <w:p w:rsidR="005C4950" w:rsidRDefault="005C4950" w:rsidP="00724004"/>
        </w:tc>
      </w:tr>
    </w:tbl>
    <w:p w:rsidR="005C4950" w:rsidRDefault="005C4950" w:rsidP="00D16FB8">
      <w:pPr>
        <w:spacing w:after="0" w:line="240" w:lineRule="auto"/>
      </w:pPr>
    </w:p>
    <w:tbl>
      <w:tblPr>
        <w:tblStyle w:val="TableGrid"/>
        <w:tblW w:w="0" w:type="auto"/>
        <w:tblInd w:w="0" w:type="dxa"/>
        <w:tblLook w:val="04A0" w:firstRow="1" w:lastRow="0" w:firstColumn="1" w:lastColumn="0" w:noHBand="0" w:noVBand="1"/>
      </w:tblPr>
      <w:tblGrid>
        <w:gridCol w:w="5068"/>
        <w:gridCol w:w="5069"/>
      </w:tblGrid>
      <w:tr w:rsidR="005C4950" w:rsidRPr="00D16FB8" w:rsidTr="00724004">
        <w:tc>
          <w:tcPr>
            <w:tcW w:w="5068" w:type="dxa"/>
          </w:tcPr>
          <w:p w:rsidR="005C4950" w:rsidRPr="00D16FB8" w:rsidRDefault="005C4950" w:rsidP="00724004">
            <w:pPr>
              <w:rPr>
                <w:b/>
                <w:sz w:val="24"/>
              </w:rPr>
            </w:pPr>
            <w:r w:rsidRPr="00D16FB8">
              <w:rPr>
                <w:b/>
                <w:sz w:val="24"/>
              </w:rPr>
              <w:t>FOI NO:</w:t>
            </w:r>
            <w:r>
              <w:rPr>
                <w:b/>
                <w:sz w:val="24"/>
              </w:rPr>
              <w:tab/>
            </w:r>
            <w:r w:rsidR="00406597">
              <w:rPr>
                <w:b/>
                <w:sz w:val="24"/>
              </w:rPr>
              <w:t>607</w:t>
            </w:r>
          </w:p>
        </w:tc>
        <w:tc>
          <w:tcPr>
            <w:tcW w:w="5069" w:type="dxa"/>
          </w:tcPr>
          <w:p w:rsidR="005C4950" w:rsidRDefault="005C4950" w:rsidP="00724004">
            <w:pPr>
              <w:rPr>
                <w:b/>
                <w:sz w:val="24"/>
              </w:rPr>
            </w:pPr>
            <w:r w:rsidRPr="00D16FB8">
              <w:rPr>
                <w:b/>
                <w:sz w:val="24"/>
              </w:rPr>
              <w:t>Date Received:</w:t>
            </w:r>
            <w:r>
              <w:rPr>
                <w:b/>
                <w:sz w:val="24"/>
              </w:rPr>
              <w:tab/>
            </w:r>
            <w:r w:rsidR="00406597">
              <w:rPr>
                <w:b/>
                <w:sz w:val="24"/>
              </w:rPr>
              <w:t>22 September 2016</w:t>
            </w:r>
          </w:p>
          <w:p w:rsidR="005C4950" w:rsidRPr="00D16FB8" w:rsidRDefault="005C4950" w:rsidP="00724004">
            <w:pPr>
              <w:rPr>
                <w:b/>
                <w:sz w:val="24"/>
              </w:rPr>
            </w:pPr>
          </w:p>
        </w:tc>
      </w:tr>
      <w:tr w:rsidR="005C4950" w:rsidTr="00724004">
        <w:tc>
          <w:tcPr>
            <w:tcW w:w="10137" w:type="dxa"/>
            <w:gridSpan w:val="2"/>
          </w:tcPr>
          <w:p w:rsidR="005C4950" w:rsidRPr="00D16FB8" w:rsidRDefault="005C4950" w:rsidP="00724004">
            <w:pPr>
              <w:rPr>
                <w:b/>
              </w:rPr>
            </w:pPr>
            <w:r w:rsidRPr="00D16FB8">
              <w:rPr>
                <w:b/>
              </w:rPr>
              <w:t>Request :</w:t>
            </w:r>
          </w:p>
          <w:p w:rsidR="005C4950" w:rsidRDefault="005C4950" w:rsidP="00724004"/>
          <w:p w:rsidR="00406597" w:rsidRPr="00B964DB" w:rsidRDefault="00406597" w:rsidP="00406597">
            <w:pPr>
              <w:rPr>
                <w:rFonts w:ascii="Arial" w:hAnsi="Arial" w:cs="Arial"/>
                <w:sz w:val="24"/>
                <w:szCs w:val="24"/>
              </w:rPr>
            </w:pPr>
            <w:r w:rsidRPr="00B964DB">
              <w:rPr>
                <w:rFonts w:ascii="Arial" w:hAnsi="Arial" w:cs="Arial"/>
                <w:sz w:val="24"/>
                <w:szCs w:val="24"/>
              </w:rPr>
              <w:t>I would like to know if you have delayed care or refused any form of treatment, procedure or surgery, for patients on the grounds that they smoke or because they are obese.</w:t>
            </w:r>
          </w:p>
          <w:p w:rsidR="00406597" w:rsidRPr="00B964DB" w:rsidRDefault="00406597" w:rsidP="00406597">
            <w:pPr>
              <w:rPr>
                <w:rFonts w:ascii="Arial" w:hAnsi="Arial" w:cs="Arial"/>
                <w:sz w:val="24"/>
                <w:szCs w:val="24"/>
              </w:rPr>
            </w:pPr>
          </w:p>
          <w:p w:rsidR="00406597" w:rsidRPr="00B964DB" w:rsidRDefault="00406597" w:rsidP="00406597">
            <w:pPr>
              <w:rPr>
                <w:rFonts w:ascii="Arial" w:hAnsi="Arial" w:cs="Arial"/>
                <w:sz w:val="24"/>
                <w:szCs w:val="24"/>
              </w:rPr>
            </w:pPr>
            <w:r w:rsidRPr="00B964DB">
              <w:rPr>
                <w:rFonts w:ascii="Arial" w:hAnsi="Arial" w:cs="Arial"/>
                <w:sz w:val="24"/>
                <w:szCs w:val="24"/>
              </w:rPr>
              <w:t xml:space="preserve">Please let me know if this has happened during this current financial </w:t>
            </w:r>
            <w:proofErr w:type="gramStart"/>
            <w:r w:rsidRPr="00B964DB">
              <w:rPr>
                <w:rFonts w:ascii="Arial" w:hAnsi="Arial" w:cs="Arial"/>
                <w:sz w:val="24"/>
                <w:szCs w:val="24"/>
              </w:rPr>
              <w:t>year,</w:t>
            </w:r>
            <w:proofErr w:type="gramEnd"/>
            <w:r w:rsidRPr="00B964DB">
              <w:rPr>
                <w:rFonts w:ascii="Arial" w:hAnsi="Arial" w:cs="Arial"/>
                <w:sz w:val="24"/>
                <w:szCs w:val="24"/>
              </w:rPr>
              <w:t xml:space="preserve"> and also if this has happened in the 2015/2016 financial year.</w:t>
            </w:r>
          </w:p>
          <w:p w:rsidR="00406597" w:rsidRDefault="00406597" w:rsidP="00724004"/>
        </w:tc>
      </w:tr>
      <w:tr w:rsidR="005C4950" w:rsidTr="00724004">
        <w:tc>
          <w:tcPr>
            <w:tcW w:w="10137" w:type="dxa"/>
            <w:gridSpan w:val="2"/>
          </w:tcPr>
          <w:p w:rsidR="005C4950" w:rsidRPr="00D16FB8" w:rsidRDefault="005C4950" w:rsidP="00724004">
            <w:pPr>
              <w:rPr>
                <w:b/>
              </w:rPr>
            </w:pPr>
            <w:r w:rsidRPr="00D16FB8">
              <w:rPr>
                <w:b/>
              </w:rPr>
              <w:t>Response :</w:t>
            </w:r>
          </w:p>
          <w:p w:rsidR="008115C3" w:rsidRPr="00B964DB" w:rsidRDefault="008115C3" w:rsidP="008115C3">
            <w:pPr>
              <w:pStyle w:val="NormalWeb"/>
              <w:rPr>
                <w:rFonts w:ascii="Arial" w:hAnsi="Arial" w:cs="Arial"/>
                <w:color w:val="000080"/>
              </w:rPr>
            </w:pPr>
            <w:r w:rsidRPr="00B964DB">
              <w:rPr>
                <w:rFonts w:ascii="Arial" w:hAnsi="Arial" w:cs="Arial"/>
                <w:color w:val="000080"/>
              </w:rPr>
              <w:t>The Individual Funding Request Panel for Barnsley CCG has never declined funding for patients who smoke.  However, certain restricted procedures (i.e. cosmetic or varicose veins) are subject to BMI limits.</w:t>
            </w:r>
          </w:p>
          <w:p w:rsidR="005C4950" w:rsidRDefault="005C4950" w:rsidP="00724004"/>
        </w:tc>
      </w:tr>
    </w:tbl>
    <w:p w:rsidR="005C4950" w:rsidRDefault="005C4950" w:rsidP="00D16FB8">
      <w:pPr>
        <w:spacing w:after="0" w:line="240" w:lineRule="auto"/>
      </w:pPr>
    </w:p>
    <w:tbl>
      <w:tblPr>
        <w:tblStyle w:val="TableGrid"/>
        <w:tblW w:w="0" w:type="auto"/>
        <w:tblInd w:w="0" w:type="dxa"/>
        <w:tblLook w:val="04A0" w:firstRow="1" w:lastRow="0" w:firstColumn="1" w:lastColumn="0" w:noHBand="0" w:noVBand="1"/>
      </w:tblPr>
      <w:tblGrid>
        <w:gridCol w:w="5068"/>
        <w:gridCol w:w="5069"/>
      </w:tblGrid>
      <w:tr w:rsidR="005C4950" w:rsidRPr="00D16FB8" w:rsidTr="00724004">
        <w:tc>
          <w:tcPr>
            <w:tcW w:w="5068" w:type="dxa"/>
          </w:tcPr>
          <w:p w:rsidR="005C4950" w:rsidRPr="00D16FB8" w:rsidRDefault="005C4950" w:rsidP="00724004">
            <w:pPr>
              <w:rPr>
                <w:b/>
                <w:sz w:val="24"/>
              </w:rPr>
            </w:pPr>
            <w:r w:rsidRPr="00D16FB8">
              <w:rPr>
                <w:b/>
                <w:sz w:val="24"/>
              </w:rPr>
              <w:t>FOI NO:</w:t>
            </w:r>
            <w:r>
              <w:rPr>
                <w:b/>
                <w:sz w:val="24"/>
              </w:rPr>
              <w:tab/>
            </w:r>
            <w:r w:rsidR="00D104EA">
              <w:rPr>
                <w:b/>
                <w:sz w:val="24"/>
              </w:rPr>
              <w:t>608</w:t>
            </w:r>
          </w:p>
        </w:tc>
        <w:tc>
          <w:tcPr>
            <w:tcW w:w="5069" w:type="dxa"/>
          </w:tcPr>
          <w:p w:rsidR="005C4950" w:rsidRDefault="005C4950" w:rsidP="00724004">
            <w:pPr>
              <w:rPr>
                <w:b/>
                <w:sz w:val="24"/>
              </w:rPr>
            </w:pPr>
            <w:r w:rsidRPr="00D16FB8">
              <w:rPr>
                <w:b/>
                <w:sz w:val="24"/>
              </w:rPr>
              <w:t>Date Received:</w:t>
            </w:r>
            <w:r>
              <w:rPr>
                <w:b/>
                <w:sz w:val="24"/>
              </w:rPr>
              <w:tab/>
            </w:r>
            <w:r w:rsidR="00D104EA">
              <w:rPr>
                <w:b/>
                <w:sz w:val="24"/>
              </w:rPr>
              <w:t>21 September 2016</w:t>
            </w:r>
          </w:p>
          <w:p w:rsidR="005C4950" w:rsidRPr="00D16FB8" w:rsidRDefault="005C4950" w:rsidP="00724004">
            <w:pPr>
              <w:rPr>
                <w:b/>
                <w:sz w:val="24"/>
              </w:rPr>
            </w:pPr>
          </w:p>
        </w:tc>
      </w:tr>
      <w:tr w:rsidR="005C4950" w:rsidTr="00724004">
        <w:tc>
          <w:tcPr>
            <w:tcW w:w="10137" w:type="dxa"/>
            <w:gridSpan w:val="2"/>
          </w:tcPr>
          <w:p w:rsidR="005C4950" w:rsidRPr="00D16FB8" w:rsidRDefault="005C4950" w:rsidP="00724004">
            <w:pPr>
              <w:rPr>
                <w:b/>
              </w:rPr>
            </w:pPr>
            <w:r w:rsidRPr="00D16FB8">
              <w:rPr>
                <w:b/>
              </w:rPr>
              <w:t>Request :</w:t>
            </w:r>
          </w:p>
          <w:p w:rsidR="005C4950" w:rsidRDefault="005C4950" w:rsidP="00724004"/>
          <w:p w:rsidR="00D104EA" w:rsidRPr="00B964DB" w:rsidRDefault="00D104EA" w:rsidP="00D104EA">
            <w:pPr>
              <w:pStyle w:val="NormalWeb"/>
              <w:spacing w:before="0" w:beforeAutospacing="0" w:after="0" w:afterAutospacing="0"/>
              <w:rPr>
                <w:rFonts w:ascii="Arial" w:hAnsi="Arial" w:cs="Arial"/>
              </w:rPr>
            </w:pPr>
            <w:r w:rsidRPr="00B964DB">
              <w:rPr>
                <w:rFonts w:ascii="Arial" w:hAnsi="Arial" w:cs="Arial"/>
              </w:rPr>
              <w:lastRenderedPageBreak/>
              <w:t>1.       Please supply me with your most up to date wound care formulary (please indicate if you do not work from a formulary).</w:t>
            </w:r>
          </w:p>
          <w:p w:rsidR="00D104EA" w:rsidRPr="00B964DB" w:rsidRDefault="00D104EA" w:rsidP="00D104EA">
            <w:pPr>
              <w:pStyle w:val="NormalWeb"/>
              <w:spacing w:before="0" w:beforeAutospacing="0" w:after="0" w:afterAutospacing="0"/>
              <w:rPr>
                <w:rFonts w:ascii="Arial" w:hAnsi="Arial" w:cs="Arial"/>
              </w:rPr>
            </w:pPr>
            <w:r w:rsidRPr="00B964DB">
              <w:rPr>
                <w:rFonts w:ascii="Arial" w:hAnsi="Arial" w:cs="Arial"/>
              </w:rPr>
              <w:t>2.       Please can you outline how compliance with your formulary is enforced?</w:t>
            </w:r>
          </w:p>
          <w:p w:rsidR="00D104EA" w:rsidRPr="00B964DB" w:rsidRDefault="00D104EA" w:rsidP="00D104EA">
            <w:pPr>
              <w:pStyle w:val="NormalWeb"/>
              <w:spacing w:before="0" w:beforeAutospacing="0" w:after="0" w:afterAutospacing="0"/>
              <w:rPr>
                <w:rFonts w:ascii="Arial" w:hAnsi="Arial" w:cs="Arial"/>
              </w:rPr>
            </w:pPr>
            <w:r w:rsidRPr="00B964DB">
              <w:rPr>
                <w:rFonts w:ascii="Arial" w:hAnsi="Arial" w:cs="Arial"/>
              </w:rPr>
              <w:t>3.       Please indicate where possible what your average monthly usage of each product is.</w:t>
            </w:r>
          </w:p>
          <w:p w:rsidR="00D104EA" w:rsidRPr="00B964DB" w:rsidRDefault="00D104EA" w:rsidP="00D104EA">
            <w:pPr>
              <w:pStyle w:val="NormalWeb"/>
              <w:spacing w:before="0" w:beforeAutospacing="0" w:after="0" w:afterAutospacing="0"/>
              <w:rPr>
                <w:rFonts w:ascii="Arial" w:hAnsi="Arial" w:cs="Arial"/>
              </w:rPr>
            </w:pPr>
            <w:r w:rsidRPr="00B964DB">
              <w:rPr>
                <w:rFonts w:ascii="Arial" w:hAnsi="Arial" w:cs="Arial"/>
              </w:rPr>
              <w:t>4.       Can you list the number of wound care products used that are not currently on the formulary?</w:t>
            </w:r>
          </w:p>
          <w:p w:rsidR="00D104EA" w:rsidRPr="00B964DB" w:rsidRDefault="00D104EA" w:rsidP="00D104EA">
            <w:pPr>
              <w:pStyle w:val="NormalWeb"/>
              <w:spacing w:before="0" w:beforeAutospacing="0" w:after="0" w:afterAutospacing="0"/>
              <w:rPr>
                <w:rFonts w:ascii="Arial" w:hAnsi="Arial" w:cs="Arial"/>
              </w:rPr>
            </w:pPr>
            <w:r w:rsidRPr="00B964DB">
              <w:rPr>
                <w:rFonts w:ascii="Arial" w:hAnsi="Arial" w:cs="Arial"/>
              </w:rPr>
              <w:t>5.       Can you provide usage levels for non-formulary wound care products in each of the last twelve months?</w:t>
            </w:r>
          </w:p>
          <w:p w:rsidR="00D104EA" w:rsidRPr="00B964DB" w:rsidRDefault="00D104EA" w:rsidP="00D104EA">
            <w:pPr>
              <w:pStyle w:val="NormalWeb"/>
              <w:spacing w:before="0" w:beforeAutospacing="0" w:after="0" w:afterAutospacing="0"/>
              <w:rPr>
                <w:rFonts w:ascii="Arial" w:hAnsi="Arial" w:cs="Arial"/>
              </w:rPr>
            </w:pPr>
            <w:r w:rsidRPr="00B964DB">
              <w:rPr>
                <w:rFonts w:ascii="Arial" w:hAnsi="Arial" w:cs="Arial"/>
              </w:rPr>
              <w:t>6.       How often do you review your wound care formulary and when was this last undertaken?</w:t>
            </w:r>
          </w:p>
          <w:p w:rsidR="00D104EA" w:rsidRPr="00B964DB" w:rsidRDefault="00D104EA" w:rsidP="00D104EA">
            <w:pPr>
              <w:pStyle w:val="NormalWeb"/>
              <w:spacing w:before="0" w:beforeAutospacing="0" w:after="0" w:afterAutospacing="0"/>
              <w:rPr>
                <w:rFonts w:ascii="Arial" w:hAnsi="Arial" w:cs="Arial"/>
              </w:rPr>
            </w:pPr>
            <w:r w:rsidRPr="00B964DB">
              <w:rPr>
                <w:rFonts w:ascii="Arial" w:hAnsi="Arial" w:cs="Arial"/>
              </w:rPr>
              <w:t>7.       Can you provide an overview of the information you assess when reviewing your formulary?</w:t>
            </w:r>
          </w:p>
          <w:p w:rsidR="00D104EA" w:rsidRPr="00B964DB" w:rsidRDefault="00D104EA" w:rsidP="00D104EA">
            <w:pPr>
              <w:pStyle w:val="NormalWeb"/>
              <w:spacing w:before="0" w:beforeAutospacing="0" w:after="0" w:afterAutospacing="0"/>
              <w:rPr>
                <w:rFonts w:ascii="Arial" w:hAnsi="Arial" w:cs="Arial"/>
              </w:rPr>
            </w:pPr>
            <w:r w:rsidRPr="00B964DB">
              <w:rPr>
                <w:rFonts w:ascii="Arial" w:hAnsi="Arial" w:cs="Arial"/>
              </w:rPr>
              <w:t>8.       Can you supply the number of tissue viability nurses employed in</w:t>
            </w:r>
          </w:p>
          <w:p w:rsidR="00D104EA" w:rsidRPr="00B964DB" w:rsidRDefault="00D104EA" w:rsidP="00D104EA">
            <w:pPr>
              <w:pStyle w:val="NormalWeb"/>
              <w:spacing w:before="0" w:beforeAutospacing="0" w:after="0" w:afterAutospacing="0"/>
              <w:ind w:left="1800"/>
              <w:rPr>
                <w:rFonts w:ascii="Arial" w:hAnsi="Arial" w:cs="Arial"/>
              </w:rPr>
            </w:pPr>
            <w:r w:rsidRPr="00B964DB">
              <w:rPr>
                <w:rFonts w:ascii="Arial" w:hAnsi="Arial" w:cs="Arial"/>
              </w:rPr>
              <w:t>i.                     2016</w:t>
            </w:r>
          </w:p>
          <w:p w:rsidR="00D104EA" w:rsidRPr="00B964DB" w:rsidRDefault="00D104EA" w:rsidP="00D104EA">
            <w:pPr>
              <w:pStyle w:val="NormalWeb"/>
              <w:spacing w:before="0" w:beforeAutospacing="0" w:after="0" w:afterAutospacing="0"/>
              <w:ind w:left="1800"/>
              <w:rPr>
                <w:rFonts w:ascii="Arial" w:hAnsi="Arial" w:cs="Arial"/>
              </w:rPr>
            </w:pPr>
            <w:r w:rsidRPr="00B964DB">
              <w:rPr>
                <w:rFonts w:ascii="Arial" w:hAnsi="Arial" w:cs="Arial"/>
              </w:rPr>
              <w:t>ii.                   2015</w:t>
            </w:r>
          </w:p>
          <w:p w:rsidR="00D104EA" w:rsidRPr="00B964DB" w:rsidRDefault="00D104EA" w:rsidP="00D104EA">
            <w:pPr>
              <w:pStyle w:val="NormalWeb"/>
              <w:spacing w:before="0" w:beforeAutospacing="0" w:after="0" w:afterAutospacing="0"/>
              <w:ind w:left="1800"/>
              <w:rPr>
                <w:rFonts w:ascii="Arial" w:hAnsi="Arial" w:cs="Arial"/>
              </w:rPr>
            </w:pPr>
            <w:r w:rsidRPr="00B964DB">
              <w:rPr>
                <w:rFonts w:ascii="Arial" w:hAnsi="Arial" w:cs="Arial"/>
              </w:rPr>
              <w:t>iii.                  2014</w:t>
            </w:r>
          </w:p>
          <w:p w:rsidR="00D104EA" w:rsidRPr="00B964DB" w:rsidRDefault="00D104EA" w:rsidP="00D104EA">
            <w:pPr>
              <w:pStyle w:val="NormalWeb"/>
              <w:spacing w:before="0" w:beforeAutospacing="0" w:after="0" w:afterAutospacing="0"/>
              <w:ind w:left="1800"/>
              <w:rPr>
                <w:rFonts w:ascii="Arial" w:hAnsi="Arial" w:cs="Arial"/>
              </w:rPr>
            </w:pPr>
            <w:r w:rsidRPr="00B964DB">
              <w:rPr>
                <w:rFonts w:ascii="Arial" w:hAnsi="Arial" w:cs="Arial"/>
              </w:rPr>
              <w:t>iv.                 2013</w:t>
            </w:r>
          </w:p>
          <w:p w:rsidR="00D104EA" w:rsidRPr="00B964DB" w:rsidRDefault="00D104EA" w:rsidP="00D104EA">
            <w:pPr>
              <w:pStyle w:val="NormalWeb"/>
              <w:spacing w:before="0" w:beforeAutospacing="0" w:after="0" w:afterAutospacing="0"/>
              <w:ind w:left="1800"/>
              <w:rPr>
                <w:rFonts w:ascii="Arial" w:hAnsi="Arial" w:cs="Arial"/>
              </w:rPr>
            </w:pPr>
            <w:r w:rsidRPr="00B964DB">
              <w:rPr>
                <w:rFonts w:ascii="Arial" w:hAnsi="Arial" w:cs="Arial"/>
              </w:rPr>
              <w:t>v.                   2012</w:t>
            </w:r>
          </w:p>
          <w:p w:rsidR="00D104EA" w:rsidRPr="00B964DB" w:rsidRDefault="00D104EA" w:rsidP="00D104EA">
            <w:pPr>
              <w:pStyle w:val="NormalWeb"/>
              <w:spacing w:before="0" w:beforeAutospacing="0" w:after="0" w:afterAutospacing="0"/>
              <w:rPr>
                <w:rFonts w:ascii="Arial" w:hAnsi="Arial" w:cs="Arial"/>
              </w:rPr>
            </w:pPr>
            <w:r w:rsidRPr="00B964DB">
              <w:rPr>
                <w:rFonts w:ascii="Arial" w:hAnsi="Arial" w:cs="Arial"/>
              </w:rPr>
              <w:t>9.       Can you supply the number of leg ulcer nurses employed in</w:t>
            </w:r>
          </w:p>
          <w:p w:rsidR="00D104EA" w:rsidRPr="00B964DB" w:rsidRDefault="00D104EA" w:rsidP="00D104EA">
            <w:pPr>
              <w:pStyle w:val="NormalWeb"/>
              <w:spacing w:before="0" w:beforeAutospacing="0" w:after="0" w:afterAutospacing="0"/>
              <w:ind w:left="1800"/>
              <w:rPr>
                <w:rFonts w:ascii="Arial" w:hAnsi="Arial" w:cs="Arial"/>
              </w:rPr>
            </w:pPr>
            <w:r w:rsidRPr="00B964DB">
              <w:rPr>
                <w:rFonts w:ascii="Arial" w:hAnsi="Arial" w:cs="Arial"/>
              </w:rPr>
              <w:t>i.                     2016</w:t>
            </w:r>
          </w:p>
          <w:p w:rsidR="00D104EA" w:rsidRPr="00B964DB" w:rsidRDefault="00D104EA" w:rsidP="00D104EA">
            <w:pPr>
              <w:pStyle w:val="NormalWeb"/>
              <w:spacing w:before="0" w:beforeAutospacing="0" w:after="0" w:afterAutospacing="0"/>
              <w:ind w:left="1800"/>
              <w:rPr>
                <w:rFonts w:ascii="Arial" w:hAnsi="Arial" w:cs="Arial"/>
              </w:rPr>
            </w:pPr>
            <w:r w:rsidRPr="00B964DB">
              <w:rPr>
                <w:rFonts w:ascii="Arial" w:hAnsi="Arial" w:cs="Arial"/>
              </w:rPr>
              <w:t>ii.                   2015</w:t>
            </w:r>
          </w:p>
          <w:p w:rsidR="00D104EA" w:rsidRPr="00B964DB" w:rsidRDefault="00D104EA" w:rsidP="00D104EA">
            <w:pPr>
              <w:pStyle w:val="NormalWeb"/>
              <w:spacing w:before="0" w:beforeAutospacing="0" w:after="0" w:afterAutospacing="0"/>
              <w:ind w:left="1800"/>
              <w:rPr>
                <w:rFonts w:ascii="Arial" w:hAnsi="Arial" w:cs="Arial"/>
              </w:rPr>
            </w:pPr>
            <w:r w:rsidRPr="00B964DB">
              <w:rPr>
                <w:rFonts w:ascii="Arial" w:hAnsi="Arial" w:cs="Arial"/>
              </w:rPr>
              <w:t>iii.                  2014</w:t>
            </w:r>
          </w:p>
          <w:p w:rsidR="00D104EA" w:rsidRPr="00B964DB" w:rsidRDefault="00D104EA" w:rsidP="00D104EA">
            <w:pPr>
              <w:pStyle w:val="NormalWeb"/>
              <w:spacing w:before="0" w:beforeAutospacing="0" w:after="0" w:afterAutospacing="0"/>
              <w:ind w:left="1800"/>
              <w:rPr>
                <w:rFonts w:ascii="Arial" w:hAnsi="Arial" w:cs="Arial"/>
              </w:rPr>
            </w:pPr>
            <w:r w:rsidRPr="00B964DB">
              <w:rPr>
                <w:rFonts w:ascii="Arial" w:hAnsi="Arial" w:cs="Arial"/>
              </w:rPr>
              <w:t>iv.                 2013</w:t>
            </w:r>
          </w:p>
          <w:p w:rsidR="00D104EA" w:rsidRPr="00B964DB" w:rsidRDefault="00D104EA" w:rsidP="00D104EA">
            <w:pPr>
              <w:pStyle w:val="NormalWeb"/>
              <w:spacing w:before="0" w:beforeAutospacing="0" w:after="0" w:afterAutospacing="0"/>
              <w:ind w:left="1800"/>
              <w:rPr>
                <w:rFonts w:ascii="Arial" w:hAnsi="Arial" w:cs="Arial"/>
              </w:rPr>
            </w:pPr>
            <w:r w:rsidRPr="00B964DB">
              <w:rPr>
                <w:rFonts w:ascii="Arial" w:hAnsi="Arial" w:cs="Arial"/>
              </w:rPr>
              <w:t>v.                   2012</w:t>
            </w:r>
          </w:p>
          <w:p w:rsidR="00D104EA" w:rsidRPr="00B964DB" w:rsidRDefault="00D104EA" w:rsidP="00D104EA">
            <w:pPr>
              <w:pStyle w:val="NormalWeb"/>
              <w:spacing w:before="0" w:beforeAutospacing="0" w:after="0" w:afterAutospacing="0"/>
              <w:rPr>
                <w:rFonts w:ascii="Arial" w:hAnsi="Arial" w:cs="Arial"/>
              </w:rPr>
            </w:pPr>
            <w:r w:rsidRPr="00B964DB">
              <w:rPr>
                <w:rFonts w:ascii="Arial" w:hAnsi="Arial" w:cs="Arial"/>
              </w:rPr>
              <w:t>10.   What percentage of your practice nurses received specialist training in wound management in:</w:t>
            </w:r>
          </w:p>
          <w:p w:rsidR="00D104EA" w:rsidRPr="00B964DB" w:rsidRDefault="00D104EA" w:rsidP="00D104EA">
            <w:pPr>
              <w:pStyle w:val="NormalWeb"/>
              <w:spacing w:before="0" w:beforeAutospacing="0" w:after="0" w:afterAutospacing="0"/>
              <w:ind w:left="1843"/>
              <w:jc w:val="both"/>
              <w:rPr>
                <w:rFonts w:ascii="Arial" w:hAnsi="Arial" w:cs="Arial"/>
              </w:rPr>
            </w:pPr>
            <w:r w:rsidRPr="00B964DB">
              <w:rPr>
                <w:rFonts w:ascii="Arial" w:hAnsi="Arial" w:cs="Arial"/>
              </w:rPr>
              <w:t>                                       i.                   2016</w:t>
            </w:r>
          </w:p>
          <w:p w:rsidR="00D104EA" w:rsidRPr="00B964DB" w:rsidRDefault="00D104EA" w:rsidP="00D104EA">
            <w:pPr>
              <w:pStyle w:val="NormalWeb"/>
              <w:spacing w:before="0" w:beforeAutospacing="0" w:after="0" w:afterAutospacing="0"/>
              <w:ind w:left="1843"/>
              <w:jc w:val="both"/>
              <w:rPr>
                <w:rFonts w:ascii="Arial" w:hAnsi="Arial" w:cs="Arial"/>
              </w:rPr>
            </w:pPr>
            <w:r w:rsidRPr="00B964DB">
              <w:rPr>
                <w:rFonts w:ascii="Arial" w:hAnsi="Arial" w:cs="Arial"/>
              </w:rPr>
              <w:t>                                      ii.                   2015</w:t>
            </w:r>
          </w:p>
          <w:p w:rsidR="00D104EA" w:rsidRPr="00B964DB" w:rsidRDefault="00D104EA" w:rsidP="00D104EA">
            <w:pPr>
              <w:pStyle w:val="NormalWeb"/>
              <w:spacing w:before="0" w:beforeAutospacing="0" w:after="0" w:afterAutospacing="0"/>
              <w:ind w:left="1843"/>
              <w:jc w:val="both"/>
              <w:rPr>
                <w:rFonts w:ascii="Arial" w:hAnsi="Arial" w:cs="Arial"/>
              </w:rPr>
            </w:pPr>
            <w:r w:rsidRPr="00B964DB">
              <w:rPr>
                <w:rFonts w:ascii="Arial" w:hAnsi="Arial" w:cs="Arial"/>
              </w:rPr>
              <w:t>                                    iii.                   2014</w:t>
            </w:r>
          </w:p>
          <w:p w:rsidR="00D104EA" w:rsidRPr="00B964DB" w:rsidRDefault="00D104EA" w:rsidP="00D104EA">
            <w:pPr>
              <w:pStyle w:val="NormalWeb"/>
              <w:spacing w:before="0" w:beforeAutospacing="0" w:after="0" w:afterAutospacing="0"/>
              <w:ind w:left="1843"/>
              <w:jc w:val="both"/>
              <w:rPr>
                <w:rFonts w:ascii="Arial" w:hAnsi="Arial" w:cs="Arial"/>
              </w:rPr>
            </w:pPr>
            <w:r w:rsidRPr="00B964DB">
              <w:rPr>
                <w:rFonts w:ascii="Arial" w:hAnsi="Arial" w:cs="Arial"/>
              </w:rPr>
              <w:t>                                    iv.                   2013</w:t>
            </w:r>
          </w:p>
          <w:p w:rsidR="00D104EA" w:rsidRPr="00B964DB" w:rsidRDefault="00D104EA" w:rsidP="00D104EA">
            <w:pPr>
              <w:pStyle w:val="NormalWeb"/>
              <w:spacing w:before="0" w:beforeAutospacing="0" w:after="0" w:afterAutospacing="0"/>
              <w:ind w:left="1843"/>
              <w:jc w:val="both"/>
              <w:rPr>
                <w:rFonts w:ascii="Arial" w:hAnsi="Arial" w:cs="Arial"/>
              </w:rPr>
            </w:pPr>
            <w:r w:rsidRPr="00B964DB">
              <w:rPr>
                <w:rFonts w:ascii="Arial" w:hAnsi="Arial" w:cs="Arial"/>
              </w:rPr>
              <w:t>                                     v.                   2012</w:t>
            </w:r>
          </w:p>
          <w:p w:rsidR="00D104EA" w:rsidRPr="00B964DB" w:rsidRDefault="00D104EA" w:rsidP="00D104EA">
            <w:pPr>
              <w:pStyle w:val="NormalWeb"/>
              <w:spacing w:before="0" w:beforeAutospacing="0" w:after="0" w:afterAutospacing="0"/>
              <w:rPr>
                <w:rFonts w:ascii="Arial" w:hAnsi="Arial" w:cs="Arial"/>
              </w:rPr>
            </w:pPr>
            <w:r w:rsidRPr="00B964DB">
              <w:rPr>
                <w:rFonts w:ascii="Arial" w:hAnsi="Arial" w:cs="Arial"/>
              </w:rPr>
              <w:t>11.   Can you supply us with the figures for your total spend on wound care products in</w:t>
            </w:r>
          </w:p>
          <w:p w:rsidR="00D104EA" w:rsidRPr="00B964DB" w:rsidRDefault="00D104EA" w:rsidP="00D104EA">
            <w:pPr>
              <w:pStyle w:val="NormalWeb"/>
              <w:spacing w:before="0" w:beforeAutospacing="0" w:after="0" w:afterAutospacing="0"/>
              <w:ind w:left="1800"/>
              <w:rPr>
                <w:rFonts w:ascii="Arial" w:hAnsi="Arial" w:cs="Arial"/>
              </w:rPr>
            </w:pPr>
            <w:r w:rsidRPr="00B964DB">
              <w:rPr>
                <w:rFonts w:ascii="Arial" w:hAnsi="Arial" w:cs="Arial"/>
              </w:rPr>
              <w:t>i.                     2015</w:t>
            </w:r>
          </w:p>
          <w:p w:rsidR="00D104EA" w:rsidRPr="00B964DB" w:rsidRDefault="00D104EA" w:rsidP="00D104EA">
            <w:pPr>
              <w:pStyle w:val="NormalWeb"/>
              <w:spacing w:before="0" w:beforeAutospacing="0" w:after="0" w:afterAutospacing="0"/>
              <w:ind w:left="1800"/>
              <w:rPr>
                <w:rFonts w:ascii="Arial" w:hAnsi="Arial" w:cs="Arial"/>
              </w:rPr>
            </w:pPr>
            <w:r w:rsidRPr="00B964DB">
              <w:rPr>
                <w:rFonts w:ascii="Arial" w:hAnsi="Arial" w:cs="Arial"/>
              </w:rPr>
              <w:t>ii.                   2014</w:t>
            </w:r>
          </w:p>
          <w:p w:rsidR="00D104EA" w:rsidRPr="00B964DB" w:rsidRDefault="00D104EA" w:rsidP="00D104EA">
            <w:pPr>
              <w:pStyle w:val="NormalWeb"/>
              <w:spacing w:before="0" w:beforeAutospacing="0" w:after="0" w:afterAutospacing="0"/>
              <w:ind w:left="1800"/>
              <w:rPr>
                <w:rFonts w:ascii="Arial" w:hAnsi="Arial" w:cs="Arial"/>
              </w:rPr>
            </w:pPr>
            <w:r w:rsidRPr="00B964DB">
              <w:rPr>
                <w:rFonts w:ascii="Arial" w:hAnsi="Arial" w:cs="Arial"/>
              </w:rPr>
              <w:t>iii.                  2013</w:t>
            </w:r>
          </w:p>
          <w:p w:rsidR="00D104EA" w:rsidRPr="00B964DB" w:rsidRDefault="00D104EA" w:rsidP="00D104EA">
            <w:pPr>
              <w:pStyle w:val="NormalWeb"/>
              <w:spacing w:before="0" w:beforeAutospacing="0" w:after="0" w:afterAutospacing="0"/>
              <w:ind w:left="1800"/>
              <w:rPr>
                <w:rFonts w:ascii="Arial" w:hAnsi="Arial" w:cs="Arial"/>
              </w:rPr>
            </w:pPr>
            <w:r w:rsidRPr="00B964DB">
              <w:rPr>
                <w:rFonts w:ascii="Arial" w:hAnsi="Arial" w:cs="Arial"/>
              </w:rPr>
              <w:t>iv.                 2012</w:t>
            </w:r>
          </w:p>
          <w:p w:rsidR="00D104EA" w:rsidRPr="00B964DB" w:rsidRDefault="00D104EA" w:rsidP="00D104EA">
            <w:pPr>
              <w:pStyle w:val="NormalWeb"/>
              <w:spacing w:before="0" w:beforeAutospacing="0" w:after="0" w:afterAutospacing="0"/>
              <w:ind w:left="1800"/>
              <w:rPr>
                <w:rFonts w:ascii="Arial" w:hAnsi="Arial" w:cs="Arial"/>
              </w:rPr>
            </w:pPr>
            <w:r w:rsidRPr="00B964DB">
              <w:rPr>
                <w:rFonts w:ascii="Arial" w:hAnsi="Arial" w:cs="Arial"/>
              </w:rPr>
              <w:t>v.                   2012</w:t>
            </w:r>
          </w:p>
          <w:p w:rsidR="00D104EA" w:rsidRPr="00B964DB" w:rsidRDefault="00D104EA" w:rsidP="00D104EA">
            <w:pPr>
              <w:pStyle w:val="NormalWeb"/>
              <w:spacing w:before="0" w:beforeAutospacing="0" w:after="0" w:afterAutospacing="0"/>
              <w:rPr>
                <w:rFonts w:ascii="Arial" w:hAnsi="Arial" w:cs="Arial"/>
              </w:rPr>
            </w:pPr>
            <w:r w:rsidRPr="00B964DB">
              <w:rPr>
                <w:rFonts w:ascii="Arial" w:hAnsi="Arial" w:cs="Arial"/>
              </w:rPr>
              <w:t>12.   Can you supply us with the figures for your total spend on compression bandages in</w:t>
            </w:r>
          </w:p>
          <w:p w:rsidR="00D104EA" w:rsidRPr="00B964DB" w:rsidRDefault="00D104EA" w:rsidP="00D104EA">
            <w:pPr>
              <w:pStyle w:val="NormalWeb"/>
              <w:spacing w:before="0" w:beforeAutospacing="0" w:after="0" w:afterAutospacing="0"/>
              <w:ind w:left="1800"/>
              <w:rPr>
                <w:rFonts w:ascii="Arial" w:hAnsi="Arial" w:cs="Arial"/>
              </w:rPr>
            </w:pPr>
            <w:r w:rsidRPr="00B964DB">
              <w:rPr>
                <w:rFonts w:ascii="Arial" w:hAnsi="Arial" w:cs="Arial"/>
              </w:rPr>
              <w:t>i.                     2015</w:t>
            </w:r>
          </w:p>
          <w:p w:rsidR="00D104EA" w:rsidRPr="00B964DB" w:rsidRDefault="00D104EA" w:rsidP="00D104EA">
            <w:pPr>
              <w:pStyle w:val="NormalWeb"/>
              <w:spacing w:before="0" w:beforeAutospacing="0" w:after="0" w:afterAutospacing="0"/>
              <w:ind w:left="1800"/>
              <w:rPr>
                <w:rFonts w:ascii="Arial" w:hAnsi="Arial" w:cs="Arial"/>
              </w:rPr>
            </w:pPr>
            <w:r w:rsidRPr="00B964DB">
              <w:rPr>
                <w:rFonts w:ascii="Arial" w:hAnsi="Arial" w:cs="Arial"/>
              </w:rPr>
              <w:t>ii.                   2014</w:t>
            </w:r>
          </w:p>
          <w:p w:rsidR="00D104EA" w:rsidRPr="00B964DB" w:rsidRDefault="00D104EA" w:rsidP="00D104EA">
            <w:pPr>
              <w:pStyle w:val="NormalWeb"/>
              <w:spacing w:before="0" w:beforeAutospacing="0" w:after="0" w:afterAutospacing="0"/>
              <w:ind w:left="1800"/>
              <w:rPr>
                <w:rFonts w:ascii="Arial" w:hAnsi="Arial" w:cs="Arial"/>
              </w:rPr>
            </w:pPr>
            <w:r w:rsidRPr="00B964DB">
              <w:rPr>
                <w:rFonts w:ascii="Arial" w:hAnsi="Arial" w:cs="Arial"/>
              </w:rPr>
              <w:t>iii.                  2013</w:t>
            </w:r>
          </w:p>
          <w:p w:rsidR="00D104EA" w:rsidRPr="00B964DB" w:rsidRDefault="00D104EA" w:rsidP="00D104EA">
            <w:pPr>
              <w:pStyle w:val="NormalWeb"/>
              <w:spacing w:before="0" w:beforeAutospacing="0" w:after="0" w:afterAutospacing="0"/>
              <w:ind w:left="1800"/>
              <w:rPr>
                <w:rFonts w:ascii="Arial" w:hAnsi="Arial" w:cs="Arial"/>
              </w:rPr>
            </w:pPr>
            <w:r w:rsidRPr="00B964DB">
              <w:rPr>
                <w:rFonts w:ascii="Arial" w:hAnsi="Arial" w:cs="Arial"/>
              </w:rPr>
              <w:t>iv.                 2012</w:t>
            </w:r>
          </w:p>
          <w:p w:rsidR="00D104EA" w:rsidRPr="00B964DB" w:rsidRDefault="00D104EA" w:rsidP="00D104EA">
            <w:pPr>
              <w:pStyle w:val="NormalWeb"/>
              <w:spacing w:before="0" w:beforeAutospacing="0" w:after="0" w:afterAutospacing="0"/>
              <w:ind w:left="1800"/>
              <w:rPr>
                <w:rFonts w:ascii="Arial" w:hAnsi="Arial" w:cs="Arial"/>
              </w:rPr>
            </w:pPr>
            <w:r w:rsidRPr="00B964DB">
              <w:rPr>
                <w:rFonts w:ascii="Arial" w:hAnsi="Arial" w:cs="Arial"/>
              </w:rPr>
              <w:t>v.                   2012</w:t>
            </w:r>
          </w:p>
          <w:p w:rsidR="00D104EA" w:rsidRPr="00B964DB" w:rsidRDefault="00D104EA" w:rsidP="00D104EA">
            <w:pPr>
              <w:pStyle w:val="NormalWeb"/>
              <w:spacing w:before="0" w:beforeAutospacing="0" w:after="0" w:afterAutospacing="0"/>
              <w:rPr>
                <w:rFonts w:ascii="Arial" w:hAnsi="Arial" w:cs="Arial"/>
              </w:rPr>
            </w:pPr>
            <w:r w:rsidRPr="00B964DB">
              <w:rPr>
                <w:rFonts w:ascii="Arial" w:hAnsi="Arial" w:cs="Arial"/>
              </w:rPr>
              <w:t>13.   Can you supply us with the figures for your total spend on Anti-Microbial wound care products in</w:t>
            </w:r>
          </w:p>
          <w:p w:rsidR="00D104EA" w:rsidRPr="00B964DB" w:rsidRDefault="00D104EA" w:rsidP="00D104EA">
            <w:pPr>
              <w:pStyle w:val="NormalWeb"/>
              <w:spacing w:before="0" w:beforeAutospacing="0" w:after="0" w:afterAutospacing="0"/>
              <w:ind w:left="1800"/>
              <w:rPr>
                <w:rFonts w:ascii="Arial" w:hAnsi="Arial" w:cs="Arial"/>
              </w:rPr>
            </w:pPr>
            <w:r w:rsidRPr="00B964DB">
              <w:rPr>
                <w:rFonts w:ascii="Arial" w:hAnsi="Arial" w:cs="Arial"/>
              </w:rPr>
              <w:t>i.                     2015</w:t>
            </w:r>
          </w:p>
          <w:p w:rsidR="00D104EA" w:rsidRPr="00B964DB" w:rsidRDefault="00D104EA" w:rsidP="00D104EA">
            <w:pPr>
              <w:pStyle w:val="NormalWeb"/>
              <w:spacing w:before="0" w:beforeAutospacing="0" w:after="0" w:afterAutospacing="0"/>
              <w:ind w:left="1800"/>
              <w:rPr>
                <w:rFonts w:ascii="Arial" w:hAnsi="Arial" w:cs="Arial"/>
              </w:rPr>
            </w:pPr>
            <w:r w:rsidRPr="00B964DB">
              <w:rPr>
                <w:rFonts w:ascii="Arial" w:hAnsi="Arial" w:cs="Arial"/>
              </w:rPr>
              <w:t>ii.                   2014</w:t>
            </w:r>
          </w:p>
          <w:p w:rsidR="00D104EA" w:rsidRPr="00B964DB" w:rsidRDefault="00D104EA" w:rsidP="00D104EA">
            <w:pPr>
              <w:pStyle w:val="NormalWeb"/>
              <w:spacing w:before="0" w:beforeAutospacing="0" w:after="0" w:afterAutospacing="0"/>
              <w:ind w:left="1800"/>
              <w:rPr>
                <w:rFonts w:ascii="Arial" w:hAnsi="Arial" w:cs="Arial"/>
              </w:rPr>
            </w:pPr>
            <w:r w:rsidRPr="00B964DB">
              <w:rPr>
                <w:rFonts w:ascii="Arial" w:hAnsi="Arial" w:cs="Arial"/>
              </w:rPr>
              <w:t>iii.                  2013</w:t>
            </w:r>
          </w:p>
          <w:p w:rsidR="00D104EA" w:rsidRPr="00B964DB" w:rsidRDefault="00D104EA" w:rsidP="00D104EA">
            <w:pPr>
              <w:pStyle w:val="NormalWeb"/>
              <w:spacing w:before="0" w:beforeAutospacing="0" w:after="0" w:afterAutospacing="0"/>
              <w:ind w:left="1800"/>
              <w:rPr>
                <w:rFonts w:ascii="Arial" w:hAnsi="Arial" w:cs="Arial"/>
              </w:rPr>
            </w:pPr>
            <w:r w:rsidRPr="00B964DB">
              <w:rPr>
                <w:rFonts w:ascii="Arial" w:hAnsi="Arial" w:cs="Arial"/>
              </w:rPr>
              <w:t>iv.                 2012</w:t>
            </w:r>
          </w:p>
          <w:p w:rsidR="00D104EA" w:rsidRPr="00B964DB" w:rsidRDefault="00D104EA" w:rsidP="00D104EA">
            <w:pPr>
              <w:pStyle w:val="NormalWeb"/>
              <w:spacing w:before="0" w:beforeAutospacing="0" w:after="0" w:afterAutospacing="0"/>
              <w:ind w:left="1800"/>
              <w:rPr>
                <w:rFonts w:ascii="Arial" w:hAnsi="Arial" w:cs="Arial"/>
              </w:rPr>
            </w:pPr>
            <w:r w:rsidRPr="00B964DB">
              <w:rPr>
                <w:rFonts w:ascii="Arial" w:hAnsi="Arial" w:cs="Arial"/>
              </w:rPr>
              <w:t>v.                   2012</w:t>
            </w:r>
          </w:p>
          <w:p w:rsidR="00D104EA" w:rsidRPr="00B964DB" w:rsidRDefault="00D104EA" w:rsidP="00D104EA">
            <w:pPr>
              <w:rPr>
                <w:rFonts w:ascii="Arial" w:hAnsi="Arial" w:cs="Arial"/>
                <w:sz w:val="24"/>
                <w:szCs w:val="24"/>
              </w:rPr>
            </w:pPr>
            <w:r w:rsidRPr="00B964DB">
              <w:rPr>
                <w:rFonts w:ascii="Arial" w:hAnsi="Arial" w:cs="Arial"/>
                <w:sz w:val="24"/>
                <w:szCs w:val="24"/>
              </w:rPr>
              <w:t> </w:t>
            </w:r>
          </w:p>
          <w:p w:rsidR="00D104EA" w:rsidRPr="00B964DB" w:rsidRDefault="00D104EA" w:rsidP="00D104EA">
            <w:pPr>
              <w:pStyle w:val="NormalWeb"/>
              <w:spacing w:before="0" w:beforeAutospacing="0" w:after="0" w:afterAutospacing="0"/>
              <w:rPr>
                <w:rFonts w:ascii="Arial" w:hAnsi="Arial" w:cs="Arial"/>
              </w:rPr>
            </w:pPr>
            <w:r w:rsidRPr="00B964DB">
              <w:rPr>
                <w:rFonts w:ascii="Arial" w:hAnsi="Arial" w:cs="Arial"/>
              </w:rPr>
              <w:t>14.   Can you supply us with the figures for your total spend hosiery products in</w:t>
            </w:r>
          </w:p>
          <w:p w:rsidR="00D104EA" w:rsidRPr="00B964DB" w:rsidRDefault="00D104EA" w:rsidP="00D104EA">
            <w:pPr>
              <w:pStyle w:val="NormalWeb"/>
              <w:spacing w:before="0" w:beforeAutospacing="0" w:after="0" w:afterAutospacing="0"/>
              <w:ind w:left="1800"/>
              <w:rPr>
                <w:rFonts w:ascii="Arial" w:hAnsi="Arial" w:cs="Arial"/>
              </w:rPr>
            </w:pPr>
            <w:r w:rsidRPr="00B964DB">
              <w:rPr>
                <w:rFonts w:ascii="Arial" w:hAnsi="Arial" w:cs="Arial"/>
              </w:rPr>
              <w:t>i.                     2015</w:t>
            </w:r>
          </w:p>
          <w:p w:rsidR="00D104EA" w:rsidRPr="00B964DB" w:rsidRDefault="00D104EA" w:rsidP="00D104EA">
            <w:pPr>
              <w:pStyle w:val="NormalWeb"/>
              <w:spacing w:before="0" w:beforeAutospacing="0" w:after="0" w:afterAutospacing="0"/>
              <w:ind w:left="1800"/>
              <w:rPr>
                <w:rFonts w:ascii="Arial" w:hAnsi="Arial" w:cs="Arial"/>
              </w:rPr>
            </w:pPr>
            <w:r w:rsidRPr="00B964DB">
              <w:rPr>
                <w:rFonts w:ascii="Arial" w:hAnsi="Arial" w:cs="Arial"/>
              </w:rPr>
              <w:lastRenderedPageBreak/>
              <w:t>ii.                   2014</w:t>
            </w:r>
          </w:p>
          <w:p w:rsidR="00D104EA" w:rsidRPr="00B964DB" w:rsidRDefault="00D104EA" w:rsidP="00D104EA">
            <w:pPr>
              <w:pStyle w:val="NormalWeb"/>
              <w:spacing w:before="0" w:beforeAutospacing="0" w:after="0" w:afterAutospacing="0"/>
              <w:ind w:left="1800"/>
              <w:rPr>
                <w:rFonts w:ascii="Arial" w:hAnsi="Arial" w:cs="Arial"/>
              </w:rPr>
            </w:pPr>
            <w:r w:rsidRPr="00B964DB">
              <w:rPr>
                <w:rFonts w:ascii="Arial" w:hAnsi="Arial" w:cs="Arial"/>
              </w:rPr>
              <w:t>iii.                  2013</w:t>
            </w:r>
          </w:p>
          <w:p w:rsidR="00D104EA" w:rsidRPr="00B964DB" w:rsidRDefault="00D104EA" w:rsidP="00D104EA">
            <w:pPr>
              <w:pStyle w:val="NormalWeb"/>
              <w:spacing w:before="0" w:beforeAutospacing="0" w:after="0" w:afterAutospacing="0"/>
              <w:ind w:left="1800"/>
              <w:rPr>
                <w:rFonts w:ascii="Arial" w:hAnsi="Arial" w:cs="Arial"/>
              </w:rPr>
            </w:pPr>
            <w:r w:rsidRPr="00B964DB">
              <w:rPr>
                <w:rFonts w:ascii="Arial" w:hAnsi="Arial" w:cs="Arial"/>
              </w:rPr>
              <w:t>iv.                 2012</w:t>
            </w:r>
          </w:p>
          <w:p w:rsidR="00D104EA" w:rsidRPr="00B964DB" w:rsidRDefault="00D104EA" w:rsidP="00D104EA">
            <w:pPr>
              <w:pStyle w:val="NormalWeb"/>
              <w:spacing w:before="0" w:beforeAutospacing="0" w:after="0" w:afterAutospacing="0"/>
              <w:ind w:left="1800"/>
              <w:rPr>
                <w:rFonts w:ascii="Arial" w:hAnsi="Arial" w:cs="Arial"/>
              </w:rPr>
            </w:pPr>
            <w:r w:rsidRPr="00B964DB">
              <w:rPr>
                <w:rFonts w:ascii="Arial" w:hAnsi="Arial" w:cs="Arial"/>
              </w:rPr>
              <w:t>v.                   2012</w:t>
            </w:r>
          </w:p>
          <w:p w:rsidR="00D104EA" w:rsidRPr="00B964DB" w:rsidRDefault="00D104EA" w:rsidP="00D104EA">
            <w:pPr>
              <w:rPr>
                <w:rFonts w:ascii="Arial" w:hAnsi="Arial" w:cs="Arial"/>
                <w:sz w:val="24"/>
                <w:szCs w:val="24"/>
              </w:rPr>
            </w:pPr>
            <w:r w:rsidRPr="00B964DB">
              <w:rPr>
                <w:rFonts w:ascii="Arial" w:hAnsi="Arial" w:cs="Arial"/>
                <w:sz w:val="24"/>
                <w:szCs w:val="24"/>
              </w:rPr>
              <w:t> </w:t>
            </w:r>
          </w:p>
          <w:p w:rsidR="00D104EA" w:rsidRPr="00B964DB" w:rsidRDefault="00D104EA" w:rsidP="00D104EA">
            <w:pPr>
              <w:pStyle w:val="NormalWeb"/>
              <w:spacing w:before="0" w:beforeAutospacing="0" w:after="0" w:afterAutospacing="0"/>
              <w:rPr>
                <w:rFonts w:ascii="Arial" w:hAnsi="Arial" w:cs="Arial"/>
              </w:rPr>
            </w:pPr>
            <w:r w:rsidRPr="00B964DB">
              <w:rPr>
                <w:rFonts w:ascii="Arial" w:hAnsi="Arial" w:cs="Arial"/>
              </w:rPr>
              <w:t>15.   Do you have a strategy in place to implement NICE Guideline 179- Pressure ulcers: prevention and management of pressure ulcers</w:t>
            </w:r>
          </w:p>
          <w:p w:rsidR="00D104EA" w:rsidRPr="00B964DB" w:rsidRDefault="00D104EA" w:rsidP="00D104EA">
            <w:pPr>
              <w:pStyle w:val="NormalWeb"/>
              <w:spacing w:before="0" w:beforeAutospacing="0" w:after="0" w:afterAutospacing="0"/>
              <w:rPr>
                <w:rFonts w:ascii="Arial" w:hAnsi="Arial" w:cs="Arial"/>
              </w:rPr>
            </w:pPr>
            <w:r w:rsidRPr="00B964DB">
              <w:rPr>
                <w:rFonts w:ascii="Arial" w:hAnsi="Arial" w:cs="Arial"/>
              </w:rPr>
              <w:t> </w:t>
            </w:r>
          </w:p>
          <w:p w:rsidR="00D104EA" w:rsidRPr="00B964DB" w:rsidRDefault="00D104EA" w:rsidP="00D104EA">
            <w:pPr>
              <w:pStyle w:val="NormalWeb"/>
              <w:spacing w:before="0" w:beforeAutospacing="0" w:after="0" w:afterAutospacing="0"/>
              <w:rPr>
                <w:rFonts w:ascii="Arial" w:hAnsi="Arial" w:cs="Arial"/>
              </w:rPr>
            </w:pPr>
            <w:r w:rsidRPr="00B964DB">
              <w:rPr>
                <w:rFonts w:ascii="Arial" w:hAnsi="Arial" w:cs="Arial"/>
              </w:rPr>
              <w:t>16.   Can you provide details on how the NICE Guidelines is implemented and how you monitor compliance?</w:t>
            </w:r>
          </w:p>
          <w:p w:rsidR="00D104EA" w:rsidRPr="00B964DB" w:rsidRDefault="00D104EA" w:rsidP="00D104EA">
            <w:pPr>
              <w:pStyle w:val="NormalWeb"/>
              <w:spacing w:before="0" w:beforeAutospacing="0" w:after="0" w:afterAutospacing="0"/>
              <w:rPr>
                <w:rFonts w:ascii="Arial" w:hAnsi="Arial" w:cs="Arial"/>
              </w:rPr>
            </w:pPr>
            <w:r w:rsidRPr="00B964DB">
              <w:rPr>
                <w:rFonts w:ascii="Arial" w:hAnsi="Arial" w:cs="Arial"/>
              </w:rPr>
              <w:t> </w:t>
            </w:r>
          </w:p>
          <w:p w:rsidR="00D104EA" w:rsidRPr="00B964DB" w:rsidRDefault="00D104EA" w:rsidP="00D104EA">
            <w:pPr>
              <w:pStyle w:val="NormalWeb"/>
              <w:spacing w:before="0" w:beforeAutospacing="0" w:after="0" w:afterAutospacing="0"/>
              <w:rPr>
                <w:rFonts w:ascii="Arial" w:hAnsi="Arial" w:cs="Arial"/>
              </w:rPr>
            </w:pPr>
            <w:r w:rsidRPr="00B964DB">
              <w:rPr>
                <w:rFonts w:ascii="Arial" w:hAnsi="Arial" w:cs="Arial"/>
              </w:rPr>
              <w:t>17.   Can you supply the total number of patients in each of the last five calendar years that had</w:t>
            </w:r>
          </w:p>
          <w:p w:rsidR="00D104EA" w:rsidRPr="00B964DB" w:rsidRDefault="00D104EA" w:rsidP="00D104EA">
            <w:pPr>
              <w:pStyle w:val="NormalWeb"/>
              <w:spacing w:before="0" w:beforeAutospacing="0" w:after="0" w:afterAutospacing="0"/>
              <w:ind w:left="1800"/>
              <w:rPr>
                <w:rFonts w:ascii="Arial" w:hAnsi="Arial" w:cs="Arial"/>
              </w:rPr>
            </w:pPr>
            <w:r w:rsidRPr="00B964DB">
              <w:rPr>
                <w:rFonts w:ascii="Arial" w:hAnsi="Arial" w:cs="Arial"/>
              </w:rPr>
              <w:t>i.                     Level 1 pressure ulcers</w:t>
            </w:r>
          </w:p>
          <w:p w:rsidR="00D104EA" w:rsidRPr="00B964DB" w:rsidRDefault="00D104EA" w:rsidP="00D104EA">
            <w:pPr>
              <w:pStyle w:val="NormalWeb"/>
              <w:spacing w:before="0" w:beforeAutospacing="0" w:after="0" w:afterAutospacing="0"/>
              <w:ind w:left="1800"/>
              <w:rPr>
                <w:rFonts w:ascii="Arial" w:hAnsi="Arial" w:cs="Arial"/>
              </w:rPr>
            </w:pPr>
            <w:r w:rsidRPr="00B964DB">
              <w:rPr>
                <w:rFonts w:ascii="Arial" w:hAnsi="Arial" w:cs="Arial"/>
              </w:rPr>
              <w:t>ii.                   Level 2 pressure ulcers</w:t>
            </w:r>
          </w:p>
          <w:p w:rsidR="00D104EA" w:rsidRPr="00B964DB" w:rsidRDefault="00D104EA" w:rsidP="00D104EA">
            <w:pPr>
              <w:pStyle w:val="NormalWeb"/>
              <w:spacing w:before="0" w:beforeAutospacing="0" w:after="0" w:afterAutospacing="0"/>
              <w:ind w:left="1800"/>
              <w:rPr>
                <w:rFonts w:ascii="Arial" w:hAnsi="Arial" w:cs="Arial"/>
              </w:rPr>
            </w:pPr>
            <w:r w:rsidRPr="00B964DB">
              <w:rPr>
                <w:rFonts w:ascii="Arial" w:hAnsi="Arial" w:cs="Arial"/>
              </w:rPr>
              <w:t>iii.                  Level 3 pressure ulcers</w:t>
            </w:r>
          </w:p>
          <w:p w:rsidR="00D104EA" w:rsidRPr="00B964DB" w:rsidRDefault="00D104EA" w:rsidP="00D104EA">
            <w:pPr>
              <w:pStyle w:val="NormalWeb"/>
              <w:spacing w:before="0" w:beforeAutospacing="0" w:after="0" w:afterAutospacing="0"/>
              <w:ind w:left="1800"/>
              <w:rPr>
                <w:rFonts w:ascii="Arial" w:hAnsi="Arial" w:cs="Arial"/>
              </w:rPr>
            </w:pPr>
            <w:r w:rsidRPr="00B964DB">
              <w:rPr>
                <w:rFonts w:ascii="Arial" w:hAnsi="Arial" w:cs="Arial"/>
              </w:rPr>
              <w:t>iv.                 Level 4 pressure ulcers</w:t>
            </w:r>
          </w:p>
          <w:p w:rsidR="00D104EA" w:rsidRDefault="00D104EA" w:rsidP="00724004"/>
        </w:tc>
      </w:tr>
      <w:tr w:rsidR="005C4950" w:rsidTr="00724004">
        <w:tc>
          <w:tcPr>
            <w:tcW w:w="10137" w:type="dxa"/>
            <w:gridSpan w:val="2"/>
          </w:tcPr>
          <w:p w:rsidR="005C4950" w:rsidRPr="00D16FB8" w:rsidRDefault="005C4950" w:rsidP="00724004">
            <w:pPr>
              <w:rPr>
                <w:b/>
              </w:rPr>
            </w:pPr>
            <w:r w:rsidRPr="00D16FB8">
              <w:rPr>
                <w:b/>
              </w:rPr>
              <w:lastRenderedPageBreak/>
              <w:t>Response :</w:t>
            </w:r>
          </w:p>
          <w:p w:rsidR="00343397" w:rsidRPr="00B964DB" w:rsidRDefault="00343397" w:rsidP="00ED7076">
            <w:pPr>
              <w:numPr>
                <w:ilvl w:val="0"/>
                <w:numId w:val="2"/>
              </w:numPr>
              <w:ind w:right="719"/>
              <w:rPr>
                <w:rFonts w:ascii="Arial" w:eastAsia="Calibri" w:hAnsi="Arial" w:cs="Arial"/>
                <w:color w:val="1F497D"/>
                <w:sz w:val="24"/>
                <w:szCs w:val="24"/>
                <w:lang w:eastAsia="en-GB"/>
              </w:rPr>
            </w:pPr>
            <w:r w:rsidRPr="00B964DB">
              <w:rPr>
                <w:rFonts w:ascii="Arial" w:eastAsia="Calibri" w:hAnsi="Arial" w:cs="Arial"/>
                <w:color w:val="1F497D"/>
                <w:sz w:val="24"/>
                <w:szCs w:val="24"/>
                <w:lang w:eastAsia="en-GB"/>
              </w:rPr>
              <w:t>Please see attached document</w:t>
            </w:r>
            <w:r w:rsidR="00E032E4" w:rsidRPr="00B964DB">
              <w:rPr>
                <w:rFonts w:ascii="Arial" w:eastAsia="Calibri" w:hAnsi="Arial" w:cs="Arial"/>
                <w:color w:val="1F497D"/>
                <w:sz w:val="24"/>
                <w:szCs w:val="24"/>
                <w:lang w:eastAsia="en-GB"/>
              </w:rPr>
              <w:object w:dxaOrig="1550" w:dyaOrig="991">
                <v:shape id="_x0000_i1027" type="#_x0000_t75" style="width:77.25pt;height:49.5pt" o:ole="">
                  <v:imagedata r:id="rId14" o:title=""/>
                </v:shape>
                <o:OLEObject Type="Embed" ProgID="AcroExch.Document.DC" ShapeID="_x0000_i1027" DrawAspect="Icon" ObjectID="_1540986819" r:id="rId15"/>
              </w:object>
            </w:r>
          </w:p>
          <w:p w:rsidR="00343397" w:rsidRPr="00B964DB" w:rsidRDefault="00343397" w:rsidP="00ED7076">
            <w:pPr>
              <w:numPr>
                <w:ilvl w:val="0"/>
                <w:numId w:val="2"/>
              </w:numPr>
              <w:ind w:right="719"/>
              <w:rPr>
                <w:rFonts w:ascii="Arial" w:eastAsia="Calibri" w:hAnsi="Arial" w:cs="Arial"/>
                <w:color w:val="1F497D"/>
                <w:sz w:val="24"/>
                <w:szCs w:val="24"/>
                <w:lang w:eastAsia="en-GB"/>
              </w:rPr>
            </w:pPr>
            <w:r w:rsidRPr="00B964DB">
              <w:rPr>
                <w:rFonts w:ascii="Arial" w:eastAsia="Calibri" w:hAnsi="Arial" w:cs="Arial"/>
                <w:color w:val="1F497D"/>
                <w:sz w:val="24"/>
                <w:szCs w:val="24"/>
                <w:lang w:eastAsia="en-GB"/>
              </w:rPr>
              <w:t xml:space="preserve">Prescribing is monitored by the CCG Medicines Optimisation Scheme with support from the Tissue Viability Nurse Specialists on a quarterly to 6 monthly </w:t>
            </w:r>
            <w:proofErr w:type="gramStart"/>
            <w:r w:rsidRPr="00B964DB">
              <w:rPr>
                <w:rFonts w:ascii="Arial" w:eastAsia="Calibri" w:hAnsi="Arial" w:cs="Arial"/>
                <w:color w:val="1F497D"/>
                <w:sz w:val="24"/>
                <w:szCs w:val="24"/>
                <w:lang w:eastAsia="en-GB"/>
              </w:rPr>
              <w:t>basis</w:t>
            </w:r>
            <w:proofErr w:type="gramEnd"/>
            <w:r w:rsidRPr="00B964DB">
              <w:rPr>
                <w:rFonts w:ascii="Arial" w:eastAsia="Calibri" w:hAnsi="Arial" w:cs="Arial"/>
                <w:color w:val="1F497D"/>
                <w:sz w:val="24"/>
                <w:szCs w:val="24"/>
                <w:lang w:eastAsia="en-GB"/>
              </w:rPr>
              <w:t xml:space="preserve"> depending on growth in prescribing, also time and capacity of staff.  Prescribers are contacted who prescribe outside of the formulary to enquire reasons for use of non-formulary products.</w:t>
            </w:r>
          </w:p>
          <w:p w:rsidR="00343397" w:rsidRPr="00B964DB" w:rsidRDefault="00343397" w:rsidP="00ED7076">
            <w:pPr>
              <w:numPr>
                <w:ilvl w:val="0"/>
                <w:numId w:val="2"/>
              </w:numPr>
              <w:ind w:right="719"/>
              <w:rPr>
                <w:rFonts w:ascii="Arial" w:eastAsia="Calibri" w:hAnsi="Arial" w:cs="Arial"/>
                <w:color w:val="1F497D"/>
                <w:sz w:val="24"/>
                <w:szCs w:val="24"/>
                <w:lang w:eastAsia="en-GB"/>
              </w:rPr>
            </w:pPr>
            <w:r w:rsidRPr="00B964DB">
              <w:rPr>
                <w:rFonts w:ascii="Arial" w:eastAsia="Calibri" w:hAnsi="Arial" w:cs="Arial"/>
                <w:color w:val="1F497D"/>
                <w:sz w:val="24"/>
                <w:szCs w:val="24"/>
                <w:lang w:eastAsia="en-GB"/>
              </w:rPr>
              <w:t>We do not monitor the average monthly usage of each product.</w:t>
            </w:r>
          </w:p>
          <w:p w:rsidR="00343397" w:rsidRPr="00B964DB" w:rsidRDefault="00343397" w:rsidP="00ED7076">
            <w:pPr>
              <w:numPr>
                <w:ilvl w:val="0"/>
                <w:numId w:val="2"/>
              </w:numPr>
              <w:ind w:right="719"/>
              <w:rPr>
                <w:rFonts w:ascii="Arial" w:eastAsia="Calibri" w:hAnsi="Arial" w:cs="Arial"/>
                <w:color w:val="1F497D"/>
                <w:sz w:val="24"/>
                <w:szCs w:val="24"/>
                <w:lang w:eastAsia="en-GB"/>
              </w:rPr>
            </w:pPr>
            <w:r w:rsidRPr="00B964DB">
              <w:rPr>
                <w:rFonts w:ascii="Arial" w:eastAsia="Calibri" w:hAnsi="Arial" w:cs="Arial"/>
                <w:color w:val="1F497D"/>
                <w:sz w:val="24"/>
                <w:szCs w:val="24"/>
                <w:lang w:eastAsia="en-GB"/>
              </w:rPr>
              <w:t>We do not collate a list use of wound care products not on the formulary.  If when monitoring we identify one we just ask prescribers why they have used an off-formulary product?</w:t>
            </w:r>
          </w:p>
          <w:p w:rsidR="00343397" w:rsidRPr="00B964DB" w:rsidRDefault="00343397" w:rsidP="00ED7076">
            <w:pPr>
              <w:numPr>
                <w:ilvl w:val="0"/>
                <w:numId w:val="2"/>
              </w:numPr>
              <w:ind w:right="719"/>
              <w:rPr>
                <w:rFonts w:ascii="Arial" w:eastAsia="Calibri" w:hAnsi="Arial" w:cs="Arial"/>
                <w:color w:val="1F497D"/>
                <w:sz w:val="24"/>
                <w:szCs w:val="24"/>
                <w:lang w:eastAsia="en-GB"/>
              </w:rPr>
            </w:pPr>
            <w:r w:rsidRPr="00B964DB">
              <w:rPr>
                <w:rFonts w:ascii="Arial" w:eastAsia="Calibri" w:hAnsi="Arial" w:cs="Arial"/>
                <w:color w:val="1F497D"/>
                <w:sz w:val="24"/>
                <w:szCs w:val="24"/>
                <w:lang w:eastAsia="en-GB"/>
              </w:rPr>
              <w:t>Answer as per Q3, we do not quantify.</w:t>
            </w:r>
          </w:p>
          <w:p w:rsidR="00343397" w:rsidRPr="00B964DB" w:rsidRDefault="00343397" w:rsidP="00ED7076">
            <w:pPr>
              <w:numPr>
                <w:ilvl w:val="0"/>
                <w:numId w:val="2"/>
              </w:numPr>
              <w:ind w:right="719"/>
              <w:rPr>
                <w:rFonts w:ascii="Arial" w:eastAsia="Calibri" w:hAnsi="Arial" w:cs="Arial"/>
                <w:color w:val="1F497D"/>
                <w:sz w:val="24"/>
                <w:szCs w:val="24"/>
                <w:lang w:eastAsia="en-GB"/>
              </w:rPr>
            </w:pPr>
            <w:r w:rsidRPr="00B964DB">
              <w:rPr>
                <w:rFonts w:ascii="Arial" w:eastAsia="Calibri" w:hAnsi="Arial" w:cs="Arial"/>
                <w:color w:val="1F497D"/>
                <w:sz w:val="24"/>
                <w:szCs w:val="24"/>
                <w:lang w:eastAsia="en-GB"/>
              </w:rPr>
              <w:t xml:space="preserve">Every two years, Review dates on </w:t>
            </w:r>
            <w:proofErr w:type="gramStart"/>
            <w:r w:rsidRPr="00B964DB">
              <w:rPr>
                <w:rFonts w:ascii="Arial" w:eastAsia="Calibri" w:hAnsi="Arial" w:cs="Arial"/>
                <w:color w:val="1F497D"/>
                <w:sz w:val="24"/>
                <w:szCs w:val="24"/>
                <w:lang w:eastAsia="en-GB"/>
              </w:rPr>
              <w:t>formulary,</w:t>
            </w:r>
            <w:proofErr w:type="gramEnd"/>
            <w:r w:rsidRPr="00B964DB">
              <w:rPr>
                <w:rFonts w:ascii="Arial" w:eastAsia="Calibri" w:hAnsi="Arial" w:cs="Arial"/>
                <w:color w:val="1F497D"/>
                <w:sz w:val="24"/>
                <w:szCs w:val="24"/>
                <w:lang w:eastAsia="en-GB"/>
              </w:rPr>
              <w:t xml:space="preserve"> current formulary will be reviewed before May 2017.</w:t>
            </w:r>
          </w:p>
          <w:p w:rsidR="00343397" w:rsidRPr="00B964DB" w:rsidRDefault="00343397" w:rsidP="00ED7076">
            <w:pPr>
              <w:numPr>
                <w:ilvl w:val="0"/>
                <w:numId w:val="2"/>
              </w:numPr>
              <w:ind w:right="719"/>
              <w:rPr>
                <w:rFonts w:ascii="Arial" w:eastAsia="Calibri" w:hAnsi="Arial" w:cs="Arial"/>
                <w:color w:val="1F497D"/>
                <w:sz w:val="24"/>
                <w:szCs w:val="24"/>
                <w:lang w:eastAsia="en-GB"/>
              </w:rPr>
            </w:pPr>
            <w:r w:rsidRPr="00B964DB">
              <w:rPr>
                <w:rFonts w:ascii="Arial" w:eastAsia="Calibri" w:hAnsi="Arial" w:cs="Arial"/>
                <w:color w:val="1F497D"/>
                <w:sz w:val="24"/>
                <w:szCs w:val="24"/>
                <w:lang w:eastAsia="en-GB"/>
              </w:rPr>
              <w:t xml:space="preserve">Products are reviewed by a wound care group (sub group of Area Prescribing Committee).  We assess different aspects depending on dressing type.  All based on quality cost-effectiveness and also experience in usage of TVN's and selected </w:t>
            </w:r>
            <w:proofErr w:type="gramStart"/>
            <w:r w:rsidRPr="00B964DB">
              <w:rPr>
                <w:rFonts w:ascii="Arial" w:eastAsia="Calibri" w:hAnsi="Arial" w:cs="Arial"/>
                <w:color w:val="1F497D"/>
                <w:sz w:val="24"/>
                <w:szCs w:val="24"/>
                <w:lang w:eastAsia="en-GB"/>
              </w:rPr>
              <w:t>staff (asked to use/sample products) which are</w:t>
            </w:r>
            <w:proofErr w:type="gramEnd"/>
            <w:r w:rsidRPr="00B964DB">
              <w:rPr>
                <w:rFonts w:ascii="Arial" w:eastAsia="Calibri" w:hAnsi="Arial" w:cs="Arial"/>
                <w:color w:val="1F497D"/>
                <w:sz w:val="24"/>
                <w:szCs w:val="24"/>
                <w:lang w:eastAsia="en-GB"/>
              </w:rPr>
              <w:t xml:space="preserve"> compared with current formulary products.</w:t>
            </w:r>
          </w:p>
          <w:p w:rsidR="00343397" w:rsidRPr="00B964DB" w:rsidRDefault="00343397" w:rsidP="00ED7076">
            <w:pPr>
              <w:numPr>
                <w:ilvl w:val="0"/>
                <w:numId w:val="2"/>
              </w:numPr>
              <w:ind w:right="719"/>
              <w:rPr>
                <w:rFonts w:ascii="Arial" w:eastAsia="Calibri" w:hAnsi="Arial" w:cs="Arial"/>
                <w:color w:val="1F497D"/>
                <w:sz w:val="24"/>
                <w:szCs w:val="24"/>
                <w:lang w:eastAsia="en-GB"/>
              </w:rPr>
            </w:pPr>
            <w:r w:rsidRPr="00B964DB">
              <w:rPr>
                <w:rFonts w:ascii="Arial" w:eastAsia="Calibri" w:hAnsi="Arial" w:cs="Arial"/>
                <w:color w:val="1F497D"/>
                <w:sz w:val="24"/>
                <w:szCs w:val="24"/>
                <w:lang w:eastAsia="en-GB"/>
              </w:rPr>
              <w:t xml:space="preserve">The CCG do not collate this information.  Both the BHNFT (Acute Trust) and SWYFT (Community Trust) employ TVN's who work in the Barnsley locality would be able to </w:t>
            </w:r>
            <w:proofErr w:type="gramStart"/>
            <w:r w:rsidRPr="00B964DB">
              <w:rPr>
                <w:rFonts w:ascii="Arial" w:eastAsia="Calibri" w:hAnsi="Arial" w:cs="Arial"/>
                <w:color w:val="1F497D"/>
                <w:sz w:val="24"/>
                <w:szCs w:val="24"/>
                <w:lang w:eastAsia="en-GB"/>
              </w:rPr>
              <w:t>advise</w:t>
            </w:r>
            <w:proofErr w:type="gramEnd"/>
            <w:r w:rsidRPr="00B964DB">
              <w:rPr>
                <w:rFonts w:ascii="Arial" w:eastAsia="Calibri" w:hAnsi="Arial" w:cs="Arial"/>
                <w:color w:val="1F497D"/>
                <w:sz w:val="24"/>
                <w:szCs w:val="24"/>
                <w:lang w:eastAsia="en-GB"/>
              </w:rPr>
              <w:t xml:space="preserve"> on staffing.</w:t>
            </w:r>
          </w:p>
          <w:p w:rsidR="00343397" w:rsidRPr="00B964DB" w:rsidRDefault="00343397" w:rsidP="00ED7076">
            <w:pPr>
              <w:numPr>
                <w:ilvl w:val="0"/>
                <w:numId w:val="2"/>
              </w:numPr>
              <w:ind w:right="719"/>
              <w:rPr>
                <w:rFonts w:ascii="Arial" w:eastAsia="Calibri" w:hAnsi="Arial" w:cs="Arial"/>
                <w:color w:val="1F497D"/>
                <w:sz w:val="24"/>
                <w:szCs w:val="24"/>
                <w:lang w:eastAsia="en-GB"/>
              </w:rPr>
            </w:pPr>
            <w:r w:rsidRPr="00B964DB">
              <w:rPr>
                <w:rFonts w:ascii="Arial" w:eastAsia="Calibri" w:hAnsi="Arial" w:cs="Arial"/>
                <w:color w:val="1F497D"/>
                <w:sz w:val="24"/>
                <w:szCs w:val="24"/>
                <w:lang w:eastAsia="en-GB"/>
              </w:rPr>
              <w:t xml:space="preserve">The CCG do not collate this information.  Both the Barnsley Hospital NHS Foundation Trust (Acute Trust) and South West Yorkshire Partnership Foundation Trust (SWYFT) (Community Trust) employ TVN's who work within the Barnsley locality.  They would be able to </w:t>
            </w:r>
            <w:proofErr w:type="gramStart"/>
            <w:r w:rsidRPr="00B964DB">
              <w:rPr>
                <w:rFonts w:ascii="Arial" w:eastAsia="Calibri" w:hAnsi="Arial" w:cs="Arial"/>
                <w:color w:val="1F497D"/>
                <w:sz w:val="24"/>
                <w:szCs w:val="24"/>
                <w:lang w:eastAsia="en-GB"/>
              </w:rPr>
              <w:t>advise</w:t>
            </w:r>
            <w:proofErr w:type="gramEnd"/>
            <w:r w:rsidRPr="00B964DB">
              <w:rPr>
                <w:rFonts w:ascii="Arial" w:eastAsia="Calibri" w:hAnsi="Arial" w:cs="Arial"/>
                <w:color w:val="1F497D"/>
                <w:sz w:val="24"/>
                <w:szCs w:val="24"/>
                <w:lang w:eastAsia="en-GB"/>
              </w:rPr>
              <w:t xml:space="preserve"> on staffing.</w:t>
            </w:r>
          </w:p>
          <w:p w:rsidR="00343397" w:rsidRPr="00B964DB" w:rsidRDefault="00343397" w:rsidP="00ED7076">
            <w:pPr>
              <w:numPr>
                <w:ilvl w:val="0"/>
                <w:numId w:val="2"/>
              </w:numPr>
              <w:ind w:right="719"/>
              <w:rPr>
                <w:rFonts w:ascii="Arial" w:eastAsia="Calibri" w:hAnsi="Arial" w:cs="Arial"/>
                <w:color w:val="1F497D"/>
                <w:sz w:val="24"/>
                <w:szCs w:val="24"/>
                <w:lang w:eastAsia="en-GB"/>
              </w:rPr>
            </w:pPr>
            <w:r w:rsidRPr="00B964DB">
              <w:rPr>
                <w:rFonts w:ascii="Arial" w:eastAsia="Calibri" w:hAnsi="Arial" w:cs="Arial"/>
                <w:color w:val="1F497D"/>
                <w:sz w:val="24"/>
                <w:szCs w:val="24"/>
                <w:lang w:eastAsia="en-GB"/>
              </w:rPr>
              <w:t>All nurses are offered some training every two years when the wound care formulary is reviewed.  All nurses would be expected to undertake / access training as health care professionals in order to remain up to date within their scope of practice.  Not all GP practice nurses would routinely undertake wound care management. Wound care management is primarily undertaken by</w:t>
            </w:r>
            <w:proofErr w:type="gramStart"/>
            <w:r w:rsidRPr="00B964DB">
              <w:rPr>
                <w:rFonts w:ascii="Arial" w:eastAsia="Calibri" w:hAnsi="Arial" w:cs="Arial"/>
                <w:color w:val="1F497D"/>
                <w:sz w:val="24"/>
                <w:szCs w:val="24"/>
                <w:lang w:eastAsia="en-GB"/>
              </w:rPr>
              <w:t>  community</w:t>
            </w:r>
            <w:proofErr w:type="gramEnd"/>
            <w:r w:rsidRPr="00B964DB">
              <w:rPr>
                <w:rFonts w:ascii="Arial" w:eastAsia="Calibri" w:hAnsi="Arial" w:cs="Arial"/>
                <w:color w:val="1F497D"/>
                <w:sz w:val="24"/>
                <w:szCs w:val="24"/>
                <w:lang w:eastAsia="en-GB"/>
              </w:rPr>
              <w:t xml:space="preserve"> trust nurses.  The Community Trust nurses receive training as part of their role </w:t>
            </w:r>
            <w:r w:rsidRPr="00B964DB">
              <w:rPr>
                <w:rFonts w:ascii="Arial" w:eastAsia="Calibri" w:hAnsi="Arial" w:cs="Arial"/>
                <w:color w:val="1F497D"/>
                <w:sz w:val="24"/>
                <w:szCs w:val="24"/>
                <w:lang w:eastAsia="en-GB"/>
              </w:rPr>
              <w:lastRenderedPageBreak/>
              <w:t xml:space="preserve">from the SWYFT TVN service.  This service would be best placed to </w:t>
            </w:r>
            <w:proofErr w:type="gramStart"/>
            <w:r w:rsidRPr="00B964DB">
              <w:rPr>
                <w:rFonts w:ascii="Arial" w:eastAsia="Calibri" w:hAnsi="Arial" w:cs="Arial"/>
                <w:color w:val="1F497D"/>
                <w:sz w:val="24"/>
                <w:szCs w:val="24"/>
                <w:lang w:eastAsia="en-GB"/>
              </w:rPr>
              <w:t>advise</w:t>
            </w:r>
            <w:proofErr w:type="gramEnd"/>
            <w:r w:rsidRPr="00B964DB">
              <w:rPr>
                <w:rFonts w:ascii="Arial" w:eastAsia="Calibri" w:hAnsi="Arial" w:cs="Arial"/>
                <w:color w:val="1F497D"/>
                <w:sz w:val="24"/>
                <w:szCs w:val="24"/>
                <w:lang w:eastAsia="en-GB"/>
              </w:rPr>
              <w:t xml:space="preserve"> on detail of training.</w:t>
            </w:r>
          </w:p>
          <w:p w:rsidR="00343397" w:rsidRPr="00B964DB" w:rsidRDefault="00343397" w:rsidP="00ED7076">
            <w:pPr>
              <w:numPr>
                <w:ilvl w:val="0"/>
                <w:numId w:val="2"/>
              </w:numPr>
              <w:ind w:right="719"/>
              <w:rPr>
                <w:rFonts w:ascii="Arial" w:eastAsia="Calibri" w:hAnsi="Arial" w:cs="Arial"/>
                <w:color w:val="1F497D"/>
                <w:sz w:val="24"/>
                <w:szCs w:val="24"/>
                <w:lang w:eastAsia="en-GB"/>
              </w:rPr>
            </w:pPr>
            <w:r w:rsidRPr="00B964DB">
              <w:rPr>
                <w:rFonts w:ascii="Arial" w:eastAsia="Calibri" w:hAnsi="Arial" w:cs="Arial"/>
                <w:color w:val="1F497D"/>
                <w:sz w:val="24"/>
                <w:szCs w:val="24"/>
                <w:lang w:eastAsia="en-GB"/>
              </w:rPr>
              <w:t>We do not hold the data you are requesting.  We would have to interrogate the data held by NHS digital via NHA Business services Authority Systems. NHS digital would be able to provide the information you are requesting on behalf of all CCG's.</w:t>
            </w:r>
            <w:r w:rsidRPr="00B964DB">
              <w:rPr>
                <w:rFonts w:ascii="Arial" w:eastAsia="Calibri" w:hAnsi="Arial" w:cs="Arial"/>
                <w:sz w:val="24"/>
                <w:szCs w:val="24"/>
                <w:lang w:eastAsia="en-GB"/>
              </w:rPr>
              <w:t xml:space="preserve"> </w:t>
            </w:r>
            <w:hyperlink r:id="rId16" w:history="1">
              <w:r w:rsidRPr="00B964DB">
                <w:rPr>
                  <w:rFonts w:ascii="Arial" w:eastAsia="Calibri" w:hAnsi="Arial" w:cs="Arial"/>
                  <w:color w:val="0000FF"/>
                  <w:sz w:val="24"/>
                  <w:szCs w:val="24"/>
                  <w:u w:val="single"/>
                  <w:lang w:eastAsia="en-GB"/>
                </w:rPr>
                <w:t>http://digital.nhs.uk/gpprescribingdata</w:t>
              </w:r>
            </w:hyperlink>
          </w:p>
          <w:p w:rsidR="00343397" w:rsidRPr="00B964DB" w:rsidRDefault="00343397" w:rsidP="00ED7076">
            <w:pPr>
              <w:numPr>
                <w:ilvl w:val="0"/>
                <w:numId w:val="2"/>
              </w:numPr>
              <w:ind w:right="719"/>
              <w:rPr>
                <w:rFonts w:ascii="Arial" w:eastAsia="Calibri" w:hAnsi="Arial" w:cs="Arial"/>
                <w:color w:val="1F497D"/>
                <w:sz w:val="24"/>
                <w:szCs w:val="24"/>
                <w:lang w:eastAsia="en-GB"/>
              </w:rPr>
            </w:pPr>
            <w:r w:rsidRPr="00B964DB">
              <w:rPr>
                <w:rFonts w:ascii="Arial" w:eastAsia="Calibri" w:hAnsi="Arial" w:cs="Arial"/>
                <w:color w:val="1F497D"/>
                <w:sz w:val="24"/>
                <w:szCs w:val="24"/>
                <w:lang w:eastAsia="en-GB"/>
              </w:rPr>
              <w:t>As per question 11</w:t>
            </w:r>
          </w:p>
          <w:p w:rsidR="00343397" w:rsidRPr="00B964DB" w:rsidRDefault="00343397" w:rsidP="00ED7076">
            <w:pPr>
              <w:numPr>
                <w:ilvl w:val="0"/>
                <w:numId w:val="2"/>
              </w:numPr>
              <w:ind w:right="719"/>
              <w:rPr>
                <w:rFonts w:ascii="Arial" w:eastAsia="Calibri" w:hAnsi="Arial" w:cs="Arial"/>
                <w:color w:val="1F497D"/>
                <w:sz w:val="24"/>
                <w:szCs w:val="24"/>
                <w:lang w:eastAsia="en-GB"/>
              </w:rPr>
            </w:pPr>
            <w:r w:rsidRPr="00B964DB">
              <w:rPr>
                <w:rFonts w:ascii="Arial" w:eastAsia="Calibri" w:hAnsi="Arial" w:cs="Arial"/>
                <w:color w:val="1F497D"/>
                <w:sz w:val="24"/>
                <w:szCs w:val="24"/>
                <w:lang w:eastAsia="en-GB"/>
              </w:rPr>
              <w:t>As per question 11</w:t>
            </w:r>
          </w:p>
          <w:p w:rsidR="00343397" w:rsidRPr="00B964DB" w:rsidRDefault="00343397" w:rsidP="00ED7076">
            <w:pPr>
              <w:numPr>
                <w:ilvl w:val="0"/>
                <w:numId w:val="2"/>
              </w:numPr>
              <w:ind w:right="719"/>
              <w:rPr>
                <w:rFonts w:ascii="Arial" w:eastAsia="Calibri" w:hAnsi="Arial" w:cs="Arial"/>
                <w:color w:val="1F497D"/>
                <w:sz w:val="24"/>
                <w:szCs w:val="24"/>
                <w:lang w:eastAsia="en-GB"/>
              </w:rPr>
            </w:pPr>
            <w:r w:rsidRPr="00B964DB">
              <w:rPr>
                <w:rFonts w:ascii="Arial" w:eastAsia="Calibri" w:hAnsi="Arial" w:cs="Arial"/>
                <w:color w:val="1F497D"/>
                <w:sz w:val="24"/>
                <w:szCs w:val="24"/>
                <w:lang w:eastAsia="en-GB"/>
              </w:rPr>
              <w:t>As per question 11</w:t>
            </w:r>
          </w:p>
          <w:p w:rsidR="00343397" w:rsidRPr="00B964DB" w:rsidRDefault="00343397" w:rsidP="00ED7076">
            <w:pPr>
              <w:numPr>
                <w:ilvl w:val="0"/>
                <w:numId w:val="2"/>
              </w:numPr>
              <w:ind w:right="719"/>
              <w:rPr>
                <w:rFonts w:ascii="Arial" w:eastAsia="Calibri" w:hAnsi="Arial" w:cs="Arial"/>
                <w:color w:val="1F497D"/>
                <w:sz w:val="24"/>
                <w:szCs w:val="24"/>
                <w:lang w:eastAsia="en-GB"/>
              </w:rPr>
            </w:pPr>
            <w:r w:rsidRPr="00B964DB">
              <w:rPr>
                <w:rFonts w:ascii="Arial" w:eastAsia="Calibri" w:hAnsi="Arial" w:cs="Arial"/>
                <w:color w:val="1F497D"/>
                <w:sz w:val="24"/>
                <w:szCs w:val="24"/>
                <w:lang w:eastAsia="en-GB"/>
              </w:rPr>
              <w:t xml:space="preserve">Yes - please see attached </w:t>
            </w:r>
            <w:proofErr w:type="spellStart"/>
            <w:r w:rsidRPr="00B964DB">
              <w:rPr>
                <w:rFonts w:ascii="Arial" w:eastAsia="Calibri" w:hAnsi="Arial" w:cs="Arial"/>
                <w:color w:val="1F497D"/>
                <w:sz w:val="24"/>
                <w:szCs w:val="24"/>
                <w:lang w:eastAsia="en-GB"/>
              </w:rPr>
              <w:t>Woundcare</w:t>
            </w:r>
            <w:proofErr w:type="spellEnd"/>
            <w:r w:rsidRPr="00B964DB">
              <w:rPr>
                <w:rFonts w:ascii="Arial" w:eastAsia="Calibri" w:hAnsi="Arial" w:cs="Arial"/>
                <w:color w:val="1F497D"/>
                <w:sz w:val="24"/>
                <w:szCs w:val="24"/>
                <w:lang w:eastAsia="en-GB"/>
              </w:rPr>
              <w:t xml:space="preserve"> Policy / Formulary.  The CCG asks Providers of the services which it commissions to assure it complies with current best practice in respect of pressure ulcer management.</w:t>
            </w:r>
          </w:p>
          <w:p w:rsidR="00343397" w:rsidRPr="00B964DB" w:rsidRDefault="00343397" w:rsidP="00ED7076">
            <w:pPr>
              <w:numPr>
                <w:ilvl w:val="0"/>
                <w:numId w:val="2"/>
              </w:numPr>
              <w:ind w:right="719"/>
              <w:rPr>
                <w:rFonts w:ascii="Arial" w:eastAsia="Calibri" w:hAnsi="Arial" w:cs="Arial"/>
                <w:color w:val="1F497D"/>
                <w:sz w:val="24"/>
                <w:szCs w:val="24"/>
                <w:lang w:eastAsia="en-GB"/>
              </w:rPr>
            </w:pPr>
            <w:r w:rsidRPr="00B964DB">
              <w:rPr>
                <w:rFonts w:ascii="Arial" w:eastAsia="Calibri" w:hAnsi="Arial" w:cs="Arial"/>
                <w:color w:val="1F497D"/>
                <w:sz w:val="24"/>
                <w:szCs w:val="24"/>
                <w:lang w:eastAsia="en-GB"/>
              </w:rPr>
              <w:t xml:space="preserve">NICE guidance is implemented via the </w:t>
            </w:r>
            <w:proofErr w:type="spellStart"/>
            <w:r w:rsidRPr="00B964DB">
              <w:rPr>
                <w:rFonts w:ascii="Arial" w:eastAsia="Calibri" w:hAnsi="Arial" w:cs="Arial"/>
                <w:color w:val="1F497D"/>
                <w:sz w:val="24"/>
                <w:szCs w:val="24"/>
                <w:lang w:eastAsia="en-GB"/>
              </w:rPr>
              <w:t>Woundcare</w:t>
            </w:r>
            <w:proofErr w:type="spellEnd"/>
            <w:r w:rsidRPr="00B964DB">
              <w:rPr>
                <w:rFonts w:ascii="Arial" w:eastAsia="Calibri" w:hAnsi="Arial" w:cs="Arial"/>
                <w:color w:val="1F497D"/>
                <w:sz w:val="24"/>
                <w:szCs w:val="24"/>
                <w:lang w:eastAsia="en-GB"/>
              </w:rPr>
              <w:t xml:space="preserve"> policies of each of the Providers (see policy attached) and is monitored and reported at provider level.  The CCG would see only those pressure ulcers reported as a serious incident and the RCA are reviewed which provide evidence whether the pressure ulcer pathway has been followed.</w:t>
            </w:r>
          </w:p>
          <w:p w:rsidR="00343397" w:rsidRPr="00B964DB" w:rsidRDefault="00343397" w:rsidP="00ED7076">
            <w:pPr>
              <w:numPr>
                <w:ilvl w:val="0"/>
                <w:numId w:val="2"/>
              </w:numPr>
              <w:ind w:right="719"/>
              <w:rPr>
                <w:rFonts w:ascii="Arial" w:eastAsia="Calibri" w:hAnsi="Arial" w:cs="Arial"/>
                <w:color w:val="1F497D"/>
                <w:sz w:val="24"/>
                <w:szCs w:val="24"/>
                <w:lang w:eastAsia="en-GB"/>
              </w:rPr>
            </w:pPr>
            <w:r w:rsidRPr="00B964DB">
              <w:rPr>
                <w:rFonts w:ascii="Arial" w:eastAsia="Calibri" w:hAnsi="Arial" w:cs="Arial"/>
                <w:color w:val="1F497D"/>
                <w:sz w:val="24"/>
                <w:szCs w:val="24"/>
                <w:lang w:eastAsia="en-GB"/>
              </w:rPr>
              <w:t>The CCG would see only those pressure ulcers reported as a serious incident. Each provider monitors and reports on pressure ulcer incidence to their Trust Board.</w:t>
            </w:r>
          </w:p>
          <w:p w:rsidR="005C4950" w:rsidRDefault="005C4950" w:rsidP="00724004"/>
          <w:p w:rsidR="005C4950" w:rsidRDefault="005C4950" w:rsidP="00724004"/>
        </w:tc>
      </w:tr>
    </w:tbl>
    <w:p w:rsidR="005C4950" w:rsidRDefault="005C4950" w:rsidP="00D16FB8">
      <w:pPr>
        <w:spacing w:after="0" w:line="240" w:lineRule="auto"/>
      </w:pPr>
    </w:p>
    <w:tbl>
      <w:tblPr>
        <w:tblStyle w:val="TableGrid"/>
        <w:tblW w:w="0" w:type="auto"/>
        <w:tblInd w:w="0" w:type="dxa"/>
        <w:tblLook w:val="04A0" w:firstRow="1" w:lastRow="0" w:firstColumn="1" w:lastColumn="0" w:noHBand="0" w:noVBand="1"/>
      </w:tblPr>
      <w:tblGrid>
        <w:gridCol w:w="5068"/>
        <w:gridCol w:w="5069"/>
      </w:tblGrid>
      <w:tr w:rsidR="005C4950" w:rsidRPr="00D16FB8" w:rsidTr="00724004">
        <w:tc>
          <w:tcPr>
            <w:tcW w:w="5068" w:type="dxa"/>
          </w:tcPr>
          <w:p w:rsidR="005C4950" w:rsidRPr="00D16FB8" w:rsidRDefault="005C4950" w:rsidP="00724004">
            <w:pPr>
              <w:rPr>
                <w:b/>
                <w:sz w:val="24"/>
              </w:rPr>
            </w:pPr>
            <w:r w:rsidRPr="00D16FB8">
              <w:rPr>
                <w:b/>
                <w:sz w:val="24"/>
              </w:rPr>
              <w:t>FOI NO:</w:t>
            </w:r>
            <w:r>
              <w:rPr>
                <w:b/>
                <w:sz w:val="24"/>
              </w:rPr>
              <w:tab/>
            </w:r>
            <w:r w:rsidR="006634F1">
              <w:rPr>
                <w:b/>
                <w:sz w:val="24"/>
              </w:rPr>
              <w:t>609</w:t>
            </w:r>
          </w:p>
        </w:tc>
        <w:tc>
          <w:tcPr>
            <w:tcW w:w="5069" w:type="dxa"/>
          </w:tcPr>
          <w:p w:rsidR="005C4950" w:rsidRDefault="005C4950" w:rsidP="00724004">
            <w:pPr>
              <w:rPr>
                <w:b/>
                <w:sz w:val="24"/>
              </w:rPr>
            </w:pPr>
            <w:r w:rsidRPr="00D16FB8">
              <w:rPr>
                <w:b/>
                <w:sz w:val="24"/>
              </w:rPr>
              <w:t>Date Received:</w:t>
            </w:r>
            <w:r>
              <w:rPr>
                <w:b/>
                <w:sz w:val="24"/>
              </w:rPr>
              <w:tab/>
            </w:r>
            <w:r w:rsidR="006634F1">
              <w:rPr>
                <w:b/>
                <w:sz w:val="24"/>
              </w:rPr>
              <w:t>26 September 2016</w:t>
            </w:r>
          </w:p>
          <w:p w:rsidR="005C4950" w:rsidRPr="00D16FB8" w:rsidRDefault="005C4950" w:rsidP="00724004">
            <w:pPr>
              <w:rPr>
                <w:b/>
                <w:sz w:val="24"/>
              </w:rPr>
            </w:pPr>
          </w:p>
        </w:tc>
      </w:tr>
      <w:tr w:rsidR="005C4950" w:rsidTr="00724004">
        <w:tc>
          <w:tcPr>
            <w:tcW w:w="10137" w:type="dxa"/>
            <w:gridSpan w:val="2"/>
          </w:tcPr>
          <w:p w:rsidR="005C4950" w:rsidRPr="00B964DB" w:rsidRDefault="005C4950" w:rsidP="00724004">
            <w:pPr>
              <w:rPr>
                <w:rFonts w:ascii="Arial" w:hAnsi="Arial" w:cs="Arial"/>
                <w:b/>
                <w:sz w:val="24"/>
                <w:szCs w:val="24"/>
              </w:rPr>
            </w:pPr>
            <w:r w:rsidRPr="00B964DB">
              <w:rPr>
                <w:rFonts w:ascii="Arial" w:hAnsi="Arial" w:cs="Arial"/>
                <w:b/>
                <w:sz w:val="24"/>
                <w:szCs w:val="24"/>
              </w:rPr>
              <w:t>Request :</w:t>
            </w:r>
            <w:r w:rsidR="006634F1" w:rsidRPr="00B964DB">
              <w:rPr>
                <w:rFonts w:ascii="Arial" w:hAnsi="Arial" w:cs="Arial"/>
                <w:b/>
                <w:sz w:val="24"/>
                <w:szCs w:val="24"/>
              </w:rPr>
              <w:t xml:space="preserve"> </w:t>
            </w:r>
          </w:p>
          <w:p w:rsidR="005C4950" w:rsidRPr="00B964DB" w:rsidRDefault="005C4950" w:rsidP="00724004">
            <w:pPr>
              <w:rPr>
                <w:rFonts w:ascii="Arial" w:hAnsi="Arial" w:cs="Arial"/>
                <w:sz w:val="24"/>
                <w:szCs w:val="24"/>
              </w:rPr>
            </w:pPr>
          </w:p>
          <w:p w:rsidR="006634F1" w:rsidRPr="00B964DB" w:rsidRDefault="006634F1" w:rsidP="00724004">
            <w:pPr>
              <w:rPr>
                <w:rFonts w:ascii="Arial" w:hAnsi="Arial" w:cs="Arial"/>
                <w:sz w:val="24"/>
                <w:szCs w:val="24"/>
              </w:rPr>
            </w:pPr>
            <w:r w:rsidRPr="00B964DB">
              <w:rPr>
                <w:rFonts w:ascii="Arial" w:hAnsi="Arial" w:cs="Arial"/>
                <w:color w:val="1F497D"/>
                <w:sz w:val="24"/>
                <w:szCs w:val="24"/>
                <w:lang w:eastAsia="en-GB"/>
              </w:rPr>
              <w:t>I would like to request the list of pharmaceutical products/medicines/drugs that your CCG currently holds rebate agreements for. If possible, can you also provide the corresponding rebate start dates please? I understand that the financial details of the rebates would be considered commercially confidential but have been advised that the existence of a rebate with a product does not fall within a section 42 exemption. So, I am only requesting the product names, and if possible the rebate start dates.</w:t>
            </w:r>
          </w:p>
        </w:tc>
      </w:tr>
      <w:tr w:rsidR="005C4950" w:rsidTr="00724004">
        <w:tc>
          <w:tcPr>
            <w:tcW w:w="10137" w:type="dxa"/>
            <w:gridSpan w:val="2"/>
          </w:tcPr>
          <w:p w:rsidR="005C4950" w:rsidRPr="00B964DB" w:rsidRDefault="005C4950" w:rsidP="00724004">
            <w:pPr>
              <w:rPr>
                <w:rFonts w:ascii="Arial" w:hAnsi="Arial" w:cs="Arial"/>
                <w:b/>
                <w:sz w:val="24"/>
                <w:szCs w:val="24"/>
              </w:rPr>
            </w:pPr>
            <w:r w:rsidRPr="00B964DB">
              <w:rPr>
                <w:rFonts w:ascii="Arial" w:hAnsi="Arial" w:cs="Arial"/>
                <w:b/>
                <w:sz w:val="24"/>
                <w:szCs w:val="24"/>
              </w:rPr>
              <w:t>Response :</w:t>
            </w:r>
          </w:p>
          <w:tbl>
            <w:tblPr>
              <w:tblW w:w="9361" w:type="dxa"/>
              <w:tblCellMar>
                <w:left w:w="0" w:type="dxa"/>
                <w:right w:w="0" w:type="dxa"/>
              </w:tblCellMar>
              <w:tblLook w:val="04A0" w:firstRow="1" w:lastRow="0" w:firstColumn="1" w:lastColumn="0" w:noHBand="0" w:noVBand="1"/>
            </w:tblPr>
            <w:tblGrid>
              <w:gridCol w:w="3100"/>
              <w:gridCol w:w="2000"/>
              <w:gridCol w:w="1418"/>
              <w:gridCol w:w="2881"/>
            </w:tblGrid>
            <w:tr w:rsidR="003E68C9" w:rsidRPr="00B964DB" w:rsidTr="003E68C9">
              <w:trPr>
                <w:trHeight w:val="497"/>
              </w:trPr>
              <w:tc>
                <w:tcPr>
                  <w:tcW w:w="31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E68C9" w:rsidRPr="00B964DB" w:rsidRDefault="003E68C9">
                  <w:pPr>
                    <w:rPr>
                      <w:rFonts w:ascii="Arial" w:hAnsi="Arial" w:cs="Arial"/>
                      <w:b/>
                      <w:bCs/>
                      <w:color w:val="00B0F0"/>
                      <w:sz w:val="24"/>
                      <w:szCs w:val="24"/>
                      <w:lang w:eastAsia="en-GB"/>
                    </w:rPr>
                  </w:pPr>
                  <w:r w:rsidRPr="00B964DB">
                    <w:rPr>
                      <w:rFonts w:ascii="Arial" w:hAnsi="Arial" w:cs="Arial"/>
                      <w:b/>
                      <w:bCs/>
                      <w:color w:val="00B0F0"/>
                      <w:sz w:val="24"/>
                      <w:szCs w:val="24"/>
                      <w:lang w:eastAsia="en-GB"/>
                    </w:rPr>
                    <w:t xml:space="preserve">Drug </w:t>
                  </w:r>
                </w:p>
              </w:tc>
              <w:tc>
                <w:tcPr>
                  <w:tcW w:w="20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3E68C9" w:rsidRPr="00B964DB" w:rsidRDefault="003E68C9">
                  <w:pPr>
                    <w:rPr>
                      <w:rFonts w:ascii="Arial" w:hAnsi="Arial" w:cs="Arial"/>
                      <w:b/>
                      <w:bCs/>
                      <w:color w:val="0070C0"/>
                      <w:sz w:val="24"/>
                      <w:szCs w:val="24"/>
                      <w:lang w:eastAsia="en-GB"/>
                    </w:rPr>
                  </w:pPr>
                  <w:r w:rsidRPr="00B964DB">
                    <w:rPr>
                      <w:rFonts w:ascii="Arial" w:hAnsi="Arial" w:cs="Arial"/>
                      <w:b/>
                      <w:bCs/>
                      <w:color w:val="0070C0"/>
                      <w:sz w:val="24"/>
                      <w:szCs w:val="24"/>
                      <w:lang w:eastAsia="en-GB"/>
                    </w:rPr>
                    <w:t>Manufacturer</w:t>
                  </w:r>
                </w:p>
              </w:tc>
              <w:tc>
                <w:tcPr>
                  <w:tcW w:w="13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3E68C9" w:rsidRPr="00B964DB" w:rsidRDefault="003E68C9">
                  <w:pPr>
                    <w:rPr>
                      <w:rFonts w:ascii="Arial" w:hAnsi="Arial" w:cs="Arial"/>
                      <w:b/>
                      <w:bCs/>
                      <w:color w:val="0070C0"/>
                      <w:sz w:val="24"/>
                      <w:szCs w:val="24"/>
                      <w:lang w:eastAsia="en-GB"/>
                    </w:rPr>
                  </w:pPr>
                  <w:r w:rsidRPr="00B964DB">
                    <w:rPr>
                      <w:rFonts w:ascii="Arial" w:hAnsi="Arial" w:cs="Arial"/>
                      <w:b/>
                      <w:bCs/>
                      <w:color w:val="0070C0"/>
                      <w:sz w:val="24"/>
                      <w:szCs w:val="24"/>
                      <w:lang w:eastAsia="en-GB"/>
                    </w:rPr>
                    <w:t>Start Date</w:t>
                  </w:r>
                </w:p>
              </w:tc>
              <w:tc>
                <w:tcPr>
                  <w:tcW w:w="288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3E68C9" w:rsidRPr="00B964DB" w:rsidRDefault="003E68C9">
                  <w:pPr>
                    <w:rPr>
                      <w:rFonts w:ascii="Arial" w:hAnsi="Arial" w:cs="Arial"/>
                      <w:b/>
                      <w:bCs/>
                      <w:color w:val="0070C0"/>
                      <w:sz w:val="24"/>
                      <w:szCs w:val="24"/>
                      <w:lang w:eastAsia="en-GB"/>
                    </w:rPr>
                  </w:pPr>
                  <w:r w:rsidRPr="00B964DB">
                    <w:rPr>
                      <w:rFonts w:ascii="Arial" w:hAnsi="Arial" w:cs="Arial"/>
                      <w:b/>
                      <w:bCs/>
                      <w:color w:val="0070C0"/>
                      <w:sz w:val="24"/>
                      <w:szCs w:val="24"/>
                      <w:lang w:eastAsia="en-GB"/>
                    </w:rPr>
                    <w:t>Length of Agreement</w:t>
                  </w:r>
                </w:p>
              </w:tc>
            </w:tr>
            <w:tr w:rsidR="003E68C9" w:rsidRPr="00B964DB" w:rsidTr="003E68C9">
              <w:trPr>
                <w:trHeight w:val="278"/>
              </w:trPr>
              <w:tc>
                <w:tcPr>
                  <w:tcW w:w="31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E68C9" w:rsidRPr="00B964DB" w:rsidRDefault="003E68C9">
                  <w:pPr>
                    <w:rPr>
                      <w:rFonts w:ascii="Arial" w:hAnsi="Arial" w:cs="Arial"/>
                      <w:color w:val="000000"/>
                      <w:sz w:val="24"/>
                      <w:szCs w:val="24"/>
                      <w:lang w:eastAsia="en-GB"/>
                    </w:rPr>
                  </w:pPr>
                  <w:proofErr w:type="spellStart"/>
                  <w:r w:rsidRPr="00B964DB">
                    <w:rPr>
                      <w:rFonts w:ascii="Arial" w:hAnsi="Arial" w:cs="Arial"/>
                      <w:color w:val="000000"/>
                      <w:sz w:val="24"/>
                      <w:szCs w:val="24"/>
                      <w:lang w:eastAsia="en-GB"/>
                    </w:rPr>
                    <w:t>Leuprorelin</w:t>
                  </w:r>
                  <w:proofErr w:type="spellEnd"/>
                  <w:r w:rsidRPr="00B964DB">
                    <w:rPr>
                      <w:rFonts w:ascii="Arial" w:hAnsi="Arial" w:cs="Arial"/>
                      <w:color w:val="000000"/>
                      <w:sz w:val="24"/>
                      <w:szCs w:val="24"/>
                      <w:lang w:eastAsia="en-GB"/>
                    </w:rPr>
                    <w:t xml:space="preserve"> (</w:t>
                  </w:r>
                  <w:proofErr w:type="spellStart"/>
                  <w:r w:rsidRPr="00B964DB">
                    <w:rPr>
                      <w:rFonts w:ascii="Arial" w:hAnsi="Arial" w:cs="Arial"/>
                      <w:color w:val="000000"/>
                      <w:sz w:val="24"/>
                      <w:szCs w:val="24"/>
                      <w:lang w:eastAsia="en-GB"/>
                    </w:rPr>
                    <w:t>Prostap</w:t>
                  </w:r>
                  <w:proofErr w:type="spellEnd"/>
                  <w:r w:rsidRPr="00B964DB">
                    <w:rPr>
                      <w:rFonts w:ascii="Arial" w:hAnsi="Arial" w:cs="Arial"/>
                      <w:color w:val="000000"/>
                      <w:sz w:val="24"/>
                      <w:szCs w:val="24"/>
                      <w:lang w:eastAsia="en-GB"/>
                    </w:rPr>
                    <w:t>)</w:t>
                  </w:r>
                </w:p>
              </w:tc>
              <w:tc>
                <w:tcPr>
                  <w:tcW w:w="20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68C9" w:rsidRPr="00B964DB" w:rsidRDefault="003E68C9">
                  <w:pPr>
                    <w:rPr>
                      <w:rFonts w:ascii="Arial" w:hAnsi="Arial" w:cs="Arial"/>
                      <w:color w:val="000000"/>
                      <w:sz w:val="24"/>
                      <w:szCs w:val="24"/>
                      <w:lang w:eastAsia="en-GB"/>
                    </w:rPr>
                  </w:pPr>
                  <w:r w:rsidRPr="00B964DB">
                    <w:rPr>
                      <w:rFonts w:ascii="Arial" w:hAnsi="Arial" w:cs="Arial"/>
                      <w:color w:val="000000"/>
                      <w:sz w:val="24"/>
                      <w:szCs w:val="24"/>
                      <w:lang w:eastAsia="en-GB"/>
                    </w:rPr>
                    <w:t>Takeda</w:t>
                  </w:r>
                </w:p>
              </w:tc>
              <w:tc>
                <w:tcPr>
                  <w:tcW w:w="13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68C9" w:rsidRPr="00B964DB" w:rsidRDefault="003E68C9">
                  <w:pPr>
                    <w:jc w:val="right"/>
                    <w:rPr>
                      <w:rFonts w:ascii="Arial" w:hAnsi="Arial" w:cs="Arial"/>
                      <w:color w:val="000000"/>
                      <w:sz w:val="24"/>
                      <w:szCs w:val="24"/>
                      <w:lang w:eastAsia="en-GB"/>
                    </w:rPr>
                  </w:pPr>
                  <w:r w:rsidRPr="00B964DB">
                    <w:rPr>
                      <w:rFonts w:ascii="Arial" w:hAnsi="Arial" w:cs="Arial"/>
                      <w:color w:val="000000"/>
                      <w:sz w:val="24"/>
                      <w:szCs w:val="24"/>
                      <w:lang w:eastAsia="en-GB"/>
                    </w:rPr>
                    <w:t>01/05/2015</w:t>
                  </w:r>
                </w:p>
              </w:tc>
              <w:tc>
                <w:tcPr>
                  <w:tcW w:w="288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68C9" w:rsidRPr="00B964DB" w:rsidRDefault="003E68C9">
                  <w:pPr>
                    <w:jc w:val="center"/>
                    <w:rPr>
                      <w:rFonts w:ascii="Arial" w:hAnsi="Arial" w:cs="Arial"/>
                      <w:color w:val="000000"/>
                      <w:sz w:val="24"/>
                      <w:szCs w:val="24"/>
                      <w:lang w:eastAsia="en-GB"/>
                    </w:rPr>
                  </w:pPr>
                  <w:r w:rsidRPr="00B964DB">
                    <w:rPr>
                      <w:rFonts w:ascii="Arial" w:hAnsi="Arial" w:cs="Arial"/>
                      <w:color w:val="000000"/>
                      <w:sz w:val="24"/>
                      <w:szCs w:val="24"/>
                      <w:lang w:eastAsia="en-GB"/>
                    </w:rPr>
                    <w:t>2 years</w:t>
                  </w:r>
                </w:p>
              </w:tc>
            </w:tr>
            <w:tr w:rsidR="003E68C9" w:rsidRPr="00B964DB" w:rsidTr="003E68C9">
              <w:trPr>
                <w:trHeight w:val="679"/>
              </w:trPr>
              <w:tc>
                <w:tcPr>
                  <w:tcW w:w="31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E68C9" w:rsidRPr="00B964DB" w:rsidRDefault="003E68C9">
                  <w:pPr>
                    <w:rPr>
                      <w:rFonts w:ascii="Arial" w:hAnsi="Arial" w:cs="Arial"/>
                      <w:color w:val="000000"/>
                      <w:sz w:val="24"/>
                      <w:szCs w:val="24"/>
                      <w:lang w:eastAsia="en-GB"/>
                    </w:rPr>
                  </w:pPr>
                  <w:proofErr w:type="spellStart"/>
                  <w:r w:rsidRPr="00B964DB">
                    <w:rPr>
                      <w:rFonts w:ascii="Arial" w:hAnsi="Arial" w:cs="Arial"/>
                      <w:color w:val="000000"/>
                      <w:sz w:val="24"/>
                      <w:szCs w:val="24"/>
                      <w:lang w:eastAsia="en-GB"/>
                    </w:rPr>
                    <w:t>Ebesque</w:t>
                  </w:r>
                  <w:proofErr w:type="spellEnd"/>
                  <w:r w:rsidRPr="00B964DB">
                    <w:rPr>
                      <w:rFonts w:ascii="Arial" w:hAnsi="Arial" w:cs="Arial"/>
                      <w:color w:val="000000"/>
                      <w:sz w:val="24"/>
                      <w:szCs w:val="24"/>
                      <w:lang w:eastAsia="en-GB"/>
                    </w:rPr>
                    <w:t xml:space="preserve"> XL (Quetiapine MR)</w:t>
                  </w:r>
                </w:p>
              </w:tc>
              <w:tc>
                <w:tcPr>
                  <w:tcW w:w="20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68C9" w:rsidRPr="00B964DB" w:rsidRDefault="003E68C9">
                  <w:pPr>
                    <w:rPr>
                      <w:rFonts w:ascii="Arial" w:hAnsi="Arial" w:cs="Arial"/>
                      <w:color w:val="000000"/>
                      <w:sz w:val="24"/>
                      <w:szCs w:val="24"/>
                      <w:lang w:eastAsia="en-GB"/>
                    </w:rPr>
                  </w:pPr>
                  <w:r w:rsidRPr="00B964DB">
                    <w:rPr>
                      <w:rFonts w:ascii="Arial" w:hAnsi="Arial" w:cs="Arial"/>
                      <w:color w:val="000000"/>
                      <w:sz w:val="24"/>
                      <w:szCs w:val="24"/>
                      <w:lang w:eastAsia="en-GB"/>
                    </w:rPr>
                    <w:t>DB Ashbourne</w:t>
                  </w:r>
                </w:p>
              </w:tc>
              <w:tc>
                <w:tcPr>
                  <w:tcW w:w="13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68C9" w:rsidRPr="00B964DB" w:rsidRDefault="003E68C9">
                  <w:pPr>
                    <w:jc w:val="right"/>
                    <w:rPr>
                      <w:rFonts w:ascii="Arial" w:hAnsi="Arial" w:cs="Arial"/>
                      <w:color w:val="000000"/>
                      <w:sz w:val="24"/>
                      <w:szCs w:val="24"/>
                      <w:lang w:eastAsia="en-GB"/>
                    </w:rPr>
                  </w:pPr>
                  <w:r w:rsidRPr="00B964DB">
                    <w:rPr>
                      <w:rFonts w:ascii="Arial" w:hAnsi="Arial" w:cs="Arial"/>
                      <w:color w:val="000000"/>
                      <w:sz w:val="24"/>
                      <w:szCs w:val="24"/>
                      <w:lang w:eastAsia="en-GB"/>
                    </w:rPr>
                    <w:t>01/08/2015</w:t>
                  </w:r>
                </w:p>
              </w:tc>
              <w:tc>
                <w:tcPr>
                  <w:tcW w:w="288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68C9" w:rsidRPr="00B964DB" w:rsidRDefault="003E68C9">
                  <w:pPr>
                    <w:jc w:val="center"/>
                    <w:rPr>
                      <w:rFonts w:ascii="Arial" w:hAnsi="Arial" w:cs="Arial"/>
                      <w:color w:val="000000"/>
                      <w:sz w:val="24"/>
                      <w:szCs w:val="24"/>
                      <w:lang w:eastAsia="en-GB"/>
                    </w:rPr>
                  </w:pPr>
                  <w:r w:rsidRPr="00B964DB">
                    <w:rPr>
                      <w:rFonts w:ascii="Arial" w:hAnsi="Arial" w:cs="Arial"/>
                      <w:color w:val="000000"/>
                      <w:sz w:val="24"/>
                      <w:szCs w:val="24"/>
                      <w:lang w:eastAsia="en-GB"/>
                    </w:rPr>
                    <w:t>Fixed term of 8 months and will continue thereafter until CCG/ DB Ashbourne give notice</w:t>
                  </w:r>
                </w:p>
              </w:tc>
            </w:tr>
            <w:tr w:rsidR="003E68C9" w:rsidRPr="00B964DB" w:rsidTr="003E68C9">
              <w:trPr>
                <w:trHeight w:val="685"/>
              </w:trPr>
              <w:tc>
                <w:tcPr>
                  <w:tcW w:w="31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E68C9" w:rsidRPr="00B964DB" w:rsidRDefault="003E68C9">
                  <w:pPr>
                    <w:rPr>
                      <w:rFonts w:ascii="Arial" w:hAnsi="Arial" w:cs="Arial"/>
                      <w:color w:val="000000"/>
                      <w:sz w:val="24"/>
                      <w:szCs w:val="24"/>
                      <w:lang w:eastAsia="en-GB"/>
                    </w:rPr>
                  </w:pPr>
                  <w:proofErr w:type="spellStart"/>
                  <w:r w:rsidRPr="00B964DB">
                    <w:rPr>
                      <w:rFonts w:ascii="Arial" w:hAnsi="Arial" w:cs="Arial"/>
                      <w:color w:val="000000"/>
                      <w:sz w:val="24"/>
                      <w:szCs w:val="24"/>
                      <w:lang w:eastAsia="en-GB"/>
                    </w:rPr>
                    <w:t>Fencino</w:t>
                  </w:r>
                  <w:proofErr w:type="spellEnd"/>
                  <w:r w:rsidRPr="00B964DB">
                    <w:rPr>
                      <w:rFonts w:ascii="Arial" w:hAnsi="Arial" w:cs="Arial"/>
                      <w:color w:val="000000"/>
                      <w:sz w:val="24"/>
                      <w:szCs w:val="24"/>
                      <w:lang w:eastAsia="en-GB"/>
                    </w:rPr>
                    <w:t xml:space="preserve"> (Fentanyl patches)</w:t>
                  </w:r>
                </w:p>
              </w:tc>
              <w:tc>
                <w:tcPr>
                  <w:tcW w:w="20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68C9" w:rsidRPr="00B964DB" w:rsidRDefault="003E68C9">
                  <w:pPr>
                    <w:rPr>
                      <w:rFonts w:ascii="Arial" w:hAnsi="Arial" w:cs="Arial"/>
                      <w:color w:val="000000"/>
                      <w:sz w:val="24"/>
                      <w:szCs w:val="24"/>
                      <w:lang w:eastAsia="en-GB"/>
                    </w:rPr>
                  </w:pPr>
                  <w:r w:rsidRPr="00B964DB">
                    <w:rPr>
                      <w:rFonts w:ascii="Arial" w:hAnsi="Arial" w:cs="Arial"/>
                      <w:color w:val="000000"/>
                      <w:sz w:val="24"/>
                      <w:szCs w:val="24"/>
                      <w:lang w:eastAsia="en-GB"/>
                    </w:rPr>
                    <w:t>DB Ashbourne</w:t>
                  </w:r>
                </w:p>
              </w:tc>
              <w:tc>
                <w:tcPr>
                  <w:tcW w:w="13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68C9" w:rsidRPr="00B964DB" w:rsidRDefault="003E68C9">
                  <w:pPr>
                    <w:jc w:val="right"/>
                    <w:rPr>
                      <w:rFonts w:ascii="Arial" w:hAnsi="Arial" w:cs="Arial"/>
                      <w:color w:val="000000"/>
                      <w:sz w:val="24"/>
                      <w:szCs w:val="24"/>
                      <w:lang w:eastAsia="en-GB"/>
                    </w:rPr>
                  </w:pPr>
                  <w:r w:rsidRPr="00B964DB">
                    <w:rPr>
                      <w:rFonts w:ascii="Arial" w:hAnsi="Arial" w:cs="Arial"/>
                      <w:color w:val="000000"/>
                      <w:sz w:val="24"/>
                      <w:szCs w:val="24"/>
                      <w:lang w:eastAsia="en-GB"/>
                    </w:rPr>
                    <w:t>01/08/2015</w:t>
                  </w:r>
                </w:p>
              </w:tc>
              <w:tc>
                <w:tcPr>
                  <w:tcW w:w="288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68C9" w:rsidRPr="00B964DB" w:rsidRDefault="003E68C9">
                  <w:pPr>
                    <w:jc w:val="center"/>
                    <w:rPr>
                      <w:rFonts w:ascii="Arial" w:hAnsi="Arial" w:cs="Arial"/>
                      <w:color w:val="000000"/>
                      <w:sz w:val="24"/>
                      <w:szCs w:val="24"/>
                      <w:lang w:eastAsia="en-GB"/>
                    </w:rPr>
                  </w:pPr>
                  <w:r w:rsidRPr="00B964DB">
                    <w:rPr>
                      <w:rFonts w:ascii="Arial" w:hAnsi="Arial" w:cs="Arial"/>
                      <w:color w:val="000000"/>
                      <w:sz w:val="24"/>
                      <w:szCs w:val="24"/>
                      <w:lang w:eastAsia="en-GB"/>
                    </w:rPr>
                    <w:t>Fixed term of 8 months and will continue thereafter until CCG/ DB Ashbourne give notice</w:t>
                  </w:r>
                </w:p>
              </w:tc>
            </w:tr>
            <w:tr w:rsidR="003E68C9" w:rsidRPr="00B964DB" w:rsidTr="003E68C9">
              <w:trPr>
                <w:trHeight w:val="274"/>
              </w:trPr>
              <w:tc>
                <w:tcPr>
                  <w:tcW w:w="31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E68C9" w:rsidRPr="00B964DB" w:rsidRDefault="003E68C9">
                  <w:pPr>
                    <w:rPr>
                      <w:rFonts w:ascii="Arial" w:hAnsi="Arial" w:cs="Arial"/>
                      <w:color w:val="000000"/>
                      <w:sz w:val="24"/>
                      <w:szCs w:val="24"/>
                      <w:lang w:eastAsia="en-GB"/>
                    </w:rPr>
                  </w:pPr>
                  <w:proofErr w:type="spellStart"/>
                  <w:r w:rsidRPr="00B964DB">
                    <w:rPr>
                      <w:rFonts w:ascii="Arial" w:hAnsi="Arial" w:cs="Arial"/>
                      <w:color w:val="000000"/>
                      <w:sz w:val="24"/>
                      <w:szCs w:val="24"/>
                      <w:lang w:eastAsia="en-GB"/>
                    </w:rPr>
                    <w:t>Luventa</w:t>
                  </w:r>
                  <w:proofErr w:type="spellEnd"/>
                  <w:r w:rsidRPr="00B964DB">
                    <w:rPr>
                      <w:rFonts w:ascii="Arial" w:hAnsi="Arial" w:cs="Arial"/>
                      <w:color w:val="000000"/>
                      <w:sz w:val="24"/>
                      <w:szCs w:val="24"/>
                      <w:lang w:eastAsia="en-GB"/>
                    </w:rPr>
                    <w:t xml:space="preserve"> XL (</w:t>
                  </w:r>
                  <w:proofErr w:type="spellStart"/>
                  <w:r w:rsidRPr="00B964DB">
                    <w:rPr>
                      <w:rFonts w:ascii="Arial" w:hAnsi="Arial" w:cs="Arial"/>
                      <w:color w:val="000000"/>
                      <w:sz w:val="24"/>
                      <w:szCs w:val="24"/>
                      <w:lang w:eastAsia="en-GB"/>
                    </w:rPr>
                    <w:t>Galantamine</w:t>
                  </w:r>
                  <w:proofErr w:type="spellEnd"/>
                  <w:r w:rsidRPr="00B964DB">
                    <w:rPr>
                      <w:rFonts w:ascii="Arial" w:hAnsi="Arial" w:cs="Arial"/>
                      <w:color w:val="000000"/>
                      <w:sz w:val="24"/>
                      <w:szCs w:val="24"/>
                      <w:lang w:eastAsia="en-GB"/>
                    </w:rPr>
                    <w:t xml:space="preserve"> XL)</w:t>
                  </w:r>
                </w:p>
              </w:tc>
              <w:tc>
                <w:tcPr>
                  <w:tcW w:w="20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68C9" w:rsidRPr="00B964DB" w:rsidRDefault="003E68C9">
                  <w:pPr>
                    <w:rPr>
                      <w:rFonts w:ascii="Arial" w:hAnsi="Arial" w:cs="Arial"/>
                      <w:color w:val="000000"/>
                      <w:sz w:val="24"/>
                      <w:szCs w:val="24"/>
                      <w:lang w:eastAsia="en-GB"/>
                    </w:rPr>
                  </w:pPr>
                  <w:proofErr w:type="spellStart"/>
                  <w:r w:rsidRPr="00B964DB">
                    <w:rPr>
                      <w:rFonts w:ascii="Arial" w:hAnsi="Arial" w:cs="Arial"/>
                      <w:color w:val="000000"/>
                      <w:sz w:val="24"/>
                      <w:szCs w:val="24"/>
                      <w:lang w:eastAsia="en-GB"/>
                    </w:rPr>
                    <w:t>Fontus</w:t>
                  </w:r>
                  <w:proofErr w:type="spellEnd"/>
                </w:p>
              </w:tc>
              <w:tc>
                <w:tcPr>
                  <w:tcW w:w="13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68C9" w:rsidRPr="00B964DB" w:rsidRDefault="003E68C9">
                  <w:pPr>
                    <w:jc w:val="right"/>
                    <w:rPr>
                      <w:rFonts w:ascii="Arial" w:hAnsi="Arial" w:cs="Arial"/>
                      <w:color w:val="000000"/>
                      <w:sz w:val="24"/>
                      <w:szCs w:val="24"/>
                      <w:lang w:eastAsia="en-GB"/>
                    </w:rPr>
                  </w:pPr>
                  <w:r w:rsidRPr="00B964DB">
                    <w:rPr>
                      <w:rFonts w:ascii="Arial" w:hAnsi="Arial" w:cs="Arial"/>
                      <w:color w:val="000000"/>
                      <w:sz w:val="24"/>
                      <w:szCs w:val="24"/>
                      <w:lang w:eastAsia="en-GB"/>
                    </w:rPr>
                    <w:t>01/08/2015</w:t>
                  </w:r>
                </w:p>
              </w:tc>
              <w:tc>
                <w:tcPr>
                  <w:tcW w:w="288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68C9" w:rsidRPr="00B964DB" w:rsidRDefault="003E68C9">
                  <w:pPr>
                    <w:jc w:val="center"/>
                    <w:rPr>
                      <w:rFonts w:ascii="Arial" w:hAnsi="Arial" w:cs="Arial"/>
                      <w:color w:val="000000"/>
                      <w:sz w:val="24"/>
                      <w:szCs w:val="24"/>
                      <w:lang w:eastAsia="en-GB"/>
                    </w:rPr>
                  </w:pPr>
                  <w:r w:rsidRPr="00B964DB">
                    <w:rPr>
                      <w:rFonts w:ascii="Arial" w:hAnsi="Arial" w:cs="Arial"/>
                      <w:color w:val="000000"/>
                      <w:sz w:val="24"/>
                      <w:szCs w:val="24"/>
                      <w:lang w:eastAsia="en-GB"/>
                    </w:rPr>
                    <w:t>No end date given</w:t>
                  </w:r>
                </w:p>
              </w:tc>
            </w:tr>
            <w:tr w:rsidR="003E68C9" w:rsidRPr="00B964DB" w:rsidTr="003E68C9">
              <w:trPr>
                <w:trHeight w:val="433"/>
              </w:trPr>
              <w:tc>
                <w:tcPr>
                  <w:tcW w:w="31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E68C9" w:rsidRPr="00B964DB" w:rsidRDefault="003E68C9">
                  <w:pPr>
                    <w:rPr>
                      <w:rFonts w:ascii="Arial" w:hAnsi="Arial" w:cs="Arial"/>
                      <w:color w:val="000000"/>
                      <w:sz w:val="24"/>
                      <w:szCs w:val="24"/>
                      <w:lang w:eastAsia="en-GB"/>
                    </w:rPr>
                  </w:pPr>
                  <w:proofErr w:type="spellStart"/>
                  <w:r w:rsidRPr="00B964DB">
                    <w:rPr>
                      <w:rFonts w:ascii="Arial" w:hAnsi="Arial" w:cs="Arial"/>
                      <w:color w:val="000000"/>
                      <w:sz w:val="24"/>
                      <w:szCs w:val="24"/>
                      <w:lang w:eastAsia="en-GB"/>
                    </w:rPr>
                    <w:lastRenderedPageBreak/>
                    <w:t>Repinex</w:t>
                  </w:r>
                  <w:proofErr w:type="spellEnd"/>
                  <w:r w:rsidRPr="00B964DB">
                    <w:rPr>
                      <w:rFonts w:ascii="Arial" w:hAnsi="Arial" w:cs="Arial"/>
                      <w:color w:val="000000"/>
                      <w:sz w:val="24"/>
                      <w:szCs w:val="24"/>
                      <w:lang w:eastAsia="en-GB"/>
                    </w:rPr>
                    <w:t xml:space="preserve"> XL (</w:t>
                  </w:r>
                  <w:proofErr w:type="spellStart"/>
                  <w:r w:rsidRPr="00B964DB">
                    <w:rPr>
                      <w:rFonts w:ascii="Arial" w:hAnsi="Arial" w:cs="Arial"/>
                      <w:color w:val="000000"/>
                      <w:sz w:val="24"/>
                      <w:szCs w:val="24"/>
                      <w:lang w:eastAsia="en-GB"/>
                    </w:rPr>
                    <w:t>Ropinirole</w:t>
                  </w:r>
                  <w:proofErr w:type="spellEnd"/>
                  <w:r w:rsidRPr="00B964DB">
                    <w:rPr>
                      <w:rFonts w:ascii="Arial" w:hAnsi="Arial" w:cs="Arial"/>
                      <w:color w:val="000000"/>
                      <w:sz w:val="24"/>
                      <w:szCs w:val="24"/>
                      <w:lang w:eastAsia="en-GB"/>
                    </w:rPr>
                    <w:t xml:space="preserve"> XL)</w:t>
                  </w:r>
                </w:p>
              </w:tc>
              <w:tc>
                <w:tcPr>
                  <w:tcW w:w="20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68C9" w:rsidRPr="00B964DB" w:rsidRDefault="003E68C9">
                  <w:pPr>
                    <w:rPr>
                      <w:rFonts w:ascii="Arial" w:hAnsi="Arial" w:cs="Arial"/>
                      <w:color w:val="000000"/>
                      <w:sz w:val="24"/>
                      <w:szCs w:val="24"/>
                      <w:lang w:eastAsia="en-GB"/>
                    </w:rPr>
                  </w:pPr>
                  <w:r w:rsidRPr="00B964DB">
                    <w:rPr>
                      <w:rFonts w:ascii="Arial" w:hAnsi="Arial" w:cs="Arial"/>
                      <w:color w:val="000000"/>
                      <w:sz w:val="24"/>
                      <w:szCs w:val="24"/>
                      <w:lang w:eastAsia="en-GB"/>
                    </w:rPr>
                    <w:t>Aspire Pharma Ltd</w:t>
                  </w:r>
                </w:p>
              </w:tc>
              <w:tc>
                <w:tcPr>
                  <w:tcW w:w="13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68C9" w:rsidRPr="00B964DB" w:rsidRDefault="003E68C9">
                  <w:pPr>
                    <w:jc w:val="right"/>
                    <w:rPr>
                      <w:rFonts w:ascii="Arial" w:hAnsi="Arial" w:cs="Arial"/>
                      <w:color w:val="000000"/>
                      <w:sz w:val="24"/>
                      <w:szCs w:val="24"/>
                      <w:lang w:eastAsia="en-GB"/>
                    </w:rPr>
                  </w:pPr>
                  <w:r w:rsidRPr="00B964DB">
                    <w:rPr>
                      <w:rFonts w:ascii="Arial" w:hAnsi="Arial" w:cs="Arial"/>
                      <w:color w:val="000000"/>
                      <w:sz w:val="24"/>
                      <w:szCs w:val="24"/>
                      <w:lang w:eastAsia="en-GB"/>
                    </w:rPr>
                    <w:t>01/09/2015</w:t>
                  </w:r>
                </w:p>
              </w:tc>
              <w:tc>
                <w:tcPr>
                  <w:tcW w:w="288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68C9" w:rsidRPr="00B964DB" w:rsidRDefault="003E68C9">
                  <w:pPr>
                    <w:jc w:val="center"/>
                    <w:rPr>
                      <w:rFonts w:ascii="Arial" w:hAnsi="Arial" w:cs="Arial"/>
                      <w:color w:val="000000"/>
                      <w:sz w:val="24"/>
                      <w:szCs w:val="24"/>
                      <w:lang w:eastAsia="en-GB"/>
                    </w:rPr>
                  </w:pPr>
                  <w:r w:rsidRPr="00B964DB">
                    <w:rPr>
                      <w:rFonts w:ascii="Arial" w:hAnsi="Arial" w:cs="Arial"/>
                      <w:color w:val="000000"/>
                      <w:sz w:val="24"/>
                      <w:szCs w:val="24"/>
                      <w:lang w:eastAsia="en-GB"/>
                    </w:rPr>
                    <w:t>one year (1st September 2015 - 31 August 2016)</w:t>
                  </w:r>
                </w:p>
              </w:tc>
            </w:tr>
            <w:tr w:rsidR="003E68C9" w:rsidRPr="00B964DB" w:rsidTr="003E68C9">
              <w:trPr>
                <w:trHeight w:val="256"/>
              </w:trPr>
              <w:tc>
                <w:tcPr>
                  <w:tcW w:w="31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E68C9" w:rsidRPr="00B964DB" w:rsidRDefault="003E68C9">
                  <w:pPr>
                    <w:rPr>
                      <w:rFonts w:ascii="Arial" w:hAnsi="Arial" w:cs="Arial"/>
                      <w:color w:val="000000"/>
                      <w:sz w:val="24"/>
                      <w:szCs w:val="24"/>
                      <w:lang w:eastAsia="en-GB"/>
                    </w:rPr>
                  </w:pPr>
                  <w:proofErr w:type="spellStart"/>
                  <w:r w:rsidRPr="00B964DB">
                    <w:rPr>
                      <w:rFonts w:ascii="Arial" w:hAnsi="Arial" w:cs="Arial"/>
                      <w:color w:val="000000"/>
                      <w:sz w:val="24"/>
                      <w:szCs w:val="24"/>
                      <w:lang w:eastAsia="en-GB"/>
                    </w:rPr>
                    <w:t>Goserelin</w:t>
                  </w:r>
                  <w:proofErr w:type="spellEnd"/>
                  <w:r w:rsidRPr="00B964DB">
                    <w:rPr>
                      <w:rFonts w:ascii="Arial" w:hAnsi="Arial" w:cs="Arial"/>
                      <w:color w:val="000000"/>
                      <w:sz w:val="24"/>
                      <w:szCs w:val="24"/>
                      <w:lang w:eastAsia="en-GB"/>
                    </w:rPr>
                    <w:t xml:space="preserve"> (</w:t>
                  </w:r>
                  <w:proofErr w:type="spellStart"/>
                  <w:r w:rsidRPr="00B964DB">
                    <w:rPr>
                      <w:rFonts w:ascii="Arial" w:hAnsi="Arial" w:cs="Arial"/>
                      <w:color w:val="000000"/>
                      <w:sz w:val="24"/>
                      <w:szCs w:val="24"/>
                      <w:lang w:eastAsia="en-GB"/>
                    </w:rPr>
                    <w:t>Zoladex</w:t>
                  </w:r>
                  <w:proofErr w:type="spellEnd"/>
                  <w:r w:rsidRPr="00B964DB">
                    <w:rPr>
                      <w:rFonts w:ascii="Arial" w:hAnsi="Arial" w:cs="Arial"/>
                      <w:color w:val="000000"/>
                      <w:sz w:val="24"/>
                      <w:szCs w:val="24"/>
                      <w:lang w:eastAsia="en-GB"/>
                    </w:rPr>
                    <w:t>)</w:t>
                  </w:r>
                </w:p>
              </w:tc>
              <w:tc>
                <w:tcPr>
                  <w:tcW w:w="20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68C9" w:rsidRPr="00B964DB" w:rsidRDefault="003E68C9">
                  <w:pPr>
                    <w:rPr>
                      <w:rFonts w:ascii="Arial" w:hAnsi="Arial" w:cs="Arial"/>
                      <w:color w:val="000000"/>
                      <w:sz w:val="24"/>
                      <w:szCs w:val="24"/>
                      <w:lang w:eastAsia="en-GB"/>
                    </w:rPr>
                  </w:pPr>
                  <w:r w:rsidRPr="00B964DB">
                    <w:rPr>
                      <w:rFonts w:ascii="Arial" w:hAnsi="Arial" w:cs="Arial"/>
                      <w:color w:val="000000"/>
                      <w:sz w:val="24"/>
                      <w:szCs w:val="24"/>
                      <w:lang w:eastAsia="en-GB"/>
                    </w:rPr>
                    <w:t>AstraZeneca</w:t>
                  </w:r>
                </w:p>
              </w:tc>
              <w:tc>
                <w:tcPr>
                  <w:tcW w:w="13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68C9" w:rsidRPr="00B964DB" w:rsidRDefault="003E68C9">
                  <w:pPr>
                    <w:jc w:val="right"/>
                    <w:rPr>
                      <w:rFonts w:ascii="Arial" w:hAnsi="Arial" w:cs="Arial"/>
                      <w:color w:val="000000"/>
                      <w:sz w:val="24"/>
                      <w:szCs w:val="24"/>
                      <w:lang w:eastAsia="en-GB"/>
                    </w:rPr>
                  </w:pPr>
                  <w:r w:rsidRPr="00B964DB">
                    <w:rPr>
                      <w:rFonts w:ascii="Arial" w:hAnsi="Arial" w:cs="Arial"/>
                      <w:color w:val="000000"/>
                      <w:sz w:val="24"/>
                      <w:szCs w:val="24"/>
                      <w:lang w:eastAsia="en-GB"/>
                    </w:rPr>
                    <w:t>01/07/2015</w:t>
                  </w:r>
                </w:p>
              </w:tc>
              <w:tc>
                <w:tcPr>
                  <w:tcW w:w="288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68C9" w:rsidRPr="00B964DB" w:rsidRDefault="003E68C9">
                  <w:pPr>
                    <w:jc w:val="center"/>
                    <w:rPr>
                      <w:rFonts w:ascii="Arial" w:hAnsi="Arial" w:cs="Arial"/>
                      <w:color w:val="000000"/>
                      <w:sz w:val="24"/>
                      <w:szCs w:val="24"/>
                      <w:lang w:eastAsia="en-GB"/>
                    </w:rPr>
                  </w:pPr>
                  <w:r w:rsidRPr="00B964DB">
                    <w:rPr>
                      <w:rFonts w:ascii="Arial" w:hAnsi="Arial" w:cs="Arial"/>
                      <w:color w:val="000000"/>
                      <w:sz w:val="24"/>
                      <w:szCs w:val="24"/>
                      <w:lang w:eastAsia="en-GB"/>
                    </w:rPr>
                    <w:t>12 months from 1 July 2015</w:t>
                  </w:r>
                </w:p>
              </w:tc>
            </w:tr>
            <w:tr w:rsidR="003E68C9" w:rsidRPr="00B964DB" w:rsidTr="003E68C9">
              <w:trPr>
                <w:trHeight w:val="262"/>
              </w:trPr>
              <w:tc>
                <w:tcPr>
                  <w:tcW w:w="31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E68C9" w:rsidRPr="00B964DB" w:rsidRDefault="003E68C9">
                  <w:pPr>
                    <w:rPr>
                      <w:rFonts w:ascii="Arial" w:hAnsi="Arial" w:cs="Arial"/>
                      <w:color w:val="000000"/>
                      <w:sz w:val="24"/>
                      <w:szCs w:val="24"/>
                      <w:lang w:eastAsia="en-GB"/>
                    </w:rPr>
                  </w:pPr>
                  <w:r w:rsidRPr="00B964DB">
                    <w:rPr>
                      <w:rFonts w:ascii="Arial" w:hAnsi="Arial" w:cs="Arial"/>
                      <w:color w:val="000000"/>
                      <w:sz w:val="24"/>
                      <w:szCs w:val="24"/>
                      <w:lang w:eastAsia="en-GB"/>
                    </w:rPr>
                    <w:t>Formoterol (</w:t>
                  </w:r>
                  <w:proofErr w:type="spellStart"/>
                  <w:r w:rsidRPr="00B964DB">
                    <w:rPr>
                      <w:rFonts w:ascii="Arial" w:hAnsi="Arial" w:cs="Arial"/>
                      <w:color w:val="000000"/>
                      <w:sz w:val="24"/>
                      <w:szCs w:val="24"/>
                      <w:lang w:eastAsia="en-GB"/>
                    </w:rPr>
                    <w:t>Oxis</w:t>
                  </w:r>
                  <w:proofErr w:type="spellEnd"/>
                  <w:r w:rsidRPr="00B964DB">
                    <w:rPr>
                      <w:rFonts w:ascii="Arial" w:hAnsi="Arial" w:cs="Arial"/>
                      <w:color w:val="000000"/>
                      <w:sz w:val="24"/>
                      <w:szCs w:val="24"/>
                      <w:lang w:eastAsia="en-GB"/>
                    </w:rPr>
                    <w:t xml:space="preserve"> </w:t>
                  </w:r>
                  <w:proofErr w:type="spellStart"/>
                  <w:r w:rsidRPr="00B964DB">
                    <w:rPr>
                      <w:rFonts w:ascii="Arial" w:hAnsi="Arial" w:cs="Arial"/>
                      <w:color w:val="000000"/>
                      <w:sz w:val="24"/>
                      <w:szCs w:val="24"/>
                      <w:lang w:eastAsia="en-GB"/>
                    </w:rPr>
                    <w:t>Turbohaler</w:t>
                  </w:r>
                  <w:proofErr w:type="spellEnd"/>
                  <w:r w:rsidRPr="00B964DB">
                    <w:rPr>
                      <w:rFonts w:ascii="Arial" w:hAnsi="Arial" w:cs="Arial"/>
                      <w:color w:val="000000"/>
                      <w:sz w:val="24"/>
                      <w:szCs w:val="24"/>
                      <w:lang w:eastAsia="en-GB"/>
                    </w:rPr>
                    <w:t>)</w:t>
                  </w:r>
                </w:p>
              </w:tc>
              <w:tc>
                <w:tcPr>
                  <w:tcW w:w="20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68C9" w:rsidRPr="00B964DB" w:rsidRDefault="003E68C9">
                  <w:pPr>
                    <w:rPr>
                      <w:rFonts w:ascii="Arial" w:hAnsi="Arial" w:cs="Arial"/>
                      <w:color w:val="000000"/>
                      <w:sz w:val="24"/>
                      <w:szCs w:val="24"/>
                      <w:lang w:eastAsia="en-GB"/>
                    </w:rPr>
                  </w:pPr>
                  <w:r w:rsidRPr="00B964DB">
                    <w:rPr>
                      <w:rFonts w:ascii="Arial" w:hAnsi="Arial" w:cs="Arial"/>
                      <w:color w:val="000000"/>
                      <w:sz w:val="24"/>
                      <w:szCs w:val="24"/>
                      <w:lang w:eastAsia="en-GB"/>
                    </w:rPr>
                    <w:t>AstraZeneca</w:t>
                  </w:r>
                </w:p>
              </w:tc>
              <w:tc>
                <w:tcPr>
                  <w:tcW w:w="13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68C9" w:rsidRPr="00B964DB" w:rsidRDefault="003E68C9">
                  <w:pPr>
                    <w:jc w:val="right"/>
                    <w:rPr>
                      <w:rFonts w:ascii="Arial" w:hAnsi="Arial" w:cs="Arial"/>
                      <w:color w:val="000000"/>
                      <w:sz w:val="24"/>
                      <w:szCs w:val="24"/>
                      <w:lang w:eastAsia="en-GB"/>
                    </w:rPr>
                  </w:pPr>
                  <w:r w:rsidRPr="00B964DB">
                    <w:rPr>
                      <w:rFonts w:ascii="Arial" w:hAnsi="Arial" w:cs="Arial"/>
                      <w:color w:val="000000"/>
                      <w:sz w:val="24"/>
                      <w:szCs w:val="24"/>
                      <w:lang w:eastAsia="en-GB"/>
                    </w:rPr>
                    <w:t>01/07/2015</w:t>
                  </w:r>
                </w:p>
              </w:tc>
              <w:tc>
                <w:tcPr>
                  <w:tcW w:w="288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68C9" w:rsidRPr="00B964DB" w:rsidRDefault="003E68C9">
                  <w:pPr>
                    <w:jc w:val="center"/>
                    <w:rPr>
                      <w:rFonts w:ascii="Arial" w:hAnsi="Arial" w:cs="Arial"/>
                      <w:color w:val="000000"/>
                      <w:sz w:val="24"/>
                      <w:szCs w:val="24"/>
                      <w:lang w:eastAsia="en-GB"/>
                    </w:rPr>
                  </w:pPr>
                  <w:r w:rsidRPr="00B964DB">
                    <w:rPr>
                      <w:rFonts w:ascii="Arial" w:hAnsi="Arial" w:cs="Arial"/>
                      <w:color w:val="000000"/>
                      <w:sz w:val="24"/>
                      <w:szCs w:val="24"/>
                      <w:lang w:eastAsia="en-GB"/>
                    </w:rPr>
                    <w:t>24 months from 1 July 2015</w:t>
                  </w:r>
                </w:p>
              </w:tc>
            </w:tr>
            <w:tr w:rsidR="003E68C9" w:rsidRPr="00B964DB" w:rsidTr="003E68C9">
              <w:trPr>
                <w:trHeight w:val="391"/>
              </w:trPr>
              <w:tc>
                <w:tcPr>
                  <w:tcW w:w="31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E68C9" w:rsidRPr="00B964DB" w:rsidRDefault="003E68C9">
                  <w:pPr>
                    <w:rPr>
                      <w:rFonts w:ascii="Arial" w:hAnsi="Arial" w:cs="Arial"/>
                      <w:color w:val="000000"/>
                      <w:sz w:val="24"/>
                      <w:szCs w:val="24"/>
                      <w:lang w:eastAsia="en-GB"/>
                    </w:rPr>
                  </w:pPr>
                  <w:proofErr w:type="spellStart"/>
                  <w:r w:rsidRPr="00B964DB">
                    <w:rPr>
                      <w:rFonts w:ascii="Arial" w:hAnsi="Arial" w:cs="Arial"/>
                      <w:color w:val="000000"/>
                      <w:sz w:val="24"/>
                      <w:szCs w:val="24"/>
                      <w:lang w:eastAsia="en-GB"/>
                    </w:rPr>
                    <w:t>Lixiana</w:t>
                  </w:r>
                  <w:proofErr w:type="spellEnd"/>
                  <w:r w:rsidRPr="00B964DB">
                    <w:rPr>
                      <w:rFonts w:ascii="Arial" w:hAnsi="Arial" w:cs="Arial"/>
                      <w:color w:val="000000"/>
                      <w:sz w:val="24"/>
                      <w:szCs w:val="24"/>
                      <w:lang w:eastAsia="en-GB"/>
                    </w:rPr>
                    <w:t xml:space="preserve"> (</w:t>
                  </w:r>
                  <w:proofErr w:type="spellStart"/>
                  <w:r w:rsidRPr="00B964DB">
                    <w:rPr>
                      <w:rFonts w:ascii="Arial" w:hAnsi="Arial" w:cs="Arial"/>
                      <w:color w:val="000000"/>
                      <w:sz w:val="24"/>
                      <w:szCs w:val="24"/>
                      <w:lang w:eastAsia="en-GB"/>
                    </w:rPr>
                    <w:t>Edoxaban</w:t>
                  </w:r>
                  <w:proofErr w:type="spellEnd"/>
                  <w:r w:rsidRPr="00B964DB">
                    <w:rPr>
                      <w:rFonts w:ascii="Arial" w:hAnsi="Arial" w:cs="Arial"/>
                      <w:color w:val="000000"/>
                      <w:sz w:val="24"/>
                      <w:szCs w:val="24"/>
                      <w:lang w:eastAsia="en-GB"/>
                    </w:rPr>
                    <w:t>)</w:t>
                  </w:r>
                </w:p>
              </w:tc>
              <w:tc>
                <w:tcPr>
                  <w:tcW w:w="20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68C9" w:rsidRPr="00B964DB" w:rsidRDefault="003E68C9">
                  <w:pPr>
                    <w:rPr>
                      <w:rFonts w:ascii="Arial" w:hAnsi="Arial" w:cs="Arial"/>
                      <w:color w:val="000000"/>
                      <w:sz w:val="24"/>
                      <w:szCs w:val="24"/>
                      <w:lang w:eastAsia="en-GB"/>
                    </w:rPr>
                  </w:pPr>
                  <w:r w:rsidRPr="00B964DB">
                    <w:rPr>
                      <w:rFonts w:ascii="Arial" w:hAnsi="Arial" w:cs="Arial"/>
                      <w:color w:val="000000"/>
                      <w:sz w:val="24"/>
                      <w:szCs w:val="24"/>
                      <w:lang w:eastAsia="en-GB"/>
                    </w:rPr>
                    <w:t>Daiichi-Sankyo</w:t>
                  </w:r>
                </w:p>
              </w:tc>
              <w:tc>
                <w:tcPr>
                  <w:tcW w:w="13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68C9" w:rsidRPr="00B964DB" w:rsidRDefault="003E68C9">
                  <w:pPr>
                    <w:jc w:val="right"/>
                    <w:rPr>
                      <w:rFonts w:ascii="Arial" w:hAnsi="Arial" w:cs="Arial"/>
                      <w:color w:val="000000"/>
                      <w:sz w:val="24"/>
                      <w:szCs w:val="24"/>
                      <w:lang w:eastAsia="en-GB"/>
                    </w:rPr>
                  </w:pPr>
                  <w:r w:rsidRPr="00B964DB">
                    <w:rPr>
                      <w:rFonts w:ascii="Arial" w:hAnsi="Arial" w:cs="Arial"/>
                      <w:color w:val="000000"/>
                      <w:sz w:val="24"/>
                      <w:szCs w:val="24"/>
                      <w:lang w:eastAsia="en-GB"/>
                    </w:rPr>
                    <w:t>01/01/2016</w:t>
                  </w:r>
                </w:p>
              </w:tc>
              <w:tc>
                <w:tcPr>
                  <w:tcW w:w="288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68C9" w:rsidRPr="00B964DB" w:rsidRDefault="003E68C9">
                  <w:pPr>
                    <w:jc w:val="center"/>
                    <w:rPr>
                      <w:rFonts w:ascii="Arial" w:hAnsi="Arial" w:cs="Arial"/>
                      <w:color w:val="000000"/>
                      <w:sz w:val="24"/>
                      <w:szCs w:val="24"/>
                      <w:lang w:eastAsia="en-GB"/>
                    </w:rPr>
                  </w:pPr>
                  <w:r w:rsidRPr="00B964DB">
                    <w:rPr>
                      <w:rFonts w:ascii="Arial" w:hAnsi="Arial" w:cs="Arial"/>
                      <w:color w:val="000000"/>
                      <w:sz w:val="24"/>
                      <w:szCs w:val="24"/>
                      <w:lang w:eastAsia="en-GB"/>
                    </w:rPr>
                    <w:t>(3 years) Until 31st December 2018</w:t>
                  </w:r>
                </w:p>
              </w:tc>
            </w:tr>
            <w:tr w:rsidR="003E68C9" w:rsidRPr="00B964DB" w:rsidTr="003E68C9">
              <w:trPr>
                <w:trHeight w:val="214"/>
              </w:trPr>
              <w:tc>
                <w:tcPr>
                  <w:tcW w:w="31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E68C9" w:rsidRPr="00B964DB" w:rsidRDefault="003E68C9">
                  <w:pPr>
                    <w:rPr>
                      <w:rFonts w:ascii="Arial" w:hAnsi="Arial" w:cs="Arial"/>
                      <w:color w:val="000000"/>
                      <w:sz w:val="24"/>
                      <w:szCs w:val="24"/>
                      <w:lang w:eastAsia="en-GB"/>
                    </w:rPr>
                  </w:pPr>
                  <w:proofErr w:type="spellStart"/>
                  <w:r w:rsidRPr="00B964DB">
                    <w:rPr>
                      <w:rFonts w:ascii="Arial" w:hAnsi="Arial" w:cs="Arial"/>
                      <w:color w:val="000000"/>
                      <w:sz w:val="24"/>
                      <w:szCs w:val="24"/>
                      <w:lang w:eastAsia="en-GB"/>
                    </w:rPr>
                    <w:t>Carbocisteine</w:t>
                  </w:r>
                  <w:proofErr w:type="spellEnd"/>
                  <w:r w:rsidRPr="00B964DB">
                    <w:rPr>
                      <w:rFonts w:ascii="Arial" w:hAnsi="Arial" w:cs="Arial"/>
                      <w:color w:val="000000"/>
                      <w:sz w:val="24"/>
                      <w:szCs w:val="24"/>
                      <w:lang w:eastAsia="en-GB"/>
                    </w:rPr>
                    <w:t xml:space="preserve"> sachets</w:t>
                  </w:r>
                </w:p>
              </w:tc>
              <w:tc>
                <w:tcPr>
                  <w:tcW w:w="20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68C9" w:rsidRPr="00B964DB" w:rsidRDefault="003E68C9">
                  <w:pPr>
                    <w:rPr>
                      <w:rFonts w:ascii="Arial" w:hAnsi="Arial" w:cs="Arial"/>
                      <w:color w:val="000000"/>
                      <w:sz w:val="24"/>
                      <w:szCs w:val="24"/>
                      <w:lang w:eastAsia="en-GB"/>
                    </w:rPr>
                  </w:pPr>
                  <w:r w:rsidRPr="00B964DB">
                    <w:rPr>
                      <w:rFonts w:ascii="Arial" w:hAnsi="Arial" w:cs="Arial"/>
                      <w:color w:val="000000"/>
                      <w:sz w:val="24"/>
                      <w:szCs w:val="24"/>
                      <w:lang w:eastAsia="en-GB"/>
                    </w:rPr>
                    <w:t>Intra-Pharm</w:t>
                  </w:r>
                </w:p>
              </w:tc>
              <w:tc>
                <w:tcPr>
                  <w:tcW w:w="13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68C9" w:rsidRPr="00B964DB" w:rsidRDefault="003E68C9">
                  <w:pPr>
                    <w:jc w:val="right"/>
                    <w:rPr>
                      <w:rFonts w:ascii="Arial" w:hAnsi="Arial" w:cs="Arial"/>
                      <w:color w:val="000000"/>
                      <w:sz w:val="24"/>
                      <w:szCs w:val="24"/>
                      <w:lang w:eastAsia="en-GB"/>
                    </w:rPr>
                  </w:pPr>
                  <w:r w:rsidRPr="00B964DB">
                    <w:rPr>
                      <w:rFonts w:ascii="Arial" w:hAnsi="Arial" w:cs="Arial"/>
                      <w:color w:val="000000"/>
                      <w:sz w:val="24"/>
                      <w:szCs w:val="24"/>
                      <w:lang w:eastAsia="en-GB"/>
                    </w:rPr>
                    <w:t>01/03/2016</w:t>
                  </w:r>
                </w:p>
              </w:tc>
              <w:tc>
                <w:tcPr>
                  <w:tcW w:w="288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E68C9" w:rsidRPr="00B964DB" w:rsidRDefault="003E68C9">
                  <w:pPr>
                    <w:jc w:val="center"/>
                    <w:rPr>
                      <w:rFonts w:ascii="Arial" w:hAnsi="Arial" w:cs="Arial"/>
                      <w:color w:val="000000"/>
                      <w:sz w:val="24"/>
                      <w:szCs w:val="24"/>
                      <w:lang w:eastAsia="en-GB"/>
                    </w:rPr>
                  </w:pPr>
                  <w:r w:rsidRPr="00B964DB">
                    <w:rPr>
                      <w:rFonts w:ascii="Arial" w:hAnsi="Arial" w:cs="Arial"/>
                      <w:color w:val="000000"/>
                      <w:sz w:val="24"/>
                      <w:szCs w:val="24"/>
                      <w:lang w:eastAsia="en-GB"/>
                    </w:rPr>
                    <w:t>2 years</w:t>
                  </w:r>
                </w:p>
              </w:tc>
            </w:tr>
            <w:tr w:rsidR="003E68C9" w:rsidRPr="00B964DB" w:rsidTr="003E68C9">
              <w:trPr>
                <w:trHeight w:val="473"/>
              </w:trPr>
              <w:tc>
                <w:tcPr>
                  <w:tcW w:w="3100" w:type="dxa"/>
                  <w:noWrap/>
                  <w:tcMar>
                    <w:top w:w="0" w:type="dxa"/>
                    <w:left w:w="108" w:type="dxa"/>
                    <w:bottom w:w="0" w:type="dxa"/>
                    <w:right w:w="108" w:type="dxa"/>
                  </w:tcMar>
                  <w:vAlign w:val="bottom"/>
                  <w:hideMark/>
                </w:tcPr>
                <w:p w:rsidR="003E68C9" w:rsidRPr="00B964DB" w:rsidRDefault="003E68C9">
                  <w:pPr>
                    <w:rPr>
                      <w:rFonts w:ascii="Arial" w:hAnsi="Arial" w:cs="Arial"/>
                      <w:b/>
                      <w:bCs/>
                      <w:color w:val="000000"/>
                      <w:sz w:val="24"/>
                      <w:szCs w:val="24"/>
                      <w:lang w:eastAsia="en-GB"/>
                    </w:rPr>
                  </w:pPr>
                  <w:r w:rsidRPr="00B964DB">
                    <w:rPr>
                      <w:rFonts w:ascii="Arial" w:hAnsi="Arial" w:cs="Arial"/>
                      <w:b/>
                      <w:bCs/>
                      <w:color w:val="000000"/>
                      <w:sz w:val="24"/>
                      <w:szCs w:val="24"/>
                      <w:lang w:eastAsia="en-GB"/>
                    </w:rPr>
                    <w:t>Expired Rebate Scheme</w:t>
                  </w:r>
                </w:p>
              </w:tc>
              <w:tc>
                <w:tcPr>
                  <w:tcW w:w="2000" w:type="dxa"/>
                  <w:noWrap/>
                  <w:tcMar>
                    <w:top w:w="0" w:type="dxa"/>
                    <w:left w:w="108" w:type="dxa"/>
                    <w:bottom w:w="0" w:type="dxa"/>
                    <w:right w:w="108" w:type="dxa"/>
                  </w:tcMar>
                  <w:vAlign w:val="bottom"/>
                  <w:hideMark/>
                </w:tcPr>
                <w:p w:rsidR="003E68C9" w:rsidRPr="00B964DB" w:rsidRDefault="003E68C9">
                  <w:pPr>
                    <w:rPr>
                      <w:rFonts w:ascii="Arial" w:eastAsia="Times New Roman" w:hAnsi="Arial" w:cs="Arial"/>
                      <w:sz w:val="24"/>
                      <w:szCs w:val="24"/>
                      <w:lang w:eastAsia="en-GB"/>
                    </w:rPr>
                  </w:pPr>
                </w:p>
              </w:tc>
              <w:tc>
                <w:tcPr>
                  <w:tcW w:w="1380" w:type="dxa"/>
                  <w:noWrap/>
                  <w:tcMar>
                    <w:top w:w="0" w:type="dxa"/>
                    <w:left w:w="108" w:type="dxa"/>
                    <w:bottom w:w="0" w:type="dxa"/>
                    <w:right w:w="108" w:type="dxa"/>
                  </w:tcMar>
                  <w:vAlign w:val="bottom"/>
                  <w:hideMark/>
                </w:tcPr>
                <w:p w:rsidR="003E68C9" w:rsidRPr="00B964DB" w:rsidRDefault="003E68C9">
                  <w:pPr>
                    <w:rPr>
                      <w:rFonts w:ascii="Arial" w:eastAsia="Times New Roman" w:hAnsi="Arial" w:cs="Arial"/>
                      <w:sz w:val="24"/>
                      <w:szCs w:val="24"/>
                      <w:lang w:eastAsia="en-GB"/>
                    </w:rPr>
                  </w:pPr>
                </w:p>
              </w:tc>
              <w:tc>
                <w:tcPr>
                  <w:tcW w:w="2881" w:type="dxa"/>
                  <w:noWrap/>
                  <w:tcMar>
                    <w:top w:w="0" w:type="dxa"/>
                    <w:left w:w="108" w:type="dxa"/>
                    <w:bottom w:w="0" w:type="dxa"/>
                    <w:right w:w="108" w:type="dxa"/>
                  </w:tcMar>
                  <w:vAlign w:val="bottom"/>
                  <w:hideMark/>
                </w:tcPr>
                <w:p w:rsidR="003E68C9" w:rsidRPr="00B964DB" w:rsidRDefault="003E68C9">
                  <w:pPr>
                    <w:rPr>
                      <w:rFonts w:ascii="Arial" w:eastAsia="Times New Roman" w:hAnsi="Arial" w:cs="Arial"/>
                      <w:sz w:val="24"/>
                      <w:szCs w:val="24"/>
                      <w:lang w:eastAsia="en-GB"/>
                    </w:rPr>
                  </w:pPr>
                </w:p>
              </w:tc>
            </w:tr>
            <w:tr w:rsidR="003E68C9" w:rsidRPr="00B964DB" w:rsidTr="003E68C9">
              <w:trPr>
                <w:trHeight w:val="300"/>
              </w:trPr>
              <w:tc>
                <w:tcPr>
                  <w:tcW w:w="310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3E68C9" w:rsidRPr="00B964DB" w:rsidRDefault="003E68C9">
                  <w:pPr>
                    <w:rPr>
                      <w:rFonts w:ascii="Arial" w:hAnsi="Arial" w:cs="Arial"/>
                      <w:color w:val="000000"/>
                      <w:sz w:val="24"/>
                      <w:szCs w:val="24"/>
                      <w:lang w:eastAsia="en-GB"/>
                    </w:rPr>
                  </w:pPr>
                  <w:r w:rsidRPr="00B964DB">
                    <w:rPr>
                      <w:rFonts w:ascii="Arial" w:hAnsi="Arial" w:cs="Arial"/>
                      <w:color w:val="000000"/>
                      <w:sz w:val="24"/>
                      <w:szCs w:val="24"/>
                      <w:lang w:eastAsia="en-GB"/>
                    </w:rPr>
                    <w:t>Rivaroxaban (</w:t>
                  </w:r>
                  <w:proofErr w:type="spellStart"/>
                  <w:r w:rsidRPr="00B964DB">
                    <w:rPr>
                      <w:rFonts w:ascii="Arial" w:hAnsi="Arial" w:cs="Arial"/>
                      <w:color w:val="000000"/>
                      <w:sz w:val="24"/>
                      <w:szCs w:val="24"/>
                      <w:lang w:eastAsia="en-GB"/>
                    </w:rPr>
                    <w:t>Xarelto</w:t>
                  </w:r>
                  <w:proofErr w:type="spellEnd"/>
                  <w:r w:rsidRPr="00B964DB">
                    <w:rPr>
                      <w:rFonts w:ascii="Arial" w:hAnsi="Arial" w:cs="Arial"/>
                      <w:color w:val="000000"/>
                      <w:sz w:val="24"/>
                      <w:szCs w:val="24"/>
                      <w:lang w:eastAsia="en-GB"/>
                    </w:rPr>
                    <w:t>)</w:t>
                  </w:r>
                </w:p>
              </w:tc>
              <w:tc>
                <w:tcPr>
                  <w:tcW w:w="20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3E68C9" w:rsidRPr="00B964DB" w:rsidRDefault="003E68C9">
                  <w:pPr>
                    <w:rPr>
                      <w:rFonts w:ascii="Arial" w:hAnsi="Arial" w:cs="Arial"/>
                      <w:color w:val="000000"/>
                      <w:sz w:val="24"/>
                      <w:szCs w:val="24"/>
                      <w:lang w:eastAsia="en-GB"/>
                    </w:rPr>
                  </w:pPr>
                  <w:r w:rsidRPr="00B964DB">
                    <w:rPr>
                      <w:rFonts w:ascii="Arial" w:hAnsi="Arial" w:cs="Arial"/>
                      <w:color w:val="000000"/>
                      <w:sz w:val="24"/>
                      <w:szCs w:val="24"/>
                      <w:lang w:eastAsia="en-GB"/>
                    </w:rPr>
                    <w:t>Bayer PLC</w:t>
                  </w:r>
                </w:p>
              </w:tc>
              <w:tc>
                <w:tcPr>
                  <w:tcW w:w="13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3E68C9" w:rsidRPr="00B964DB" w:rsidRDefault="003E68C9">
                  <w:pPr>
                    <w:jc w:val="right"/>
                    <w:rPr>
                      <w:rFonts w:ascii="Arial" w:hAnsi="Arial" w:cs="Arial"/>
                      <w:color w:val="000000"/>
                      <w:sz w:val="24"/>
                      <w:szCs w:val="24"/>
                      <w:lang w:eastAsia="en-GB"/>
                    </w:rPr>
                  </w:pPr>
                  <w:r w:rsidRPr="00B964DB">
                    <w:rPr>
                      <w:rFonts w:ascii="Arial" w:hAnsi="Arial" w:cs="Arial"/>
                      <w:color w:val="000000"/>
                      <w:sz w:val="24"/>
                      <w:szCs w:val="24"/>
                      <w:lang w:eastAsia="en-GB"/>
                    </w:rPr>
                    <w:t>01/08/2014</w:t>
                  </w:r>
                </w:p>
              </w:tc>
              <w:tc>
                <w:tcPr>
                  <w:tcW w:w="288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3E68C9" w:rsidRPr="00B964DB" w:rsidRDefault="003E68C9">
                  <w:pPr>
                    <w:jc w:val="center"/>
                    <w:rPr>
                      <w:rFonts w:ascii="Arial" w:hAnsi="Arial" w:cs="Arial"/>
                      <w:color w:val="000000"/>
                      <w:sz w:val="24"/>
                      <w:szCs w:val="24"/>
                      <w:lang w:eastAsia="en-GB"/>
                    </w:rPr>
                  </w:pPr>
                  <w:r w:rsidRPr="00B964DB">
                    <w:rPr>
                      <w:rFonts w:ascii="Arial" w:hAnsi="Arial" w:cs="Arial"/>
                      <w:color w:val="000000"/>
                      <w:sz w:val="24"/>
                      <w:szCs w:val="24"/>
                      <w:lang w:eastAsia="en-GB"/>
                    </w:rPr>
                    <w:t>Finished Dec 2015.</w:t>
                  </w:r>
                </w:p>
              </w:tc>
            </w:tr>
          </w:tbl>
          <w:p w:rsidR="005C4950" w:rsidRPr="00B964DB" w:rsidRDefault="005C4950" w:rsidP="00724004">
            <w:pPr>
              <w:rPr>
                <w:rFonts w:ascii="Arial" w:hAnsi="Arial" w:cs="Arial"/>
                <w:sz w:val="24"/>
                <w:szCs w:val="24"/>
              </w:rPr>
            </w:pPr>
          </w:p>
          <w:p w:rsidR="005C4950" w:rsidRPr="00B964DB" w:rsidRDefault="005C4950" w:rsidP="00724004">
            <w:pPr>
              <w:rPr>
                <w:rFonts w:ascii="Arial" w:hAnsi="Arial" w:cs="Arial"/>
                <w:sz w:val="24"/>
                <w:szCs w:val="24"/>
              </w:rPr>
            </w:pPr>
          </w:p>
        </w:tc>
      </w:tr>
    </w:tbl>
    <w:p w:rsidR="005C4950" w:rsidRDefault="005C4950" w:rsidP="00D16FB8">
      <w:pPr>
        <w:spacing w:after="0" w:line="240" w:lineRule="auto"/>
      </w:pPr>
    </w:p>
    <w:tbl>
      <w:tblPr>
        <w:tblStyle w:val="TableGrid"/>
        <w:tblW w:w="0" w:type="auto"/>
        <w:tblInd w:w="0" w:type="dxa"/>
        <w:tblLook w:val="04A0" w:firstRow="1" w:lastRow="0" w:firstColumn="1" w:lastColumn="0" w:noHBand="0" w:noVBand="1"/>
      </w:tblPr>
      <w:tblGrid>
        <w:gridCol w:w="5068"/>
        <w:gridCol w:w="5069"/>
      </w:tblGrid>
      <w:tr w:rsidR="005C4950" w:rsidRPr="00D16FB8" w:rsidTr="00724004">
        <w:tc>
          <w:tcPr>
            <w:tcW w:w="5068" w:type="dxa"/>
          </w:tcPr>
          <w:p w:rsidR="005C4950" w:rsidRPr="00D16FB8" w:rsidRDefault="005C4950" w:rsidP="00724004">
            <w:pPr>
              <w:rPr>
                <w:b/>
                <w:sz w:val="24"/>
              </w:rPr>
            </w:pPr>
            <w:r w:rsidRPr="00D16FB8">
              <w:rPr>
                <w:b/>
                <w:sz w:val="24"/>
              </w:rPr>
              <w:t>FOI NO:</w:t>
            </w:r>
            <w:r>
              <w:rPr>
                <w:b/>
                <w:sz w:val="24"/>
              </w:rPr>
              <w:tab/>
            </w:r>
            <w:r w:rsidR="00AC7DA8">
              <w:rPr>
                <w:b/>
                <w:sz w:val="24"/>
              </w:rPr>
              <w:t>610</w:t>
            </w:r>
          </w:p>
        </w:tc>
        <w:tc>
          <w:tcPr>
            <w:tcW w:w="5069" w:type="dxa"/>
          </w:tcPr>
          <w:p w:rsidR="005C4950" w:rsidRDefault="005C4950" w:rsidP="00724004">
            <w:pPr>
              <w:rPr>
                <w:b/>
                <w:sz w:val="24"/>
              </w:rPr>
            </w:pPr>
            <w:r w:rsidRPr="00D16FB8">
              <w:rPr>
                <w:b/>
                <w:sz w:val="24"/>
              </w:rPr>
              <w:t>Date Received:</w:t>
            </w:r>
            <w:r>
              <w:rPr>
                <w:b/>
                <w:sz w:val="24"/>
              </w:rPr>
              <w:tab/>
            </w:r>
            <w:r w:rsidR="00AC7DA8">
              <w:rPr>
                <w:b/>
                <w:sz w:val="24"/>
              </w:rPr>
              <w:t>23 September 2016 (by letter)</w:t>
            </w:r>
          </w:p>
          <w:p w:rsidR="005C4950" w:rsidRPr="00D16FB8" w:rsidRDefault="005C4950" w:rsidP="00724004">
            <w:pPr>
              <w:rPr>
                <w:b/>
                <w:sz w:val="24"/>
              </w:rPr>
            </w:pPr>
          </w:p>
        </w:tc>
      </w:tr>
      <w:tr w:rsidR="005C4950" w:rsidTr="00724004">
        <w:tc>
          <w:tcPr>
            <w:tcW w:w="10137" w:type="dxa"/>
            <w:gridSpan w:val="2"/>
          </w:tcPr>
          <w:p w:rsidR="005C4950" w:rsidRPr="00D16FB8" w:rsidRDefault="005C4950" w:rsidP="00724004">
            <w:pPr>
              <w:rPr>
                <w:b/>
              </w:rPr>
            </w:pPr>
            <w:r w:rsidRPr="00D16FB8">
              <w:rPr>
                <w:b/>
              </w:rPr>
              <w:t>Request :</w:t>
            </w:r>
            <w:r w:rsidR="00AC7DA8">
              <w:rPr>
                <w:b/>
              </w:rPr>
              <w:t xml:space="preserve"> </w:t>
            </w:r>
            <w:r w:rsidR="00AC7DA8">
              <w:rPr>
                <w:b/>
              </w:rPr>
              <w:object w:dxaOrig="1550" w:dyaOrig="991">
                <v:shape id="_x0000_i1028" type="#_x0000_t75" style="width:77.25pt;height:49.5pt" o:ole="">
                  <v:imagedata r:id="rId17" o:title=""/>
                </v:shape>
                <o:OLEObject Type="Embed" ProgID="AcroExch.Document.DC" ShapeID="_x0000_i1028" DrawAspect="Icon" ObjectID="_1540986820" r:id="rId18"/>
              </w:object>
            </w:r>
          </w:p>
          <w:p w:rsidR="005C4950" w:rsidRDefault="005C4950" w:rsidP="00724004"/>
        </w:tc>
      </w:tr>
      <w:tr w:rsidR="005C4950" w:rsidTr="00724004">
        <w:tc>
          <w:tcPr>
            <w:tcW w:w="10137" w:type="dxa"/>
            <w:gridSpan w:val="2"/>
          </w:tcPr>
          <w:p w:rsidR="005C4950" w:rsidRPr="00D16FB8" w:rsidRDefault="005C4950" w:rsidP="00724004">
            <w:pPr>
              <w:rPr>
                <w:b/>
              </w:rPr>
            </w:pPr>
            <w:r w:rsidRPr="00D16FB8">
              <w:rPr>
                <w:b/>
              </w:rPr>
              <w:t>Response :</w:t>
            </w:r>
          </w:p>
          <w:p w:rsidR="003F376C" w:rsidRDefault="003F376C" w:rsidP="003F376C">
            <w:pPr>
              <w:pStyle w:val="NormalWeb"/>
              <w:rPr>
                <w:rFonts w:ascii="Arial" w:hAnsi="Arial" w:cs="Arial"/>
                <w:color w:val="000000"/>
              </w:rPr>
            </w:pPr>
            <w:r>
              <w:rPr>
                <w:rStyle w:val="Strong"/>
                <w:rFonts w:ascii="Arial" w:hAnsi="Arial" w:cs="Arial"/>
                <w:color w:val="000000"/>
              </w:rPr>
              <w:t>Q1</w:t>
            </w:r>
            <w:r>
              <w:rPr>
                <w:rFonts w:ascii="Arial" w:hAnsi="Arial" w:cs="Arial"/>
                <w:color w:val="000000"/>
              </w:rPr>
              <w:t>. The number of current and active personal health budgets and integrated personal commissioning budgets issued by the CCG.</w:t>
            </w:r>
          </w:p>
          <w:p w:rsidR="003F376C" w:rsidRDefault="003F376C" w:rsidP="003F376C">
            <w:pPr>
              <w:shd w:val="clear" w:color="auto" w:fill="FFFFFF"/>
              <w:rPr>
                <w:rFonts w:ascii="Arial" w:hAnsi="Arial" w:cs="Arial"/>
                <w:color w:val="000000"/>
                <w:sz w:val="24"/>
                <w:szCs w:val="24"/>
              </w:rPr>
            </w:pPr>
            <w:r>
              <w:rPr>
                <w:rStyle w:val="Strong"/>
                <w:rFonts w:ascii="Arial" w:hAnsi="Arial" w:cs="Arial"/>
                <w:color w:val="000000"/>
                <w:sz w:val="24"/>
                <w:szCs w:val="24"/>
              </w:rPr>
              <w:t>A1</w:t>
            </w:r>
            <w:r>
              <w:rPr>
                <w:rFonts w:ascii="Arial" w:hAnsi="Arial" w:cs="Arial"/>
                <w:color w:val="000000"/>
                <w:sz w:val="24"/>
                <w:szCs w:val="24"/>
              </w:rPr>
              <w:t>.  24. (23 as a direct payment), 16 Fully Funded, (15 as a direct payment) and 8 Joint Funded.​</w:t>
            </w:r>
          </w:p>
          <w:p w:rsidR="003F376C" w:rsidRDefault="003F376C" w:rsidP="003F376C">
            <w:pPr>
              <w:shd w:val="clear" w:color="auto" w:fill="FFFFFF"/>
              <w:rPr>
                <w:rFonts w:ascii="Arial" w:hAnsi="Arial" w:cs="Arial"/>
                <w:color w:val="000000"/>
                <w:sz w:val="24"/>
                <w:szCs w:val="24"/>
              </w:rPr>
            </w:pPr>
          </w:p>
          <w:p w:rsidR="003F376C" w:rsidRDefault="003F376C" w:rsidP="003F376C">
            <w:pPr>
              <w:shd w:val="clear" w:color="auto" w:fill="FFFFFF"/>
              <w:rPr>
                <w:rFonts w:ascii="Arial" w:hAnsi="Arial" w:cs="Arial"/>
                <w:color w:val="000000"/>
                <w:sz w:val="24"/>
                <w:szCs w:val="24"/>
              </w:rPr>
            </w:pPr>
            <w:r>
              <w:rPr>
                <w:rStyle w:val="Strong"/>
                <w:rFonts w:ascii="Arial" w:hAnsi="Arial" w:cs="Arial"/>
                <w:color w:val="000000"/>
                <w:sz w:val="24"/>
                <w:szCs w:val="24"/>
              </w:rPr>
              <w:t>Q2.</w:t>
            </w:r>
            <w:r>
              <w:rPr>
                <w:rFonts w:ascii="Arial" w:hAnsi="Arial" w:cs="Arial"/>
                <w:color w:val="000000"/>
                <w:sz w:val="24"/>
                <w:szCs w:val="24"/>
              </w:rPr>
              <w:t> The combined value of active personal health budgets and integrated personal commissioning budgets issued by the CCG as identified in point 1:</w:t>
            </w:r>
          </w:p>
          <w:p w:rsidR="003F376C" w:rsidRDefault="003F376C" w:rsidP="003F376C">
            <w:pPr>
              <w:shd w:val="clear" w:color="auto" w:fill="FFFFFF"/>
              <w:rPr>
                <w:rFonts w:ascii="Arial" w:hAnsi="Arial" w:cs="Arial"/>
                <w:color w:val="000000"/>
                <w:sz w:val="24"/>
                <w:szCs w:val="24"/>
              </w:rPr>
            </w:pPr>
            <w:r>
              <w:rPr>
                <w:rStyle w:val="Strong"/>
                <w:rFonts w:ascii="Arial" w:hAnsi="Arial" w:cs="Arial"/>
                <w:color w:val="000000"/>
                <w:sz w:val="24"/>
                <w:szCs w:val="24"/>
              </w:rPr>
              <w:t>A2.</w:t>
            </w:r>
            <w:r>
              <w:rPr>
                <w:rFonts w:ascii="Arial" w:hAnsi="Arial" w:cs="Arial"/>
                <w:color w:val="000000"/>
                <w:sz w:val="24"/>
                <w:szCs w:val="24"/>
              </w:rPr>
              <w:t xml:space="preserve"> For Direct Payments, the charge to the CCG in Q1 2016/17 is </w:t>
            </w:r>
            <w:r>
              <w:rPr>
                <w:rFonts w:ascii="Arial" w:hAnsi="Arial" w:cs="Arial"/>
                <w:color w:val="000000"/>
                <w:sz w:val="24"/>
                <w:szCs w:val="24"/>
                <w:shd w:val="clear" w:color="auto" w:fill="FFFFFF"/>
              </w:rPr>
              <w:t>£161,623</w:t>
            </w:r>
            <w:r>
              <w:rPr>
                <w:rFonts w:ascii="Arial" w:hAnsi="Arial" w:cs="Arial"/>
                <w:color w:val="000000"/>
                <w:sz w:val="24"/>
                <w:szCs w:val="24"/>
              </w:rPr>
              <w:t xml:space="preserve">. </w:t>
            </w:r>
            <w:proofErr w:type="gramStart"/>
            <w:r>
              <w:rPr>
                <w:rFonts w:ascii="Arial" w:hAnsi="Arial" w:cs="Arial"/>
                <w:color w:val="000000"/>
                <w:sz w:val="24"/>
                <w:szCs w:val="24"/>
              </w:rPr>
              <w:t>the</w:t>
            </w:r>
            <w:proofErr w:type="gramEnd"/>
            <w:r>
              <w:rPr>
                <w:rFonts w:ascii="Arial" w:hAnsi="Arial" w:cs="Arial"/>
                <w:color w:val="000000"/>
                <w:sz w:val="24"/>
                <w:szCs w:val="24"/>
              </w:rPr>
              <w:t xml:space="preserve"> full year effect for this cohort of PHBs, should they all continue for the year will be c.£646,492. </w:t>
            </w:r>
          </w:p>
          <w:p w:rsidR="003F376C" w:rsidRDefault="003F376C" w:rsidP="003F376C">
            <w:pPr>
              <w:shd w:val="clear" w:color="auto" w:fill="FFFFFF"/>
              <w:rPr>
                <w:rFonts w:ascii="Arial" w:hAnsi="Arial" w:cs="Arial"/>
                <w:color w:val="000000"/>
                <w:sz w:val="24"/>
                <w:szCs w:val="24"/>
              </w:rPr>
            </w:pPr>
          </w:p>
          <w:p w:rsidR="003F376C" w:rsidRDefault="003F376C" w:rsidP="003F376C">
            <w:pPr>
              <w:shd w:val="clear" w:color="auto" w:fill="FFFFFF"/>
              <w:rPr>
                <w:rFonts w:ascii="Arial" w:hAnsi="Arial" w:cs="Arial"/>
                <w:color w:val="000000"/>
                <w:sz w:val="24"/>
                <w:szCs w:val="24"/>
              </w:rPr>
            </w:pPr>
            <w:r>
              <w:rPr>
                <w:rStyle w:val="Strong"/>
                <w:rFonts w:ascii="Arial" w:hAnsi="Arial" w:cs="Arial"/>
                <w:color w:val="000000"/>
                <w:sz w:val="24"/>
                <w:szCs w:val="24"/>
              </w:rPr>
              <w:t>Q3. </w:t>
            </w:r>
            <w:r>
              <w:rPr>
                <w:rFonts w:ascii="Arial" w:hAnsi="Arial" w:cs="Arial"/>
                <w:color w:val="000000"/>
                <w:sz w:val="24"/>
                <w:szCs w:val="24"/>
              </w:rPr>
              <w:t>​The percentage of Budgets identified in point 1 managed as a</w:t>
            </w:r>
          </w:p>
          <w:p w:rsidR="003F376C" w:rsidRDefault="003F376C" w:rsidP="003F376C">
            <w:pPr>
              <w:shd w:val="clear" w:color="auto" w:fill="FFFFFF"/>
              <w:rPr>
                <w:rFonts w:ascii="Arial" w:hAnsi="Arial" w:cs="Arial"/>
                <w:color w:val="000000"/>
                <w:sz w:val="24"/>
                <w:szCs w:val="24"/>
              </w:rPr>
            </w:pPr>
            <w:r>
              <w:rPr>
                <w:rFonts w:ascii="Arial" w:hAnsi="Arial" w:cs="Arial"/>
                <w:color w:val="000000"/>
                <w:sz w:val="24"/>
                <w:szCs w:val="24"/>
              </w:rPr>
              <w:t>a. Direct Payment</w:t>
            </w:r>
          </w:p>
          <w:p w:rsidR="003F376C" w:rsidRDefault="003F376C" w:rsidP="003F376C">
            <w:pPr>
              <w:shd w:val="clear" w:color="auto" w:fill="FFFFFF"/>
              <w:rPr>
                <w:rFonts w:ascii="Arial" w:hAnsi="Arial" w:cs="Arial"/>
                <w:color w:val="000000"/>
                <w:sz w:val="24"/>
                <w:szCs w:val="24"/>
              </w:rPr>
            </w:pPr>
            <w:r>
              <w:rPr>
                <w:rFonts w:ascii="Arial" w:hAnsi="Arial" w:cs="Arial"/>
                <w:color w:val="000000"/>
                <w:sz w:val="24"/>
                <w:szCs w:val="24"/>
              </w:rPr>
              <w:t>b. Managed Account</w:t>
            </w:r>
          </w:p>
          <w:p w:rsidR="003F376C" w:rsidRDefault="003F376C" w:rsidP="003F376C">
            <w:pPr>
              <w:shd w:val="clear" w:color="auto" w:fill="FFFFFF"/>
              <w:rPr>
                <w:rFonts w:ascii="Arial" w:hAnsi="Arial" w:cs="Arial"/>
                <w:color w:val="000000"/>
                <w:sz w:val="24"/>
                <w:szCs w:val="24"/>
              </w:rPr>
            </w:pPr>
            <w:r>
              <w:rPr>
                <w:rFonts w:ascii="Arial" w:hAnsi="Arial" w:cs="Arial"/>
                <w:color w:val="000000"/>
                <w:sz w:val="24"/>
                <w:szCs w:val="24"/>
              </w:rPr>
              <w:t>c. Notional Budget</w:t>
            </w:r>
          </w:p>
          <w:p w:rsidR="003F376C" w:rsidRDefault="003F376C" w:rsidP="003F376C">
            <w:pPr>
              <w:shd w:val="clear" w:color="auto" w:fill="FFFFFF"/>
              <w:rPr>
                <w:rFonts w:ascii="Arial" w:hAnsi="Arial" w:cs="Arial"/>
                <w:color w:val="000000"/>
                <w:sz w:val="24"/>
                <w:szCs w:val="24"/>
              </w:rPr>
            </w:pPr>
            <w:r>
              <w:rPr>
                <w:rStyle w:val="Strong"/>
                <w:rFonts w:ascii="Arial" w:hAnsi="Arial" w:cs="Arial"/>
                <w:color w:val="000000"/>
                <w:sz w:val="24"/>
                <w:szCs w:val="24"/>
              </w:rPr>
              <w:t>A3.  </w:t>
            </w:r>
            <w:r>
              <w:rPr>
                <w:rFonts w:ascii="Arial" w:hAnsi="Arial" w:cs="Arial"/>
                <w:color w:val="000000"/>
                <w:sz w:val="24"/>
                <w:szCs w:val="24"/>
              </w:rPr>
              <w:t xml:space="preserve">Direct payment –23  </w:t>
            </w:r>
          </w:p>
          <w:p w:rsidR="003F376C" w:rsidRDefault="003F376C" w:rsidP="003F376C">
            <w:pPr>
              <w:shd w:val="clear" w:color="auto" w:fill="FFFFFF"/>
              <w:rPr>
                <w:rFonts w:ascii="Arial" w:hAnsi="Arial" w:cs="Arial"/>
                <w:color w:val="000000"/>
                <w:sz w:val="24"/>
                <w:szCs w:val="24"/>
              </w:rPr>
            </w:pPr>
            <w:r>
              <w:rPr>
                <w:rFonts w:ascii="Arial" w:hAnsi="Arial" w:cs="Arial"/>
                <w:color w:val="000000"/>
                <w:sz w:val="24"/>
                <w:szCs w:val="24"/>
              </w:rPr>
              <w:t>        Managed account – 6 – (All funded via a Direct Payment)</w:t>
            </w:r>
          </w:p>
          <w:p w:rsidR="003F376C" w:rsidRDefault="003F376C" w:rsidP="003F376C">
            <w:pPr>
              <w:shd w:val="clear" w:color="auto" w:fill="FFFFFF"/>
              <w:rPr>
                <w:rFonts w:ascii="Arial" w:hAnsi="Arial" w:cs="Arial"/>
                <w:color w:val="000000"/>
                <w:sz w:val="24"/>
                <w:szCs w:val="24"/>
              </w:rPr>
            </w:pPr>
            <w:r>
              <w:rPr>
                <w:rFonts w:ascii="Arial" w:hAnsi="Arial" w:cs="Arial"/>
                <w:color w:val="000000"/>
                <w:sz w:val="24"/>
                <w:szCs w:val="24"/>
              </w:rPr>
              <w:t>        Notional budget – 11 – (Only 1 client identified as a Notional Budget only)​​</w:t>
            </w:r>
          </w:p>
          <w:p w:rsidR="003F376C" w:rsidRDefault="003F376C" w:rsidP="003F376C">
            <w:pPr>
              <w:shd w:val="clear" w:color="auto" w:fill="FFFFFF"/>
              <w:rPr>
                <w:rFonts w:ascii="Arial" w:hAnsi="Arial" w:cs="Arial"/>
                <w:color w:val="000000"/>
                <w:sz w:val="24"/>
                <w:szCs w:val="24"/>
              </w:rPr>
            </w:pPr>
            <w:r>
              <w:rPr>
                <w:rFonts w:ascii="Arial" w:hAnsi="Arial" w:cs="Arial"/>
                <w:color w:val="000000"/>
                <w:sz w:val="24"/>
                <w:szCs w:val="24"/>
              </w:rPr>
              <w:t>Please note some of these budgets are mixed direct / notional and therefore a % for each is not possible.</w:t>
            </w:r>
          </w:p>
          <w:p w:rsidR="003F376C" w:rsidRDefault="003F376C" w:rsidP="003F376C">
            <w:pPr>
              <w:shd w:val="clear" w:color="auto" w:fill="FFFFFF"/>
              <w:rPr>
                <w:rFonts w:ascii="Arial" w:hAnsi="Arial" w:cs="Arial"/>
                <w:color w:val="000000"/>
                <w:sz w:val="24"/>
                <w:szCs w:val="24"/>
              </w:rPr>
            </w:pPr>
          </w:p>
          <w:p w:rsidR="003F376C" w:rsidRDefault="003F376C" w:rsidP="003F376C">
            <w:pPr>
              <w:shd w:val="clear" w:color="auto" w:fill="FFFFFF"/>
              <w:rPr>
                <w:rFonts w:ascii="Arial" w:hAnsi="Arial" w:cs="Arial"/>
                <w:color w:val="000000"/>
                <w:sz w:val="24"/>
                <w:szCs w:val="24"/>
              </w:rPr>
            </w:pPr>
            <w:r>
              <w:rPr>
                <w:rStyle w:val="Strong"/>
                <w:rFonts w:ascii="Arial" w:hAnsi="Arial" w:cs="Arial"/>
                <w:color w:val="000000"/>
                <w:sz w:val="24"/>
                <w:szCs w:val="24"/>
              </w:rPr>
              <w:t>Q4.</w:t>
            </w:r>
            <w:r>
              <w:rPr>
                <w:rFonts w:ascii="Arial" w:hAnsi="Arial" w:cs="Arial"/>
                <w:color w:val="000000"/>
                <w:sz w:val="24"/>
                <w:szCs w:val="24"/>
              </w:rPr>
              <w:t xml:space="preserve">​Details of how budget support is provided (e.g. through the Local Authority, main contract </w:t>
            </w:r>
            <w:r>
              <w:rPr>
                <w:rFonts w:ascii="Arial" w:hAnsi="Arial" w:cs="Arial"/>
                <w:color w:val="000000"/>
                <w:sz w:val="24"/>
                <w:szCs w:val="24"/>
              </w:rPr>
              <w:lastRenderedPageBreak/>
              <w:t xml:space="preserve">brokerage and support agency, framework of brokerage and support agencies </w:t>
            </w:r>
            <w:proofErr w:type="spellStart"/>
            <w:r>
              <w:rPr>
                <w:rFonts w:ascii="Arial" w:hAnsi="Arial" w:cs="Arial"/>
                <w:color w:val="000000"/>
                <w:sz w:val="24"/>
                <w:szCs w:val="24"/>
              </w:rPr>
              <w:t>etc</w:t>
            </w:r>
            <w:proofErr w:type="spellEnd"/>
            <w:r>
              <w:rPr>
                <w:rFonts w:ascii="Arial" w:hAnsi="Arial" w:cs="Arial"/>
                <w:color w:val="000000"/>
                <w:sz w:val="24"/>
                <w:szCs w:val="24"/>
              </w:rPr>
              <w:t>).</w:t>
            </w:r>
          </w:p>
          <w:p w:rsidR="003F376C" w:rsidRDefault="003F376C" w:rsidP="003F376C">
            <w:pPr>
              <w:shd w:val="clear" w:color="auto" w:fill="FFFFFF"/>
              <w:rPr>
                <w:rFonts w:ascii="Arial" w:hAnsi="Arial" w:cs="Arial"/>
                <w:color w:val="000000"/>
                <w:sz w:val="24"/>
                <w:szCs w:val="24"/>
              </w:rPr>
            </w:pPr>
            <w:r>
              <w:rPr>
                <w:rStyle w:val="Strong"/>
                <w:rFonts w:ascii="Arial" w:hAnsi="Arial" w:cs="Arial"/>
                <w:color w:val="000000"/>
                <w:sz w:val="24"/>
                <w:szCs w:val="24"/>
              </w:rPr>
              <w:t>A4. </w:t>
            </w:r>
            <w:r>
              <w:rPr>
                <w:rFonts w:ascii="Arial" w:hAnsi="Arial" w:cs="Arial"/>
                <w:color w:val="000000"/>
                <w:sz w:val="24"/>
                <w:szCs w:val="24"/>
              </w:rPr>
              <w:t>Currently, care and support planning for PHBs support is provided through the Local Authority. </w:t>
            </w:r>
          </w:p>
          <w:p w:rsidR="003F376C" w:rsidRDefault="003F376C" w:rsidP="003F376C">
            <w:pPr>
              <w:shd w:val="clear" w:color="auto" w:fill="FFFFFF"/>
              <w:rPr>
                <w:rFonts w:ascii="Arial" w:hAnsi="Arial" w:cs="Arial"/>
                <w:color w:val="000000"/>
                <w:sz w:val="24"/>
                <w:szCs w:val="24"/>
              </w:rPr>
            </w:pPr>
            <w:r>
              <w:rPr>
                <w:rStyle w:val="Strong"/>
                <w:rFonts w:ascii="Arial" w:hAnsi="Arial" w:cs="Arial"/>
                <w:color w:val="000000"/>
                <w:sz w:val="24"/>
                <w:szCs w:val="24"/>
              </w:rPr>
              <w:t>​</w:t>
            </w:r>
          </w:p>
          <w:p w:rsidR="003F376C" w:rsidRDefault="003F376C" w:rsidP="003F376C">
            <w:pPr>
              <w:shd w:val="clear" w:color="auto" w:fill="FFFFFF"/>
              <w:rPr>
                <w:rFonts w:ascii="Arial" w:hAnsi="Arial" w:cs="Arial"/>
                <w:color w:val="000000"/>
                <w:sz w:val="24"/>
                <w:szCs w:val="24"/>
              </w:rPr>
            </w:pPr>
            <w:r>
              <w:rPr>
                <w:rStyle w:val="Strong"/>
                <w:rFonts w:ascii="Arial" w:hAnsi="Arial" w:cs="Arial"/>
                <w:color w:val="000000"/>
                <w:sz w:val="24"/>
                <w:szCs w:val="24"/>
              </w:rPr>
              <w:t>Q5</w:t>
            </w:r>
            <w:r>
              <w:rPr>
                <w:rFonts w:ascii="Arial" w:hAnsi="Arial" w:cs="Arial"/>
                <w:color w:val="000000"/>
                <w:sz w:val="24"/>
                <w:szCs w:val="24"/>
              </w:rPr>
              <w:t> The Name of the 3 Brokerage and Support providers which support the most Personal Health Budget and Integrated Commissioning Budget Holders in the CCG area. If there is no main provider please state this.</w:t>
            </w:r>
          </w:p>
          <w:p w:rsidR="003F376C" w:rsidRDefault="003F376C" w:rsidP="003F376C">
            <w:pPr>
              <w:pStyle w:val="NormalWeb"/>
              <w:rPr>
                <w:rFonts w:ascii="Arial" w:hAnsi="Arial" w:cs="Arial"/>
                <w:color w:val="000000"/>
              </w:rPr>
            </w:pPr>
            <w:r>
              <w:rPr>
                <w:rStyle w:val="Strong"/>
                <w:rFonts w:ascii="Arial" w:hAnsi="Arial" w:cs="Arial"/>
                <w:color w:val="000000"/>
              </w:rPr>
              <w:t>A5</w:t>
            </w:r>
            <w:proofErr w:type="gramStart"/>
            <w:r>
              <w:rPr>
                <w:rStyle w:val="Strong"/>
                <w:rFonts w:ascii="Arial" w:hAnsi="Arial" w:cs="Arial"/>
                <w:color w:val="000000"/>
              </w:rPr>
              <w:t> </w:t>
            </w:r>
            <w:r>
              <w:rPr>
                <w:rFonts w:ascii="Arial" w:hAnsi="Arial" w:cs="Arial"/>
                <w:color w:val="000000"/>
              </w:rPr>
              <w:t> Barnsley</w:t>
            </w:r>
            <w:proofErr w:type="gramEnd"/>
            <w:r>
              <w:rPr>
                <w:rFonts w:ascii="Arial" w:hAnsi="Arial" w:cs="Arial"/>
                <w:color w:val="000000"/>
              </w:rPr>
              <w:t xml:space="preserve"> Metropolitan Borough Council Brokerage service is the only provider currently in Barnsley. </w:t>
            </w:r>
          </w:p>
          <w:p w:rsidR="003F376C" w:rsidRDefault="003F376C" w:rsidP="003F376C">
            <w:pPr>
              <w:rPr>
                <w:rFonts w:ascii="Arial" w:hAnsi="Arial" w:cs="Arial"/>
                <w:color w:val="000000"/>
                <w:sz w:val="24"/>
                <w:szCs w:val="24"/>
              </w:rPr>
            </w:pPr>
          </w:p>
          <w:p w:rsidR="003F376C" w:rsidRDefault="003F376C" w:rsidP="003F376C">
            <w:pPr>
              <w:pStyle w:val="NormalWeb"/>
              <w:rPr>
                <w:rFonts w:ascii="Arial" w:hAnsi="Arial" w:cs="Arial"/>
                <w:color w:val="000000"/>
              </w:rPr>
            </w:pPr>
            <w:r>
              <w:rPr>
                <w:rStyle w:val="Strong"/>
                <w:rFonts w:ascii="Arial" w:hAnsi="Arial" w:cs="Arial"/>
                <w:color w:val="000000"/>
              </w:rPr>
              <w:t>Q6 </w:t>
            </w:r>
            <w:r>
              <w:rPr>
                <w:rFonts w:ascii="Arial" w:hAnsi="Arial" w:cs="Arial"/>
                <w:color w:val="000000"/>
              </w:rPr>
              <w:t>How many / what value of PHBs and Integrated Personal Commissioning Budgets is the CCG budgeting to be released in each of the next 5 years?</w:t>
            </w:r>
          </w:p>
          <w:p w:rsidR="003F376C" w:rsidRDefault="003F376C" w:rsidP="003F376C">
            <w:pPr>
              <w:pStyle w:val="NormalWeb"/>
              <w:rPr>
                <w:rFonts w:ascii="Arial" w:hAnsi="Arial" w:cs="Arial"/>
                <w:color w:val="000000"/>
              </w:rPr>
            </w:pPr>
            <w:r>
              <w:rPr>
                <w:rStyle w:val="Strong"/>
                <w:rFonts w:ascii="Arial" w:hAnsi="Arial" w:cs="Arial"/>
                <w:color w:val="000000"/>
              </w:rPr>
              <w:t>A6</w:t>
            </w:r>
            <w:proofErr w:type="gramStart"/>
            <w:r>
              <w:rPr>
                <w:rStyle w:val="Strong"/>
                <w:rFonts w:ascii="Arial" w:hAnsi="Arial" w:cs="Arial"/>
                <w:color w:val="000000"/>
              </w:rPr>
              <w:t> </w:t>
            </w:r>
            <w:r>
              <w:rPr>
                <w:rFonts w:ascii="Arial" w:hAnsi="Arial" w:cs="Arial"/>
                <w:color w:val="000000"/>
              </w:rPr>
              <w:t>​The</w:t>
            </w:r>
            <w:proofErr w:type="gramEnd"/>
            <w:r>
              <w:rPr>
                <w:rFonts w:ascii="Arial" w:hAnsi="Arial" w:cs="Arial"/>
                <w:color w:val="000000"/>
              </w:rPr>
              <w:t xml:space="preserve"> CCG is aiming to deliver 470 Personal Health budgets by 2018. The IPC programme is currently working to understand the needs for Personal Budgets and how to release the appropriate funding to support the demand, choice and need. At this point in time the information requested is not available.</w:t>
            </w:r>
          </w:p>
          <w:p w:rsidR="003F376C" w:rsidRDefault="003F376C" w:rsidP="003F376C">
            <w:pPr>
              <w:pStyle w:val="NormalWeb"/>
              <w:rPr>
                <w:rFonts w:ascii="Arial" w:hAnsi="Arial" w:cs="Arial"/>
                <w:color w:val="000000"/>
              </w:rPr>
            </w:pPr>
          </w:p>
          <w:p w:rsidR="003F376C" w:rsidRDefault="003F376C" w:rsidP="003F376C">
            <w:pPr>
              <w:pStyle w:val="NormalWeb"/>
              <w:rPr>
                <w:rFonts w:ascii="Arial" w:hAnsi="Arial" w:cs="Arial"/>
                <w:color w:val="000000"/>
              </w:rPr>
            </w:pPr>
            <w:r>
              <w:rPr>
                <w:rStyle w:val="Strong"/>
                <w:rFonts w:ascii="Arial" w:hAnsi="Arial" w:cs="Arial"/>
                <w:color w:val="000000"/>
              </w:rPr>
              <w:t>Q7 </w:t>
            </w:r>
            <w:r>
              <w:rPr>
                <w:rFonts w:ascii="Arial" w:hAnsi="Arial" w:cs="Arial"/>
                <w:color w:val="000000"/>
              </w:rPr>
              <w:t>The name and contact details of the CCGs Personalisation /Personal Health Budgets /Integrated Personalised Commissioning Budget Lead</w:t>
            </w:r>
          </w:p>
          <w:p w:rsidR="005C4950" w:rsidRPr="003F376C" w:rsidRDefault="003F376C" w:rsidP="003F376C">
            <w:pPr>
              <w:pStyle w:val="NormalWeb"/>
              <w:rPr>
                <w:rFonts w:ascii="Arial" w:hAnsi="Arial" w:cs="Arial"/>
                <w:color w:val="000000"/>
              </w:rPr>
            </w:pPr>
            <w:r>
              <w:rPr>
                <w:rStyle w:val="Strong"/>
                <w:rFonts w:ascii="Arial" w:hAnsi="Arial" w:cs="Arial"/>
                <w:color w:val="000000"/>
              </w:rPr>
              <w:t>A7 </w:t>
            </w:r>
            <w:r>
              <w:rPr>
                <w:rFonts w:ascii="Arial" w:hAnsi="Arial" w:cs="Arial"/>
                <w:color w:val="000000"/>
              </w:rPr>
              <w:t xml:space="preserve">Julia King, Personalisation Programme Manager </w:t>
            </w:r>
            <w:hyperlink r:id="rId19" w:history="1">
              <w:r>
                <w:rPr>
                  <w:rStyle w:val="Hyperlink"/>
                  <w:rFonts w:ascii="Arial" w:hAnsi="Arial" w:cs="Arial"/>
                </w:rPr>
                <w:t>julia.king15@nhs.net</w:t>
              </w:r>
            </w:hyperlink>
          </w:p>
        </w:tc>
      </w:tr>
    </w:tbl>
    <w:p w:rsidR="005C4950" w:rsidRDefault="005C4950" w:rsidP="00D16FB8">
      <w:pPr>
        <w:spacing w:after="0" w:line="240" w:lineRule="auto"/>
      </w:pPr>
    </w:p>
    <w:tbl>
      <w:tblPr>
        <w:tblStyle w:val="TableGrid"/>
        <w:tblW w:w="0" w:type="auto"/>
        <w:tblInd w:w="0" w:type="dxa"/>
        <w:tblLook w:val="04A0" w:firstRow="1" w:lastRow="0" w:firstColumn="1" w:lastColumn="0" w:noHBand="0" w:noVBand="1"/>
      </w:tblPr>
      <w:tblGrid>
        <w:gridCol w:w="5068"/>
        <w:gridCol w:w="5069"/>
      </w:tblGrid>
      <w:tr w:rsidR="005C4950" w:rsidRPr="00D16FB8" w:rsidTr="00724004">
        <w:tc>
          <w:tcPr>
            <w:tcW w:w="5068" w:type="dxa"/>
          </w:tcPr>
          <w:p w:rsidR="005C4950" w:rsidRPr="00D16FB8" w:rsidRDefault="005C4950" w:rsidP="00724004">
            <w:pPr>
              <w:rPr>
                <w:b/>
                <w:sz w:val="24"/>
              </w:rPr>
            </w:pPr>
            <w:r w:rsidRPr="00D16FB8">
              <w:rPr>
                <w:b/>
                <w:sz w:val="24"/>
              </w:rPr>
              <w:t>FOI NO:</w:t>
            </w:r>
            <w:r>
              <w:rPr>
                <w:b/>
                <w:sz w:val="24"/>
              </w:rPr>
              <w:tab/>
            </w:r>
            <w:r w:rsidR="00A30AE3">
              <w:rPr>
                <w:b/>
                <w:sz w:val="24"/>
              </w:rPr>
              <w:t>611</w:t>
            </w:r>
          </w:p>
        </w:tc>
        <w:tc>
          <w:tcPr>
            <w:tcW w:w="5069" w:type="dxa"/>
          </w:tcPr>
          <w:p w:rsidR="005C4950" w:rsidRDefault="005C4950" w:rsidP="00724004">
            <w:pPr>
              <w:rPr>
                <w:b/>
                <w:sz w:val="24"/>
              </w:rPr>
            </w:pPr>
            <w:r w:rsidRPr="00D16FB8">
              <w:rPr>
                <w:b/>
                <w:sz w:val="24"/>
              </w:rPr>
              <w:t>Date Received:</w:t>
            </w:r>
            <w:r>
              <w:rPr>
                <w:b/>
                <w:sz w:val="24"/>
              </w:rPr>
              <w:tab/>
            </w:r>
            <w:r w:rsidR="00A30AE3">
              <w:rPr>
                <w:b/>
                <w:sz w:val="24"/>
              </w:rPr>
              <w:t>28 September 2016</w:t>
            </w:r>
          </w:p>
          <w:p w:rsidR="005C4950" w:rsidRPr="00D16FB8" w:rsidRDefault="005C4950" w:rsidP="00724004">
            <w:pPr>
              <w:rPr>
                <w:b/>
                <w:sz w:val="24"/>
              </w:rPr>
            </w:pPr>
          </w:p>
        </w:tc>
      </w:tr>
      <w:tr w:rsidR="005C4950" w:rsidTr="00724004">
        <w:tc>
          <w:tcPr>
            <w:tcW w:w="10137" w:type="dxa"/>
            <w:gridSpan w:val="2"/>
          </w:tcPr>
          <w:p w:rsidR="005C4950" w:rsidRPr="00D16FB8" w:rsidRDefault="005C4950" w:rsidP="00724004">
            <w:pPr>
              <w:rPr>
                <w:b/>
              </w:rPr>
            </w:pPr>
            <w:r w:rsidRPr="00D16FB8">
              <w:rPr>
                <w:b/>
              </w:rPr>
              <w:t>Request :</w:t>
            </w:r>
          </w:p>
          <w:p w:rsidR="005C4950" w:rsidRDefault="005C4950" w:rsidP="00724004"/>
          <w:p w:rsidR="00A30AE3" w:rsidRPr="00B964DB" w:rsidRDefault="00A30AE3" w:rsidP="00A30AE3">
            <w:pPr>
              <w:rPr>
                <w:rFonts w:ascii="Arial" w:hAnsi="Arial" w:cs="Arial"/>
                <w:sz w:val="28"/>
                <w:szCs w:val="28"/>
              </w:rPr>
            </w:pPr>
            <w:r w:rsidRPr="00B964DB">
              <w:rPr>
                <w:rFonts w:ascii="Arial" w:hAnsi="Arial" w:cs="Arial"/>
                <w:sz w:val="28"/>
                <w:szCs w:val="28"/>
              </w:rPr>
              <w:t>This request concerns patients supported through the continuing healthcare budget in your Clinical Commissioning Group.  We are interested in patients who fall within the clinical group, regardless of which particular sub-section of the budget is involved.</w:t>
            </w:r>
          </w:p>
          <w:p w:rsidR="00A30AE3" w:rsidRPr="00B964DB" w:rsidRDefault="00A30AE3" w:rsidP="00A30AE3">
            <w:pPr>
              <w:rPr>
                <w:rFonts w:ascii="Arial" w:hAnsi="Arial" w:cs="Arial"/>
                <w:sz w:val="28"/>
                <w:szCs w:val="28"/>
              </w:rPr>
            </w:pPr>
            <w:r w:rsidRPr="00B964DB">
              <w:rPr>
                <w:rFonts w:ascii="Arial" w:hAnsi="Arial" w:cs="Arial"/>
                <w:sz w:val="28"/>
                <w:szCs w:val="28"/>
              </w:rPr>
              <w:t>1)      Considering all patients supported by the continuing healthcare budget in your Clinical Commissioning Group.</w:t>
            </w:r>
          </w:p>
          <w:p w:rsidR="00A30AE3" w:rsidRPr="00B964DB" w:rsidRDefault="00A30AE3" w:rsidP="00A30AE3">
            <w:pPr>
              <w:rPr>
                <w:rFonts w:ascii="Arial" w:hAnsi="Arial" w:cs="Arial"/>
                <w:sz w:val="28"/>
                <w:szCs w:val="28"/>
              </w:rPr>
            </w:pPr>
            <w:r w:rsidRPr="00B964DB">
              <w:rPr>
                <w:rFonts w:ascii="Arial" w:hAnsi="Arial" w:cs="Arial"/>
                <w:sz w:val="28"/>
                <w:szCs w:val="28"/>
              </w:rPr>
              <w:t xml:space="preserve">i)                    How many current patients fall into a group with a prolonged disorder of consciousness? Please include patients which have the following labels. </w:t>
            </w:r>
          </w:p>
          <w:p w:rsidR="00A30AE3" w:rsidRPr="00B964DB" w:rsidRDefault="00A30AE3" w:rsidP="00A30AE3">
            <w:pPr>
              <w:rPr>
                <w:rFonts w:ascii="Arial" w:hAnsi="Arial" w:cs="Arial"/>
                <w:sz w:val="28"/>
                <w:szCs w:val="28"/>
              </w:rPr>
            </w:pPr>
            <w:r w:rsidRPr="00B964DB">
              <w:rPr>
                <w:rFonts w:ascii="Arial" w:hAnsi="Arial" w:cs="Arial"/>
                <w:sz w:val="28"/>
                <w:szCs w:val="28"/>
              </w:rPr>
              <w:t xml:space="preserve"> a)         Vegetative state</w:t>
            </w:r>
          </w:p>
          <w:p w:rsidR="00A30AE3" w:rsidRPr="00B964DB" w:rsidRDefault="00A30AE3" w:rsidP="00A30AE3">
            <w:pPr>
              <w:rPr>
                <w:rFonts w:ascii="Arial" w:hAnsi="Arial" w:cs="Arial"/>
                <w:sz w:val="28"/>
                <w:szCs w:val="28"/>
              </w:rPr>
            </w:pPr>
            <w:r w:rsidRPr="00B964DB">
              <w:rPr>
                <w:rFonts w:ascii="Arial" w:hAnsi="Arial" w:cs="Arial"/>
                <w:sz w:val="28"/>
                <w:szCs w:val="28"/>
              </w:rPr>
              <w:t>b)         Minimally Conscious State or Minimal Awareness State or similar</w:t>
            </w:r>
          </w:p>
          <w:p w:rsidR="00A30AE3" w:rsidRPr="00B964DB" w:rsidRDefault="00A30AE3" w:rsidP="00A30AE3">
            <w:pPr>
              <w:rPr>
                <w:rFonts w:ascii="Arial" w:hAnsi="Arial" w:cs="Arial"/>
                <w:sz w:val="28"/>
                <w:szCs w:val="28"/>
              </w:rPr>
            </w:pPr>
            <w:r w:rsidRPr="00B964DB">
              <w:rPr>
                <w:rFonts w:ascii="Arial" w:hAnsi="Arial" w:cs="Arial"/>
                <w:sz w:val="28"/>
                <w:szCs w:val="28"/>
              </w:rPr>
              <w:t>c)         Prolonged disorder of consciousness</w:t>
            </w:r>
          </w:p>
          <w:p w:rsidR="00A30AE3" w:rsidRPr="00B964DB" w:rsidRDefault="00A30AE3" w:rsidP="00A30AE3">
            <w:pPr>
              <w:rPr>
                <w:rFonts w:ascii="Arial" w:hAnsi="Arial" w:cs="Arial"/>
                <w:sz w:val="28"/>
                <w:szCs w:val="28"/>
              </w:rPr>
            </w:pPr>
            <w:r w:rsidRPr="00B964DB">
              <w:rPr>
                <w:rFonts w:ascii="Arial" w:hAnsi="Arial" w:cs="Arial"/>
                <w:sz w:val="28"/>
                <w:szCs w:val="28"/>
              </w:rPr>
              <w:t>d)         Is obviously in one of those states as recorded in the assessment tool</w:t>
            </w:r>
          </w:p>
          <w:p w:rsidR="00A30AE3" w:rsidRPr="00B964DB" w:rsidRDefault="00A30AE3" w:rsidP="00A30AE3">
            <w:pPr>
              <w:rPr>
                <w:rFonts w:ascii="Arial" w:hAnsi="Arial" w:cs="Arial"/>
                <w:sz w:val="28"/>
                <w:szCs w:val="28"/>
              </w:rPr>
            </w:pPr>
            <w:r w:rsidRPr="00B964DB">
              <w:rPr>
                <w:rFonts w:ascii="Arial" w:hAnsi="Arial" w:cs="Arial"/>
                <w:sz w:val="28"/>
                <w:szCs w:val="28"/>
              </w:rPr>
              <w:t xml:space="preserve">ii)                  How many current patients fall into a group with a prolonged disorder of consciousness where the state has been present for at least six months (not necessarily funded for all that time)? </w:t>
            </w:r>
          </w:p>
          <w:p w:rsidR="00A30AE3" w:rsidRPr="00B964DB" w:rsidRDefault="00A30AE3" w:rsidP="00A30AE3">
            <w:pPr>
              <w:rPr>
                <w:rFonts w:ascii="Arial" w:hAnsi="Arial" w:cs="Arial"/>
                <w:sz w:val="28"/>
                <w:szCs w:val="28"/>
              </w:rPr>
            </w:pPr>
            <w:r w:rsidRPr="00B964DB">
              <w:rPr>
                <w:rFonts w:ascii="Arial" w:hAnsi="Arial" w:cs="Arial"/>
                <w:sz w:val="28"/>
                <w:szCs w:val="28"/>
              </w:rPr>
              <w:t>Please include patients in categories listed in 1 i) a-d.</w:t>
            </w:r>
          </w:p>
          <w:p w:rsidR="00A30AE3" w:rsidRPr="00B964DB" w:rsidRDefault="00A30AE3" w:rsidP="00A30AE3">
            <w:pPr>
              <w:rPr>
                <w:rFonts w:ascii="Arial" w:hAnsi="Arial" w:cs="Arial"/>
                <w:sz w:val="28"/>
                <w:szCs w:val="28"/>
              </w:rPr>
            </w:pPr>
            <w:r w:rsidRPr="00B964DB">
              <w:rPr>
                <w:rFonts w:ascii="Arial" w:hAnsi="Arial" w:cs="Arial"/>
                <w:sz w:val="28"/>
                <w:szCs w:val="28"/>
              </w:rPr>
              <w:t xml:space="preserve">There is no need to separate out the different categories.  The person may be </w:t>
            </w:r>
            <w:r w:rsidRPr="00B964DB">
              <w:rPr>
                <w:rFonts w:ascii="Arial" w:hAnsi="Arial" w:cs="Arial"/>
                <w:sz w:val="28"/>
                <w:szCs w:val="28"/>
              </w:rPr>
              <w:lastRenderedPageBreak/>
              <w:t>of any age, and may have any underlying diagnosis including no clear diagnosis.</w:t>
            </w:r>
          </w:p>
          <w:p w:rsidR="00A30AE3" w:rsidRPr="00B964DB" w:rsidRDefault="00A30AE3" w:rsidP="00A30AE3">
            <w:pPr>
              <w:rPr>
                <w:rFonts w:ascii="Arial" w:hAnsi="Arial" w:cs="Arial"/>
                <w:sz w:val="28"/>
                <w:szCs w:val="28"/>
              </w:rPr>
            </w:pPr>
            <w:r w:rsidRPr="00B964DB">
              <w:rPr>
                <w:rFonts w:ascii="Arial" w:hAnsi="Arial" w:cs="Arial"/>
                <w:sz w:val="28"/>
                <w:szCs w:val="28"/>
              </w:rPr>
              <w:t>We recognise that there will be uncertainty in some cases.  You should make a ‘best guess’ about the diagnosis if uncertain.</w:t>
            </w:r>
          </w:p>
          <w:p w:rsidR="00A30AE3" w:rsidRPr="00B964DB" w:rsidRDefault="00A30AE3" w:rsidP="00A30AE3">
            <w:pPr>
              <w:rPr>
                <w:rFonts w:ascii="Arial" w:hAnsi="Arial" w:cs="Arial"/>
                <w:sz w:val="28"/>
                <w:szCs w:val="28"/>
              </w:rPr>
            </w:pPr>
            <w:r w:rsidRPr="00B964DB">
              <w:rPr>
                <w:rFonts w:ascii="Arial" w:hAnsi="Arial" w:cs="Arial"/>
                <w:sz w:val="28"/>
                <w:szCs w:val="28"/>
              </w:rPr>
              <w:t>2)      For patients in the categories set out in 1 i) a-d, please break the total number of patients down by where the patient is cared for using the following categories:</w:t>
            </w:r>
          </w:p>
          <w:p w:rsidR="00A30AE3" w:rsidRPr="00B964DB" w:rsidRDefault="00A30AE3" w:rsidP="00A30AE3">
            <w:pPr>
              <w:rPr>
                <w:rFonts w:ascii="Arial" w:hAnsi="Arial" w:cs="Arial"/>
                <w:sz w:val="28"/>
                <w:szCs w:val="28"/>
              </w:rPr>
            </w:pPr>
            <w:r w:rsidRPr="00B964DB">
              <w:rPr>
                <w:rFonts w:ascii="Arial" w:hAnsi="Arial" w:cs="Arial"/>
                <w:sz w:val="28"/>
                <w:szCs w:val="28"/>
              </w:rPr>
              <w:t>i)                    An NHS hospital or other NHS facility</w:t>
            </w:r>
          </w:p>
          <w:p w:rsidR="00A30AE3" w:rsidRPr="00B964DB" w:rsidRDefault="00A30AE3" w:rsidP="00A30AE3">
            <w:pPr>
              <w:rPr>
                <w:rFonts w:ascii="Arial" w:hAnsi="Arial" w:cs="Arial"/>
                <w:sz w:val="28"/>
                <w:szCs w:val="28"/>
              </w:rPr>
            </w:pPr>
            <w:r w:rsidRPr="00B964DB">
              <w:rPr>
                <w:rFonts w:ascii="Arial" w:hAnsi="Arial" w:cs="Arial"/>
                <w:sz w:val="28"/>
                <w:szCs w:val="28"/>
              </w:rPr>
              <w:t>ii)                  A nursing home or residential home</w:t>
            </w:r>
          </w:p>
          <w:p w:rsidR="00A30AE3" w:rsidRPr="00B964DB" w:rsidRDefault="00A30AE3" w:rsidP="00A30AE3">
            <w:pPr>
              <w:rPr>
                <w:rFonts w:ascii="Arial" w:hAnsi="Arial" w:cs="Arial"/>
                <w:sz w:val="24"/>
                <w:szCs w:val="24"/>
              </w:rPr>
            </w:pPr>
            <w:r w:rsidRPr="00B964DB">
              <w:rPr>
                <w:rFonts w:ascii="Arial" w:hAnsi="Arial" w:cs="Arial"/>
                <w:sz w:val="24"/>
                <w:szCs w:val="24"/>
              </w:rPr>
              <w:t>iii)                Own home</w:t>
            </w:r>
          </w:p>
          <w:p w:rsidR="00A30AE3" w:rsidRPr="00B964DB" w:rsidRDefault="00A30AE3" w:rsidP="00A30AE3">
            <w:pPr>
              <w:rPr>
                <w:rFonts w:ascii="Arial" w:hAnsi="Arial" w:cs="Arial"/>
                <w:sz w:val="24"/>
                <w:szCs w:val="24"/>
              </w:rPr>
            </w:pPr>
            <w:r w:rsidRPr="00B964DB">
              <w:rPr>
                <w:rFonts w:ascii="Arial" w:hAnsi="Arial" w:cs="Arial"/>
                <w:sz w:val="24"/>
                <w:szCs w:val="24"/>
              </w:rPr>
              <w:t>iv)                Other</w:t>
            </w:r>
          </w:p>
          <w:p w:rsidR="00A30AE3" w:rsidRPr="00B964DB" w:rsidRDefault="00A30AE3" w:rsidP="00A30AE3">
            <w:pPr>
              <w:rPr>
                <w:rFonts w:ascii="Arial" w:hAnsi="Arial" w:cs="Arial"/>
                <w:sz w:val="24"/>
                <w:szCs w:val="24"/>
              </w:rPr>
            </w:pPr>
            <w:r w:rsidRPr="00B964DB">
              <w:rPr>
                <w:rFonts w:ascii="Arial" w:hAnsi="Arial" w:cs="Arial"/>
                <w:sz w:val="24"/>
                <w:szCs w:val="24"/>
              </w:rPr>
              <w:t>We recognise that there are different types of residential care but do not expect a further differentiation.</w:t>
            </w:r>
          </w:p>
          <w:p w:rsidR="00A30AE3" w:rsidRPr="00B964DB" w:rsidRDefault="00A30AE3" w:rsidP="00A30AE3">
            <w:pPr>
              <w:rPr>
                <w:rFonts w:ascii="Arial" w:hAnsi="Arial" w:cs="Arial"/>
                <w:sz w:val="24"/>
                <w:szCs w:val="24"/>
              </w:rPr>
            </w:pPr>
            <w:r w:rsidRPr="00B964DB">
              <w:rPr>
                <w:rFonts w:ascii="Arial" w:hAnsi="Arial" w:cs="Arial"/>
                <w:sz w:val="24"/>
                <w:szCs w:val="24"/>
              </w:rPr>
              <w:t>3)      For each patient currently being treated by your group in the categories listed in 1 i) a-d, how long has the patient been in this state of prolonged consciousness disorder?</w:t>
            </w:r>
          </w:p>
          <w:p w:rsidR="00A30AE3" w:rsidRPr="00B964DB" w:rsidRDefault="00A30AE3" w:rsidP="00A30AE3">
            <w:pPr>
              <w:rPr>
                <w:rFonts w:ascii="Arial" w:hAnsi="Arial" w:cs="Arial"/>
                <w:sz w:val="24"/>
                <w:szCs w:val="24"/>
              </w:rPr>
            </w:pPr>
            <w:r w:rsidRPr="00B964DB">
              <w:rPr>
                <w:rFonts w:ascii="Arial" w:hAnsi="Arial" w:cs="Arial"/>
                <w:sz w:val="24"/>
                <w:szCs w:val="24"/>
              </w:rPr>
              <w:t>If total length of state is unavailable, please provide the length of time that you have been funding care.</w:t>
            </w:r>
          </w:p>
          <w:p w:rsidR="00A30AE3" w:rsidRPr="00B964DB" w:rsidRDefault="00A30AE3" w:rsidP="00A30AE3">
            <w:pPr>
              <w:rPr>
                <w:rFonts w:ascii="Arial" w:hAnsi="Arial" w:cs="Arial"/>
                <w:sz w:val="24"/>
                <w:szCs w:val="24"/>
              </w:rPr>
            </w:pPr>
            <w:r w:rsidRPr="00B964DB">
              <w:rPr>
                <w:rFonts w:ascii="Arial" w:hAnsi="Arial" w:cs="Arial"/>
                <w:sz w:val="24"/>
                <w:szCs w:val="24"/>
              </w:rPr>
              <w:t>4)      Considering all the patients you in the categories listed in 1 i) a-d</w:t>
            </w:r>
          </w:p>
          <w:p w:rsidR="00A30AE3" w:rsidRPr="00B964DB" w:rsidRDefault="00A30AE3" w:rsidP="00A30AE3">
            <w:pPr>
              <w:rPr>
                <w:rFonts w:ascii="Arial" w:hAnsi="Arial" w:cs="Arial"/>
                <w:sz w:val="24"/>
                <w:szCs w:val="24"/>
              </w:rPr>
            </w:pPr>
            <w:r w:rsidRPr="00B964DB">
              <w:rPr>
                <w:rFonts w:ascii="Arial" w:hAnsi="Arial" w:cs="Arial"/>
                <w:sz w:val="24"/>
                <w:szCs w:val="24"/>
              </w:rPr>
              <w:t>i)                    What was the total cost of supporting these patients in the 2015/16 financial year?</w:t>
            </w:r>
          </w:p>
          <w:p w:rsidR="00A30AE3" w:rsidRPr="00B964DB" w:rsidRDefault="00A30AE3" w:rsidP="00A30AE3">
            <w:pPr>
              <w:rPr>
                <w:rFonts w:ascii="Arial" w:hAnsi="Arial" w:cs="Arial"/>
                <w:sz w:val="24"/>
                <w:szCs w:val="24"/>
              </w:rPr>
            </w:pPr>
            <w:r w:rsidRPr="00B964DB">
              <w:rPr>
                <w:rFonts w:ascii="Arial" w:hAnsi="Arial" w:cs="Arial"/>
                <w:sz w:val="24"/>
                <w:szCs w:val="24"/>
              </w:rPr>
              <w:t>ii)                  Please express this as a proportion of your total annual budget for the 2015/16 financial year.</w:t>
            </w:r>
          </w:p>
          <w:p w:rsidR="00A30AE3" w:rsidRDefault="00A30AE3" w:rsidP="00A30AE3"/>
        </w:tc>
      </w:tr>
      <w:tr w:rsidR="005C4950" w:rsidTr="00724004">
        <w:tc>
          <w:tcPr>
            <w:tcW w:w="10137" w:type="dxa"/>
            <w:gridSpan w:val="2"/>
          </w:tcPr>
          <w:p w:rsidR="005C4950" w:rsidRPr="00D16FB8" w:rsidRDefault="005C4950" w:rsidP="00724004">
            <w:pPr>
              <w:rPr>
                <w:b/>
              </w:rPr>
            </w:pPr>
            <w:r w:rsidRPr="00D16FB8">
              <w:rPr>
                <w:b/>
              </w:rPr>
              <w:lastRenderedPageBreak/>
              <w:t>Response :</w:t>
            </w:r>
          </w:p>
          <w:p w:rsidR="00E1261E" w:rsidRPr="00B964DB" w:rsidRDefault="00E1261E" w:rsidP="00E1261E">
            <w:pPr>
              <w:rPr>
                <w:rFonts w:ascii="Arial" w:hAnsi="Arial" w:cs="Arial"/>
                <w:sz w:val="24"/>
                <w:szCs w:val="24"/>
              </w:rPr>
            </w:pPr>
            <w:r w:rsidRPr="00B964DB">
              <w:rPr>
                <w:rFonts w:ascii="Arial" w:hAnsi="Arial" w:cs="Arial"/>
                <w:color w:val="212121"/>
                <w:sz w:val="24"/>
                <w:szCs w:val="24"/>
              </w:rPr>
              <w:t>1)      Considering all patients supported by the continuing healthcare budget in your Clinical Commissioning Group.</w:t>
            </w:r>
          </w:p>
          <w:p w:rsidR="00E1261E" w:rsidRPr="00B964DB" w:rsidRDefault="00E1261E" w:rsidP="00E1261E">
            <w:pPr>
              <w:rPr>
                <w:rFonts w:ascii="Arial" w:hAnsi="Arial" w:cs="Arial"/>
                <w:sz w:val="24"/>
                <w:szCs w:val="24"/>
              </w:rPr>
            </w:pPr>
            <w:proofErr w:type="spellStart"/>
            <w:r w:rsidRPr="00B964DB">
              <w:rPr>
                <w:rFonts w:ascii="Arial" w:hAnsi="Arial" w:cs="Arial"/>
                <w:color w:val="212121"/>
                <w:sz w:val="24"/>
                <w:szCs w:val="24"/>
              </w:rPr>
              <w:t>i</w:t>
            </w:r>
            <w:proofErr w:type="spellEnd"/>
            <w:r w:rsidRPr="00B964DB">
              <w:rPr>
                <w:rFonts w:ascii="Arial" w:hAnsi="Arial" w:cs="Arial"/>
                <w:color w:val="212121"/>
                <w:sz w:val="24"/>
                <w:szCs w:val="24"/>
              </w:rPr>
              <w:t xml:space="preserve">)                    How many current patients fall into a group with a prolonged disorder of consciousness? Please include patients which have the following labels. </w:t>
            </w:r>
          </w:p>
          <w:p w:rsidR="00E1261E" w:rsidRPr="00B964DB" w:rsidRDefault="00E1261E" w:rsidP="00E1261E">
            <w:pPr>
              <w:rPr>
                <w:rFonts w:ascii="Arial" w:hAnsi="Arial" w:cs="Arial"/>
                <w:sz w:val="24"/>
                <w:szCs w:val="24"/>
              </w:rPr>
            </w:pPr>
            <w:r w:rsidRPr="00B964DB">
              <w:rPr>
                <w:rFonts w:ascii="Arial" w:hAnsi="Arial" w:cs="Arial"/>
                <w:color w:val="212121"/>
                <w:sz w:val="24"/>
                <w:szCs w:val="24"/>
              </w:rPr>
              <w:t> a)         Vegetative state</w:t>
            </w:r>
          </w:p>
          <w:p w:rsidR="00E1261E" w:rsidRPr="00B964DB" w:rsidRDefault="00E1261E" w:rsidP="00E1261E">
            <w:pPr>
              <w:rPr>
                <w:rFonts w:ascii="Arial" w:hAnsi="Arial" w:cs="Arial"/>
                <w:sz w:val="24"/>
                <w:szCs w:val="24"/>
              </w:rPr>
            </w:pPr>
            <w:r w:rsidRPr="00B964DB">
              <w:rPr>
                <w:rFonts w:ascii="Arial" w:hAnsi="Arial" w:cs="Arial"/>
                <w:color w:val="212121"/>
                <w:sz w:val="24"/>
                <w:szCs w:val="24"/>
              </w:rPr>
              <w:t>b)   </w:t>
            </w:r>
            <w:r w:rsidRPr="00B964DB">
              <w:rPr>
                <w:rFonts w:ascii="Arial" w:hAnsi="Arial" w:cs="Arial"/>
                <w:color w:val="212121"/>
                <w:sz w:val="24"/>
                <w:szCs w:val="24"/>
                <w:shd w:val="clear" w:color="auto" w:fill="FFFF00"/>
              </w:rPr>
              <w:t xml:space="preserve">      Minimally Conscious State or Minimal Awareness State or similar   </w:t>
            </w:r>
            <w:r w:rsidRPr="00B964DB">
              <w:rPr>
                <w:rFonts w:ascii="Arial" w:hAnsi="Arial" w:cs="Arial"/>
                <w:color w:val="006FC9"/>
                <w:sz w:val="24"/>
                <w:szCs w:val="24"/>
                <w:shd w:val="clear" w:color="auto" w:fill="FFFF00"/>
              </w:rPr>
              <w:t>1</w:t>
            </w:r>
          </w:p>
          <w:p w:rsidR="00E1261E" w:rsidRPr="00B964DB" w:rsidRDefault="00E1261E" w:rsidP="00E1261E">
            <w:pPr>
              <w:rPr>
                <w:rFonts w:ascii="Arial" w:hAnsi="Arial" w:cs="Arial"/>
                <w:sz w:val="24"/>
                <w:szCs w:val="24"/>
              </w:rPr>
            </w:pPr>
            <w:r w:rsidRPr="00B964DB">
              <w:rPr>
                <w:rFonts w:ascii="Arial" w:hAnsi="Arial" w:cs="Arial"/>
                <w:color w:val="212121"/>
                <w:sz w:val="24"/>
                <w:szCs w:val="24"/>
              </w:rPr>
              <w:t>c)         Prolonged disorder of consciousness</w:t>
            </w:r>
          </w:p>
          <w:p w:rsidR="00E1261E" w:rsidRPr="00B964DB" w:rsidRDefault="00E1261E" w:rsidP="00E1261E">
            <w:pPr>
              <w:rPr>
                <w:rFonts w:ascii="Arial" w:hAnsi="Arial" w:cs="Arial"/>
                <w:sz w:val="24"/>
                <w:szCs w:val="24"/>
              </w:rPr>
            </w:pPr>
            <w:r w:rsidRPr="00B964DB">
              <w:rPr>
                <w:rFonts w:ascii="Arial" w:hAnsi="Arial" w:cs="Arial"/>
                <w:color w:val="212121"/>
                <w:sz w:val="24"/>
                <w:szCs w:val="24"/>
              </w:rPr>
              <w:t>d)         Is obviously in one of those states as recorded in the assessment tool</w:t>
            </w:r>
          </w:p>
          <w:p w:rsidR="00E1261E" w:rsidRPr="00B964DB" w:rsidRDefault="00E1261E" w:rsidP="00E1261E">
            <w:pPr>
              <w:rPr>
                <w:rFonts w:ascii="Arial" w:hAnsi="Arial" w:cs="Arial"/>
                <w:sz w:val="24"/>
                <w:szCs w:val="24"/>
              </w:rPr>
            </w:pPr>
            <w:r w:rsidRPr="00B964DB">
              <w:rPr>
                <w:rFonts w:ascii="Arial" w:hAnsi="Arial" w:cs="Arial"/>
                <w:color w:val="212121"/>
                <w:sz w:val="24"/>
                <w:szCs w:val="24"/>
              </w:rPr>
              <w:t xml:space="preserve">ii)                  How many current patients fall into a group with a prolonged disorder of consciousness where the state has been present for at least six months (not necessarily funded for all that time)? </w:t>
            </w:r>
          </w:p>
          <w:p w:rsidR="00E1261E" w:rsidRPr="00B964DB" w:rsidRDefault="00E1261E" w:rsidP="00E1261E">
            <w:pPr>
              <w:rPr>
                <w:rFonts w:ascii="Arial" w:hAnsi="Arial" w:cs="Arial"/>
                <w:sz w:val="24"/>
                <w:szCs w:val="24"/>
              </w:rPr>
            </w:pPr>
            <w:r w:rsidRPr="00B964DB">
              <w:rPr>
                <w:rFonts w:ascii="Arial" w:hAnsi="Arial" w:cs="Arial"/>
                <w:color w:val="212121"/>
                <w:sz w:val="24"/>
                <w:szCs w:val="24"/>
              </w:rPr>
              <w:t xml:space="preserve">Please include patients in categories listed in 1 </w:t>
            </w:r>
            <w:proofErr w:type="spellStart"/>
            <w:r w:rsidRPr="00B964DB">
              <w:rPr>
                <w:rFonts w:ascii="Arial" w:hAnsi="Arial" w:cs="Arial"/>
                <w:color w:val="212121"/>
                <w:sz w:val="24"/>
                <w:szCs w:val="24"/>
              </w:rPr>
              <w:t>i</w:t>
            </w:r>
            <w:proofErr w:type="spellEnd"/>
            <w:r w:rsidRPr="00B964DB">
              <w:rPr>
                <w:rFonts w:ascii="Arial" w:hAnsi="Arial" w:cs="Arial"/>
                <w:color w:val="212121"/>
                <w:sz w:val="24"/>
                <w:szCs w:val="24"/>
              </w:rPr>
              <w:t>) a-d.</w:t>
            </w:r>
          </w:p>
          <w:p w:rsidR="00E1261E" w:rsidRPr="00B964DB" w:rsidRDefault="00E1261E" w:rsidP="00E1261E">
            <w:pPr>
              <w:rPr>
                <w:rFonts w:ascii="Arial" w:hAnsi="Arial" w:cs="Arial"/>
                <w:sz w:val="24"/>
                <w:szCs w:val="24"/>
              </w:rPr>
            </w:pPr>
            <w:r w:rsidRPr="00B964DB">
              <w:rPr>
                <w:rFonts w:ascii="Arial" w:hAnsi="Arial" w:cs="Arial"/>
                <w:color w:val="212121"/>
                <w:sz w:val="24"/>
                <w:szCs w:val="24"/>
              </w:rPr>
              <w:t>There is no need to separate out the different categories.  The person may be of any age, and may have any underlying diagnosis including no clear diagnosis.</w:t>
            </w:r>
          </w:p>
          <w:p w:rsidR="00E1261E" w:rsidRPr="00B964DB" w:rsidRDefault="00E1261E" w:rsidP="00E1261E">
            <w:pPr>
              <w:rPr>
                <w:rFonts w:ascii="Arial" w:hAnsi="Arial" w:cs="Arial"/>
                <w:sz w:val="24"/>
                <w:szCs w:val="24"/>
              </w:rPr>
            </w:pPr>
            <w:r w:rsidRPr="00B964DB">
              <w:rPr>
                <w:rFonts w:ascii="Arial" w:hAnsi="Arial" w:cs="Arial"/>
                <w:color w:val="212121"/>
                <w:sz w:val="24"/>
                <w:szCs w:val="24"/>
              </w:rPr>
              <w:t>We recognise that there will be uncertainty in some cases.  You should make a ‘best guess’ about the diagnosis if uncertain.</w:t>
            </w:r>
          </w:p>
          <w:p w:rsidR="00E1261E" w:rsidRPr="00B964DB" w:rsidRDefault="00E1261E" w:rsidP="00E1261E">
            <w:pPr>
              <w:rPr>
                <w:rFonts w:ascii="Arial" w:hAnsi="Arial" w:cs="Arial"/>
                <w:sz w:val="24"/>
                <w:szCs w:val="24"/>
              </w:rPr>
            </w:pPr>
            <w:r w:rsidRPr="00B964DB">
              <w:rPr>
                <w:rFonts w:ascii="Arial" w:hAnsi="Arial" w:cs="Arial"/>
                <w:color w:val="212121"/>
                <w:sz w:val="24"/>
                <w:szCs w:val="24"/>
              </w:rPr>
              <w:t xml:space="preserve">2)      For patients in the categories set out in 1 </w:t>
            </w:r>
            <w:proofErr w:type="spellStart"/>
            <w:r w:rsidRPr="00B964DB">
              <w:rPr>
                <w:rFonts w:ascii="Arial" w:hAnsi="Arial" w:cs="Arial"/>
                <w:color w:val="212121"/>
                <w:sz w:val="24"/>
                <w:szCs w:val="24"/>
              </w:rPr>
              <w:t>i</w:t>
            </w:r>
            <w:proofErr w:type="spellEnd"/>
            <w:r w:rsidRPr="00B964DB">
              <w:rPr>
                <w:rFonts w:ascii="Arial" w:hAnsi="Arial" w:cs="Arial"/>
                <w:color w:val="212121"/>
                <w:sz w:val="24"/>
                <w:szCs w:val="24"/>
              </w:rPr>
              <w:t>) a-d, please break the total number of patients down by where the patient is cared for using the following categories:</w:t>
            </w:r>
          </w:p>
          <w:p w:rsidR="00E1261E" w:rsidRPr="00B964DB" w:rsidRDefault="00E1261E" w:rsidP="00E1261E">
            <w:pPr>
              <w:rPr>
                <w:rFonts w:ascii="Arial" w:hAnsi="Arial" w:cs="Arial"/>
                <w:sz w:val="24"/>
                <w:szCs w:val="24"/>
              </w:rPr>
            </w:pPr>
            <w:proofErr w:type="spellStart"/>
            <w:r w:rsidRPr="00B964DB">
              <w:rPr>
                <w:rFonts w:ascii="Arial" w:hAnsi="Arial" w:cs="Arial"/>
                <w:color w:val="212121"/>
                <w:sz w:val="24"/>
                <w:szCs w:val="24"/>
              </w:rPr>
              <w:t>i</w:t>
            </w:r>
            <w:proofErr w:type="spellEnd"/>
            <w:r w:rsidRPr="00B964DB">
              <w:rPr>
                <w:rFonts w:ascii="Arial" w:hAnsi="Arial" w:cs="Arial"/>
                <w:color w:val="212121"/>
                <w:sz w:val="24"/>
                <w:szCs w:val="24"/>
              </w:rPr>
              <w:t>)                    An NHS hospital or other NHS facility</w:t>
            </w:r>
          </w:p>
          <w:p w:rsidR="00E1261E" w:rsidRPr="00B964DB" w:rsidRDefault="00E1261E" w:rsidP="00E1261E">
            <w:pPr>
              <w:rPr>
                <w:rFonts w:ascii="Arial" w:hAnsi="Arial" w:cs="Arial"/>
                <w:sz w:val="24"/>
                <w:szCs w:val="24"/>
              </w:rPr>
            </w:pPr>
            <w:r w:rsidRPr="00B964DB">
              <w:rPr>
                <w:rFonts w:ascii="Arial" w:hAnsi="Arial" w:cs="Arial"/>
                <w:color w:val="212121"/>
                <w:sz w:val="24"/>
                <w:szCs w:val="24"/>
                <w:shd w:val="clear" w:color="auto" w:fill="FFFF00"/>
              </w:rPr>
              <w:t>ii)                  A nursing home or residential home</w:t>
            </w:r>
          </w:p>
          <w:p w:rsidR="00E1261E" w:rsidRPr="00B964DB" w:rsidRDefault="00E1261E" w:rsidP="00E1261E">
            <w:pPr>
              <w:rPr>
                <w:rFonts w:ascii="Arial" w:hAnsi="Arial" w:cs="Arial"/>
                <w:sz w:val="24"/>
                <w:szCs w:val="24"/>
              </w:rPr>
            </w:pPr>
            <w:r w:rsidRPr="00B964DB">
              <w:rPr>
                <w:rFonts w:ascii="Arial" w:hAnsi="Arial" w:cs="Arial"/>
                <w:color w:val="212121"/>
                <w:sz w:val="24"/>
                <w:szCs w:val="24"/>
              </w:rPr>
              <w:t>iii)                Own home</w:t>
            </w:r>
          </w:p>
          <w:p w:rsidR="00E1261E" w:rsidRPr="00B964DB" w:rsidRDefault="00E1261E" w:rsidP="00E1261E">
            <w:pPr>
              <w:rPr>
                <w:rFonts w:ascii="Arial" w:hAnsi="Arial" w:cs="Arial"/>
                <w:sz w:val="24"/>
                <w:szCs w:val="24"/>
              </w:rPr>
            </w:pPr>
            <w:r w:rsidRPr="00B964DB">
              <w:rPr>
                <w:rFonts w:ascii="Arial" w:hAnsi="Arial" w:cs="Arial"/>
                <w:color w:val="212121"/>
                <w:sz w:val="24"/>
                <w:szCs w:val="24"/>
              </w:rPr>
              <w:t>iv)                Other</w:t>
            </w:r>
          </w:p>
          <w:p w:rsidR="00E1261E" w:rsidRPr="00B964DB" w:rsidRDefault="00E1261E" w:rsidP="00E1261E">
            <w:pPr>
              <w:rPr>
                <w:rFonts w:ascii="Arial" w:hAnsi="Arial" w:cs="Arial"/>
                <w:sz w:val="24"/>
                <w:szCs w:val="24"/>
              </w:rPr>
            </w:pPr>
            <w:r w:rsidRPr="00B964DB">
              <w:rPr>
                <w:rFonts w:ascii="Arial" w:hAnsi="Arial" w:cs="Arial"/>
                <w:color w:val="212121"/>
                <w:sz w:val="24"/>
                <w:szCs w:val="24"/>
              </w:rPr>
              <w:t>We recognise that there are different types of residential care but do not expect a further differentiation.</w:t>
            </w:r>
          </w:p>
          <w:p w:rsidR="00E1261E" w:rsidRPr="00B964DB" w:rsidRDefault="00E1261E" w:rsidP="00E1261E">
            <w:pPr>
              <w:rPr>
                <w:rFonts w:ascii="Arial" w:hAnsi="Arial" w:cs="Arial"/>
                <w:sz w:val="24"/>
                <w:szCs w:val="24"/>
              </w:rPr>
            </w:pPr>
            <w:r w:rsidRPr="00B964DB">
              <w:rPr>
                <w:rFonts w:ascii="Arial" w:hAnsi="Arial" w:cs="Arial"/>
                <w:color w:val="212121"/>
                <w:sz w:val="24"/>
                <w:szCs w:val="24"/>
              </w:rPr>
              <w:t xml:space="preserve">3)      </w:t>
            </w:r>
            <w:r w:rsidRPr="00B964DB">
              <w:rPr>
                <w:rFonts w:ascii="Arial" w:hAnsi="Arial" w:cs="Arial"/>
                <w:color w:val="212121"/>
                <w:sz w:val="24"/>
                <w:szCs w:val="24"/>
                <w:shd w:val="clear" w:color="auto" w:fill="FFFF00"/>
              </w:rPr>
              <w:t xml:space="preserve">For each patient currently being treated by your group in the categories listed in 1 </w:t>
            </w:r>
            <w:proofErr w:type="spellStart"/>
            <w:r w:rsidRPr="00B964DB">
              <w:rPr>
                <w:rFonts w:ascii="Arial" w:hAnsi="Arial" w:cs="Arial"/>
                <w:color w:val="212121"/>
                <w:sz w:val="24"/>
                <w:szCs w:val="24"/>
                <w:shd w:val="clear" w:color="auto" w:fill="FFFF00"/>
              </w:rPr>
              <w:t>i</w:t>
            </w:r>
            <w:proofErr w:type="spellEnd"/>
            <w:r w:rsidRPr="00B964DB">
              <w:rPr>
                <w:rFonts w:ascii="Arial" w:hAnsi="Arial" w:cs="Arial"/>
                <w:color w:val="212121"/>
                <w:sz w:val="24"/>
                <w:szCs w:val="24"/>
                <w:shd w:val="clear" w:color="auto" w:fill="FFFF00"/>
              </w:rPr>
              <w:t>) a-d, how long has the patient been in this state of prolonged consciousness disorder?   2 years </w:t>
            </w:r>
          </w:p>
          <w:p w:rsidR="00E1261E" w:rsidRPr="00B964DB" w:rsidRDefault="00E1261E" w:rsidP="00E1261E">
            <w:pPr>
              <w:rPr>
                <w:rFonts w:ascii="Arial" w:hAnsi="Arial" w:cs="Arial"/>
                <w:sz w:val="24"/>
                <w:szCs w:val="24"/>
              </w:rPr>
            </w:pPr>
            <w:r w:rsidRPr="00B964DB">
              <w:rPr>
                <w:rFonts w:ascii="Arial" w:hAnsi="Arial" w:cs="Arial"/>
                <w:color w:val="212121"/>
                <w:sz w:val="24"/>
                <w:szCs w:val="24"/>
              </w:rPr>
              <w:t>If total length of state is unavailable, please provide the length of time that you have been funding care.</w:t>
            </w:r>
          </w:p>
          <w:p w:rsidR="00E1261E" w:rsidRPr="00B964DB" w:rsidRDefault="00E1261E" w:rsidP="00E1261E">
            <w:pPr>
              <w:rPr>
                <w:rFonts w:ascii="Arial" w:hAnsi="Arial" w:cs="Arial"/>
                <w:sz w:val="24"/>
                <w:szCs w:val="24"/>
              </w:rPr>
            </w:pPr>
            <w:r w:rsidRPr="00B964DB">
              <w:rPr>
                <w:rFonts w:ascii="Arial" w:hAnsi="Arial" w:cs="Arial"/>
                <w:color w:val="212121"/>
                <w:sz w:val="24"/>
                <w:szCs w:val="24"/>
              </w:rPr>
              <w:lastRenderedPageBreak/>
              <w:t xml:space="preserve">4)      Considering all the patients you in the categories listed in 1 </w:t>
            </w:r>
            <w:proofErr w:type="spellStart"/>
            <w:r w:rsidRPr="00B964DB">
              <w:rPr>
                <w:rFonts w:ascii="Arial" w:hAnsi="Arial" w:cs="Arial"/>
                <w:color w:val="212121"/>
                <w:sz w:val="24"/>
                <w:szCs w:val="24"/>
              </w:rPr>
              <w:t>i</w:t>
            </w:r>
            <w:proofErr w:type="spellEnd"/>
            <w:r w:rsidRPr="00B964DB">
              <w:rPr>
                <w:rFonts w:ascii="Arial" w:hAnsi="Arial" w:cs="Arial"/>
                <w:color w:val="212121"/>
                <w:sz w:val="24"/>
                <w:szCs w:val="24"/>
              </w:rPr>
              <w:t>) a-d</w:t>
            </w:r>
          </w:p>
          <w:p w:rsidR="00E1261E" w:rsidRPr="00B964DB" w:rsidRDefault="00E1261E" w:rsidP="00E1261E">
            <w:pPr>
              <w:rPr>
                <w:rFonts w:ascii="Arial" w:hAnsi="Arial" w:cs="Arial"/>
                <w:sz w:val="24"/>
                <w:szCs w:val="24"/>
              </w:rPr>
            </w:pPr>
            <w:proofErr w:type="spellStart"/>
            <w:r w:rsidRPr="00B964DB">
              <w:rPr>
                <w:rFonts w:ascii="Arial" w:hAnsi="Arial" w:cs="Arial"/>
                <w:color w:val="212121"/>
                <w:sz w:val="24"/>
                <w:szCs w:val="24"/>
              </w:rPr>
              <w:t>i</w:t>
            </w:r>
            <w:proofErr w:type="spellEnd"/>
            <w:r w:rsidRPr="00B964DB">
              <w:rPr>
                <w:rFonts w:ascii="Arial" w:hAnsi="Arial" w:cs="Arial"/>
                <w:color w:val="212121"/>
                <w:sz w:val="24"/>
                <w:szCs w:val="24"/>
              </w:rPr>
              <w:t>)                    What was the total cost of supporting these patients in the 2015/16 financial year?</w:t>
            </w:r>
            <w:r w:rsidRPr="00B964DB">
              <w:rPr>
                <w:rFonts w:ascii="Arial" w:hAnsi="Arial" w:cs="Arial"/>
                <w:color w:val="1F497D"/>
                <w:sz w:val="24"/>
                <w:szCs w:val="24"/>
              </w:rPr>
              <w:t xml:space="preserve"> £123,342</w:t>
            </w:r>
          </w:p>
          <w:p w:rsidR="00E1261E" w:rsidRPr="00B964DB" w:rsidRDefault="00E1261E" w:rsidP="00E1261E">
            <w:pPr>
              <w:rPr>
                <w:rFonts w:ascii="Arial" w:hAnsi="Arial" w:cs="Arial"/>
                <w:sz w:val="24"/>
                <w:szCs w:val="24"/>
              </w:rPr>
            </w:pPr>
            <w:r w:rsidRPr="00B964DB">
              <w:rPr>
                <w:rFonts w:ascii="Arial" w:hAnsi="Arial" w:cs="Arial"/>
                <w:color w:val="212121"/>
                <w:sz w:val="24"/>
                <w:szCs w:val="24"/>
              </w:rPr>
              <w:t>ii)                  Please express this as a proportion of your total annual budget for the 2015/16 financial year.</w:t>
            </w:r>
            <w:r w:rsidRPr="00B964DB">
              <w:rPr>
                <w:rFonts w:ascii="Arial" w:hAnsi="Arial" w:cs="Arial"/>
                <w:color w:val="1F497D"/>
                <w:sz w:val="24"/>
                <w:szCs w:val="24"/>
              </w:rPr>
              <w:t xml:space="preserve">    0.08% (Based on the total annual budget for Continuing Healthcare)</w:t>
            </w:r>
          </w:p>
          <w:p w:rsidR="005C4950" w:rsidRDefault="005C4950" w:rsidP="00724004"/>
          <w:p w:rsidR="005C4950" w:rsidRDefault="005C4950" w:rsidP="00724004"/>
        </w:tc>
      </w:tr>
    </w:tbl>
    <w:p w:rsidR="005C4950" w:rsidRDefault="005C4950" w:rsidP="00D16FB8">
      <w:pPr>
        <w:spacing w:after="0" w:line="240" w:lineRule="auto"/>
      </w:pPr>
    </w:p>
    <w:tbl>
      <w:tblPr>
        <w:tblStyle w:val="TableGrid"/>
        <w:tblW w:w="0" w:type="auto"/>
        <w:tblInd w:w="0" w:type="dxa"/>
        <w:tblLook w:val="04A0" w:firstRow="1" w:lastRow="0" w:firstColumn="1" w:lastColumn="0" w:noHBand="0" w:noVBand="1"/>
      </w:tblPr>
      <w:tblGrid>
        <w:gridCol w:w="5068"/>
        <w:gridCol w:w="5069"/>
      </w:tblGrid>
      <w:tr w:rsidR="005C4950" w:rsidRPr="00D16FB8" w:rsidTr="00724004">
        <w:tc>
          <w:tcPr>
            <w:tcW w:w="5068" w:type="dxa"/>
          </w:tcPr>
          <w:p w:rsidR="005C4950" w:rsidRPr="00D16FB8" w:rsidRDefault="005C4950" w:rsidP="00724004">
            <w:pPr>
              <w:rPr>
                <w:b/>
                <w:sz w:val="24"/>
              </w:rPr>
            </w:pPr>
            <w:r w:rsidRPr="00D16FB8">
              <w:rPr>
                <w:b/>
                <w:sz w:val="24"/>
              </w:rPr>
              <w:t>FOI NO:</w:t>
            </w:r>
            <w:r>
              <w:rPr>
                <w:b/>
                <w:sz w:val="24"/>
              </w:rPr>
              <w:tab/>
            </w:r>
            <w:r w:rsidR="001A79B6">
              <w:rPr>
                <w:b/>
                <w:sz w:val="24"/>
              </w:rPr>
              <w:t>612</w:t>
            </w:r>
          </w:p>
        </w:tc>
        <w:tc>
          <w:tcPr>
            <w:tcW w:w="5069" w:type="dxa"/>
          </w:tcPr>
          <w:p w:rsidR="005C4950" w:rsidRDefault="005C4950" w:rsidP="00724004">
            <w:pPr>
              <w:rPr>
                <w:b/>
                <w:sz w:val="24"/>
              </w:rPr>
            </w:pPr>
            <w:r w:rsidRPr="00D16FB8">
              <w:rPr>
                <w:b/>
                <w:sz w:val="24"/>
              </w:rPr>
              <w:t>Date Received:</w:t>
            </w:r>
            <w:r>
              <w:rPr>
                <w:b/>
                <w:sz w:val="24"/>
              </w:rPr>
              <w:tab/>
            </w:r>
            <w:r w:rsidR="001A79B6">
              <w:rPr>
                <w:b/>
                <w:sz w:val="24"/>
              </w:rPr>
              <w:t>28 September 2016</w:t>
            </w:r>
          </w:p>
          <w:p w:rsidR="005C4950" w:rsidRPr="00D16FB8" w:rsidRDefault="005C4950" w:rsidP="00724004">
            <w:pPr>
              <w:rPr>
                <w:b/>
                <w:sz w:val="24"/>
              </w:rPr>
            </w:pPr>
          </w:p>
        </w:tc>
      </w:tr>
      <w:tr w:rsidR="005C4950" w:rsidTr="00724004">
        <w:tc>
          <w:tcPr>
            <w:tcW w:w="10137" w:type="dxa"/>
            <w:gridSpan w:val="2"/>
          </w:tcPr>
          <w:p w:rsidR="005C4950" w:rsidRDefault="005C4950" w:rsidP="00724004">
            <w:pPr>
              <w:rPr>
                <w:b/>
              </w:rPr>
            </w:pPr>
            <w:r w:rsidRPr="00D16FB8">
              <w:rPr>
                <w:b/>
              </w:rPr>
              <w:t>Request :</w:t>
            </w:r>
          </w:p>
          <w:p w:rsidR="001A79B6" w:rsidRPr="00D16FB8" w:rsidRDefault="001A79B6" w:rsidP="00724004">
            <w:pPr>
              <w:rPr>
                <w:b/>
              </w:rPr>
            </w:pPr>
          </w:p>
          <w:p w:rsidR="001A79B6" w:rsidRPr="00B964DB" w:rsidRDefault="001A79B6" w:rsidP="001A79B6">
            <w:pPr>
              <w:rPr>
                <w:rFonts w:ascii="Arial" w:hAnsi="Arial" w:cs="Arial"/>
                <w:sz w:val="24"/>
                <w:szCs w:val="24"/>
              </w:rPr>
            </w:pPr>
            <w:r w:rsidRPr="00B964DB">
              <w:rPr>
                <w:rFonts w:ascii="Arial" w:hAnsi="Arial" w:cs="Arial"/>
                <w:sz w:val="24"/>
                <w:szCs w:val="24"/>
              </w:rPr>
              <w:t>To which providers were onward Orthopaedic referrals sent that were initially referred through Barnsley MSK service.</w:t>
            </w:r>
          </w:p>
          <w:p w:rsidR="001A79B6" w:rsidRPr="00B964DB" w:rsidRDefault="001A79B6" w:rsidP="001A79B6">
            <w:pPr>
              <w:rPr>
                <w:rFonts w:ascii="Arial" w:hAnsi="Arial" w:cs="Arial"/>
                <w:sz w:val="24"/>
                <w:szCs w:val="24"/>
              </w:rPr>
            </w:pPr>
          </w:p>
          <w:p w:rsidR="001A79B6" w:rsidRPr="00B964DB" w:rsidRDefault="001A79B6" w:rsidP="001A79B6">
            <w:pPr>
              <w:rPr>
                <w:rFonts w:ascii="Arial" w:hAnsi="Arial" w:cs="Arial"/>
                <w:sz w:val="24"/>
                <w:szCs w:val="24"/>
              </w:rPr>
            </w:pPr>
            <w:r w:rsidRPr="00B964DB">
              <w:rPr>
                <w:rFonts w:ascii="Arial" w:hAnsi="Arial" w:cs="Arial"/>
                <w:sz w:val="24"/>
                <w:szCs w:val="24"/>
              </w:rPr>
              <w:t xml:space="preserve">Please can you split this information by subspecialty E.g. (Hip, knee, spine </w:t>
            </w:r>
            <w:proofErr w:type="spellStart"/>
            <w:r w:rsidRPr="00B964DB">
              <w:rPr>
                <w:rFonts w:ascii="Arial" w:hAnsi="Arial" w:cs="Arial"/>
                <w:sz w:val="24"/>
                <w:szCs w:val="24"/>
              </w:rPr>
              <w:t>etc</w:t>
            </w:r>
            <w:proofErr w:type="spellEnd"/>
            <w:r w:rsidRPr="00B964DB">
              <w:rPr>
                <w:rFonts w:ascii="Arial" w:hAnsi="Arial" w:cs="Arial"/>
                <w:sz w:val="24"/>
                <w:szCs w:val="24"/>
              </w:rPr>
              <w:t xml:space="preserve">) </w:t>
            </w:r>
          </w:p>
          <w:p w:rsidR="005C4950" w:rsidRDefault="005C4950" w:rsidP="00724004"/>
        </w:tc>
      </w:tr>
      <w:tr w:rsidR="005C4950" w:rsidTr="00724004">
        <w:tc>
          <w:tcPr>
            <w:tcW w:w="10137" w:type="dxa"/>
            <w:gridSpan w:val="2"/>
          </w:tcPr>
          <w:p w:rsidR="005C4950" w:rsidRPr="00D16FB8" w:rsidRDefault="005C4950" w:rsidP="00724004">
            <w:pPr>
              <w:rPr>
                <w:b/>
              </w:rPr>
            </w:pPr>
            <w:r w:rsidRPr="00D16FB8">
              <w:rPr>
                <w:b/>
              </w:rPr>
              <w:t>Response :</w:t>
            </w:r>
          </w:p>
          <w:tbl>
            <w:tblPr>
              <w:tblW w:w="2880" w:type="dxa"/>
              <w:tblCellMar>
                <w:left w:w="0" w:type="dxa"/>
                <w:right w:w="0" w:type="dxa"/>
              </w:tblCellMar>
              <w:tblLook w:val="04A0" w:firstRow="1" w:lastRow="0" w:firstColumn="1" w:lastColumn="0" w:noHBand="0" w:noVBand="1"/>
            </w:tblPr>
            <w:tblGrid>
              <w:gridCol w:w="2220"/>
              <w:gridCol w:w="764"/>
            </w:tblGrid>
            <w:tr w:rsidR="009E4811" w:rsidTr="009E4811">
              <w:trPr>
                <w:trHeight w:val="300"/>
              </w:trPr>
              <w:tc>
                <w:tcPr>
                  <w:tcW w:w="2220" w:type="dxa"/>
                  <w:tcBorders>
                    <w:top w:val="nil"/>
                    <w:left w:val="nil"/>
                    <w:bottom w:val="single" w:sz="8" w:space="0" w:color="95B3D7"/>
                    <w:right w:val="nil"/>
                  </w:tcBorders>
                  <w:shd w:val="clear" w:color="auto" w:fill="DCE6F1"/>
                  <w:noWrap/>
                  <w:tcMar>
                    <w:top w:w="0" w:type="dxa"/>
                    <w:left w:w="108" w:type="dxa"/>
                    <w:bottom w:w="0" w:type="dxa"/>
                    <w:right w:w="108" w:type="dxa"/>
                  </w:tcMar>
                  <w:vAlign w:val="bottom"/>
                  <w:hideMark/>
                </w:tcPr>
                <w:p w:rsidR="009E4811" w:rsidRDefault="009E4811">
                  <w:pPr>
                    <w:rPr>
                      <w:rFonts w:ascii="Calibri" w:hAnsi="Calibri"/>
                      <w:b/>
                      <w:bCs/>
                      <w:color w:val="000000"/>
                      <w:lang w:eastAsia="en-GB"/>
                    </w:rPr>
                  </w:pPr>
                  <w:r>
                    <w:rPr>
                      <w:b/>
                      <w:bCs/>
                      <w:color w:val="000000"/>
                      <w:lang w:eastAsia="en-GB"/>
                    </w:rPr>
                    <w:t>Provider</w:t>
                  </w:r>
                </w:p>
              </w:tc>
              <w:tc>
                <w:tcPr>
                  <w:tcW w:w="660" w:type="dxa"/>
                  <w:tcBorders>
                    <w:top w:val="nil"/>
                    <w:left w:val="nil"/>
                    <w:bottom w:val="single" w:sz="8" w:space="0" w:color="95B3D7"/>
                    <w:right w:val="nil"/>
                  </w:tcBorders>
                  <w:shd w:val="clear" w:color="auto" w:fill="DCE6F1"/>
                  <w:noWrap/>
                  <w:tcMar>
                    <w:top w:w="0" w:type="dxa"/>
                    <w:left w:w="108" w:type="dxa"/>
                    <w:bottom w:w="0" w:type="dxa"/>
                    <w:right w:w="108" w:type="dxa"/>
                  </w:tcMar>
                  <w:vAlign w:val="bottom"/>
                  <w:hideMark/>
                </w:tcPr>
                <w:p w:rsidR="009E4811" w:rsidRDefault="009E4811">
                  <w:pPr>
                    <w:rPr>
                      <w:rFonts w:ascii="Calibri" w:hAnsi="Calibri"/>
                      <w:b/>
                      <w:bCs/>
                      <w:color w:val="000000"/>
                      <w:lang w:eastAsia="en-GB"/>
                    </w:rPr>
                  </w:pPr>
                  <w:r>
                    <w:rPr>
                      <w:b/>
                      <w:bCs/>
                      <w:color w:val="000000"/>
                      <w:lang w:eastAsia="en-GB"/>
                    </w:rPr>
                    <w:t>Count</w:t>
                  </w:r>
                </w:p>
              </w:tc>
            </w:tr>
            <w:tr w:rsidR="009E4811" w:rsidTr="009E4811">
              <w:trPr>
                <w:trHeight w:val="300"/>
              </w:trPr>
              <w:tc>
                <w:tcPr>
                  <w:tcW w:w="2220" w:type="dxa"/>
                  <w:tcBorders>
                    <w:top w:val="nil"/>
                    <w:left w:val="nil"/>
                    <w:bottom w:val="single" w:sz="8" w:space="0" w:color="95B3D7"/>
                    <w:right w:val="nil"/>
                  </w:tcBorders>
                  <w:noWrap/>
                  <w:tcMar>
                    <w:top w:w="0" w:type="dxa"/>
                    <w:left w:w="108" w:type="dxa"/>
                    <w:bottom w:w="0" w:type="dxa"/>
                    <w:right w:w="108" w:type="dxa"/>
                  </w:tcMar>
                  <w:vAlign w:val="bottom"/>
                  <w:hideMark/>
                </w:tcPr>
                <w:p w:rsidR="009E4811" w:rsidRDefault="009E4811">
                  <w:pPr>
                    <w:rPr>
                      <w:rFonts w:ascii="Calibri" w:hAnsi="Calibri"/>
                      <w:b/>
                      <w:bCs/>
                      <w:color w:val="000000"/>
                      <w:lang w:eastAsia="en-GB"/>
                    </w:rPr>
                  </w:pPr>
                  <w:r>
                    <w:rPr>
                      <w:b/>
                      <w:bCs/>
                      <w:color w:val="000000"/>
                      <w:lang w:eastAsia="en-GB"/>
                    </w:rPr>
                    <w:t xml:space="preserve">NTP13 - </w:t>
                  </w:r>
                  <w:proofErr w:type="spellStart"/>
                  <w:r>
                    <w:rPr>
                      <w:b/>
                      <w:bCs/>
                      <w:color w:val="000000"/>
                      <w:lang w:eastAsia="en-GB"/>
                    </w:rPr>
                    <w:t>Barlborough</w:t>
                  </w:r>
                  <w:proofErr w:type="spellEnd"/>
                </w:p>
              </w:tc>
              <w:tc>
                <w:tcPr>
                  <w:tcW w:w="660" w:type="dxa"/>
                  <w:tcBorders>
                    <w:top w:val="nil"/>
                    <w:left w:val="nil"/>
                    <w:bottom w:val="single" w:sz="8" w:space="0" w:color="95B3D7"/>
                    <w:right w:val="nil"/>
                  </w:tcBorders>
                  <w:noWrap/>
                  <w:tcMar>
                    <w:top w:w="0" w:type="dxa"/>
                    <w:left w:w="108" w:type="dxa"/>
                    <w:bottom w:w="0" w:type="dxa"/>
                    <w:right w:w="108" w:type="dxa"/>
                  </w:tcMar>
                  <w:vAlign w:val="bottom"/>
                  <w:hideMark/>
                </w:tcPr>
                <w:p w:rsidR="009E4811" w:rsidRDefault="009E4811">
                  <w:pPr>
                    <w:rPr>
                      <w:rFonts w:ascii="Times New Roman" w:eastAsia="Times New Roman" w:hAnsi="Times New Roman"/>
                      <w:sz w:val="20"/>
                      <w:szCs w:val="20"/>
                      <w:lang w:eastAsia="en-GB"/>
                    </w:rPr>
                  </w:pPr>
                </w:p>
              </w:tc>
            </w:tr>
            <w:tr w:rsidR="009E4811" w:rsidTr="009E4811">
              <w:trPr>
                <w:trHeight w:val="300"/>
              </w:trPr>
              <w:tc>
                <w:tcPr>
                  <w:tcW w:w="2220" w:type="dxa"/>
                  <w:noWrap/>
                  <w:tcMar>
                    <w:top w:w="0" w:type="dxa"/>
                    <w:left w:w="108" w:type="dxa"/>
                    <w:bottom w:w="0" w:type="dxa"/>
                    <w:right w:w="108" w:type="dxa"/>
                  </w:tcMar>
                  <w:vAlign w:val="bottom"/>
                  <w:hideMark/>
                </w:tcPr>
                <w:p w:rsidR="009E4811" w:rsidRDefault="009E4811">
                  <w:pPr>
                    <w:ind w:firstLine="220"/>
                    <w:rPr>
                      <w:rFonts w:ascii="Calibri" w:hAnsi="Calibri"/>
                      <w:color w:val="000000"/>
                      <w:lang w:eastAsia="en-GB"/>
                    </w:rPr>
                  </w:pPr>
                  <w:r>
                    <w:rPr>
                      <w:color w:val="000000"/>
                      <w:lang w:eastAsia="en-GB"/>
                    </w:rPr>
                    <w:t>Hip</w:t>
                  </w:r>
                </w:p>
              </w:tc>
              <w:tc>
                <w:tcPr>
                  <w:tcW w:w="660" w:type="dxa"/>
                  <w:noWrap/>
                  <w:tcMar>
                    <w:top w:w="0" w:type="dxa"/>
                    <w:left w:w="108" w:type="dxa"/>
                    <w:bottom w:w="0" w:type="dxa"/>
                    <w:right w:w="108" w:type="dxa"/>
                  </w:tcMar>
                  <w:vAlign w:val="bottom"/>
                  <w:hideMark/>
                </w:tcPr>
                <w:p w:rsidR="009E4811" w:rsidRDefault="009E4811">
                  <w:pPr>
                    <w:jc w:val="right"/>
                    <w:rPr>
                      <w:rFonts w:ascii="Calibri" w:hAnsi="Calibri"/>
                      <w:color w:val="000000"/>
                      <w:lang w:eastAsia="en-GB"/>
                    </w:rPr>
                  </w:pPr>
                  <w:r>
                    <w:rPr>
                      <w:color w:val="000000"/>
                      <w:lang w:eastAsia="en-GB"/>
                    </w:rPr>
                    <w:t>1</w:t>
                  </w:r>
                </w:p>
              </w:tc>
            </w:tr>
            <w:tr w:rsidR="009E4811" w:rsidTr="009E4811">
              <w:trPr>
                <w:trHeight w:val="300"/>
              </w:trPr>
              <w:tc>
                <w:tcPr>
                  <w:tcW w:w="2220" w:type="dxa"/>
                  <w:noWrap/>
                  <w:tcMar>
                    <w:top w:w="0" w:type="dxa"/>
                    <w:left w:w="108" w:type="dxa"/>
                    <w:bottom w:w="0" w:type="dxa"/>
                    <w:right w:w="108" w:type="dxa"/>
                  </w:tcMar>
                  <w:vAlign w:val="bottom"/>
                  <w:hideMark/>
                </w:tcPr>
                <w:p w:rsidR="009E4811" w:rsidRDefault="009E4811">
                  <w:pPr>
                    <w:ind w:firstLine="220"/>
                    <w:rPr>
                      <w:rFonts w:ascii="Calibri" w:hAnsi="Calibri"/>
                      <w:color w:val="000000"/>
                      <w:lang w:eastAsia="en-GB"/>
                    </w:rPr>
                  </w:pPr>
                  <w:r>
                    <w:rPr>
                      <w:color w:val="000000"/>
                      <w:lang w:eastAsia="en-GB"/>
                    </w:rPr>
                    <w:t>Spine</w:t>
                  </w:r>
                </w:p>
              </w:tc>
              <w:tc>
                <w:tcPr>
                  <w:tcW w:w="660" w:type="dxa"/>
                  <w:noWrap/>
                  <w:tcMar>
                    <w:top w:w="0" w:type="dxa"/>
                    <w:left w:w="108" w:type="dxa"/>
                    <w:bottom w:w="0" w:type="dxa"/>
                    <w:right w:w="108" w:type="dxa"/>
                  </w:tcMar>
                  <w:vAlign w:val="bottom"/>
                  <w:hideMark/>
                </w:tcPr>
                <w:p w:rsidR="009E4811" w:rsidRDefault="009E4811">
                  <w:pPr>
                    <w:jc w:val="right"/>
                    <w:rPr>
                      <w:rFonts w:ascii="Calibri" w:hAnsi="Calibri"/>
                      <w:color w:val="000000"/>
                      <w:lang w:eastAsia="en-GB"/>
                    </w:rPr>
                  </w:pPr>
                  <w:r>
                    <w:rPr>
                      <w:color w:val="000000"/>
                      <w:lang w:eastAsia="en-GB"/>
                    </w:rPr>
                    <w:t>1</w:t>
                  </w:r>
                </w:p>
              </w:tc>
            </w:tr>
            <w:tr w:rsidR="009E4811" w:rsidTr="009E4811">
              <w:trPr>
                <w:trHeight w:val="300"/>
              </w:trPr>
              <w:tc>
                <w:tcPr>
                  <w:tcW w:w="2220" w:type="dxa"/>
                  <w:tcBorders>
                    <w:top w:val="nil"/>
                    <w:left w:val="nil"/>
                    <w:bottom w:val="single" w:sz="8" w:space="0" w:color="95B3D7"/>
                    <w:right w:val="nil"/>
                  </w:tcBorders>
                  <w:noWrap/>
                  <w:tcMar>
                    <w:top w:w="0" w:type="dxa"/>
                    <w:left w:w="108" w:type="dxa"/>
                    <w:bottom w:w="0" w:type="dxa"/>
                    <w:right w:w="108" w:type="dxa"/>
                  </w:tcMar>
                  <w:vAlign w:val="bottom"/>
                  <w:hideMark/>
                </w:tcPr>
                <w:p w:rsidR="009E4811" w:rsidRDefault="009E4811">
                  <w:pPr>
                    <w:rPr>
                      <w:rFonts w:ascii="Calibri" w:hAnsi="Calibri"/>
                      <w:b/>
                      <w:bCs/>
                      <w:color w:val="000000"/>
                      <w:lang w:eastAsia="en-GB"/>
                    </w:rPr>
                  </w:pPr>
                  <w:r>
                    <w:rPr>
                      <w:b/>
                      <w:bCs/>
                      <w:color w:val="000000"/>
                      <w:lang w:eastAsia="en-GB"/>
                    </w:rPr>
                    <w:t>NTX - One Health</w:t>
                  </w:r>
                </w:p>
              </w:tc>
              <w:tc>
                <w:tcPr>
                  <w:tcW w:w="660" w:type="dxa"/>
                  <w:tcBorders>
                    <w:top w:val="nil"/>
                    <w:left w:val="nil"/>
                    <w:bottom w:val="single" w:sz="8" w:space="0" w:color="95B3D7"/>
                    <w:right w:val="nil"/>
                  </w:tcBorders>
                  <w:noWrap/>
                  <w:tcMar>
                    <w:top w:w="0" w:type="dxa"/>
                    <w:left w:w="108" w:type="dxa"/>
                    <w:bottom w:w="0" w:type="dxa"/>
                    <w:right w:w="108" w:type="dxa"/>
                  </w:tcMar>
                  <w:vAlign w:val="bottom"/>
                  <w:hideMark/>
                </w:tcPr>
                <w:p w:rsidR="009E4811" w:rsidRDefault="009E4811">
                  <w:pPr>
                    <w:rPr>
                      <w:rFonts w:ascii="Times New Roman" w:eastAsia="Times New Roman" w:hAnsi="Times New Roman"/>
                      <w:sz w:val="20"/>
                      <w:szCs w:val="20"/>
                      <w:lang w:eastAsia="en-GB"/>
                    </w:rPr>
                  </w:pPr>
                </w:p>
              </w:tc>
            </w:tr>
            <w:tr w:rsidR="009E4811" w:rsidTr="009E4811">
              <w:trPr>
                <w:trHeight w:val="300"/>
              </w:trPr>
              <w:tc>
                <w:tcPr>
                  <w:tcW w:w="2220" w:type="dxa"/>
                  <w:noWrap/>
                  <w:tcMar>
                    <w:top w:w="0" w:type="dxa"/>
                    <w:left w:w="108" w:type="dxa"/>
                    <w:bottom w:w="0" w:type="dxa"/>
                    <w:right w:w="108" w:type="dxa"/>
                  </w:tcMar>
                  <w:vAlign w:val="bottom"/>
                  <w:hideMark/>
                </w:tcPr>
                <w:p w:rsidR="009E4811" w:rsidRDefault="009E4811">
                  <w:pPr>
                    <w:ind w:firstLine="220"/>
                    <w:rPr>
                      <w:rFonts w:ascii="Calibri" w:hAnsi="Calibri"/>
                      <w:color w:val="000000"/>
                      <w:lang w:eastAsia="en-GB"/>
                    </w:rPr>
                  </w:pPr>
                  <w:r>
                    <w:rPr>
                      <w:color w:val="000000"/>
                      <w:lang w:eastAsia="en-GB"/>
                    </w:rPr>
                    <w:t>Foot</w:t>
                  </w:r>
                </w:p>
              </w:tc>
              <w:tc>
                <w:tcPr>
                  <w:tcW w:w="660" w:type="dxa"/>
                  <w:noWrap/>
                  <w:tcMar>
                    <w:top w:w="0" w:type="dxa"/>
                    <w:left w:w="108" w:type="dxa"/>
                    <w:bottom w:w="0" w:type="dxa"/>
                    <w:right w:w="108" w:type="dxa"/>
                  </w:tcMar>
                  <w:vAlign w:val="bottom"/>
                  <w:hideMark/>
                </w:tcPr>
                <w:p w:rsidR="009E4811" w:rsidRDefault="009E4811">
                  <w:pPr>
                    <w:jc w:val="right"/>
                    <w:rPr>
                      <w:rFonts w:ascii="Calibri" w:hAnsi="Calibri"/>
                      <w:color w:val="000000"/>
                      <w:lang w:eastAsia="en-GB"/>
                    </w:rPr>
                  </w:pPr>
                  <w:r>
                    <w:rPr>
                      <w:color w:val="000000"/>
                      <w:lang w:eastAsia="en-GB"/>
                    </w:rPr>
                    <w:t>1</w:t>
                  </w:r>
                </w:p>
              </w:tc>
            </w:tr>
            <w:tr w:rsidR="009E4811" w:rsidTr="009E4811">
              <w:trPr>
                <w:trHeight w:val="300"/>
              </w:trPr>
              <w:tc>
                <w:tcPr>
                  <w:tcW w:w="2220" w:type="dxa"/>
                  <w:noWrap/>
                  <w:tcMar>
                    <w:top w:w="0" w:type="dxa"/>
                    <w:left w:w="108" w:type="dxa"/>
                    <w:bottom w:w="0" w:type="dxa"/>
                    <w:right w:w="108" w:type="dxa"/>
                  </w:tcMar>
                  <w:vAlign w:val="bottom"/>
                  <w:hideMark/>
                </w:tcPr>
                <w:p w:rsidR="009E4811" w:rsidRDefault="009E4811">
                  <w:pPr>
                    <w:ind w:firstLine="220"/>
                    <w:rPr>
                      <w:rFonts w:ascii="Calibri" w:hAnsi="Calibri"/>
                      <w:color w:val="000000"/>
                      <w:lang w:eastAsia="en-GB"/>
                    </w:rPr>
                  </w:pPr>
                  <w:r>
                    <w:rPr>
                      <w:color w:val="000000"/>
                      <w:lang w:eastAsia="en-GB"/>
                    </w:rPr>
                    <w:t>Hand</w:t>
                  </w:r>
                </w:p>
              </w:tc>
              <w:tc>
                <w:tcPr>
                  <w:tcW w:w="660" w:type="dxa"/>
                  <w:noWrap/>
                  <w:tcMar>
                    <w:top w:w="0" w:type="dxa"/>
                    <w:left w:w="108" w:type="dxa"/>
                    <w:bottom w:w="0" w:type="dxa"/>
                    <w:right w:w="108" w:type="dxa"/>
                  </w:tcMar>
                  <w:vAlign w:val="bottom"/>
                  <w:hideMark/>
                </w:tcPr>
                <w:p w:rsidR="009E4811" w:rsidRDefault="009E4811">
                  <w:pPr>
                    <w:jc w:val="right"/>
                    <w:rPr>
                      <w:rFonts w:ascii="Calibri" w:hAnsi="Calibri"/>
                      <w:color w:val="000000"/>
                      <w:lang w:eastAsia="en-GB"/>
                    </w:rPr>
                  </w:pPr>
                  <w:r>
                    <w:rPr>
                      <w:color w:val="000000"/>
                      <w:lang w:eastAsia="en-GB"/>
                    </w:rPr>
                    <w:t>1</w:t>
                  </w:r>
                </w:p>
              </w:tc>
            </w:tr>
            <w:tr w:rsidR="009E4811" w:rsidTr="009E4811">
              <w:trPr>
                <w:trHeight w:val="300"/>
              </w:trPr>
              <w:tc>
                <w:tcPr>
                  <w:tcW w:w="2220" w:type="dxa"/>
                  <w:noWrap/>
                  <w:tcMar>
                    <w:top w:w="0" w:type="dxa"/>
                    <w:left w:w="108" w:type="dxa"/>
                    <w:bottom w:w="0" w:type="dxa"/>
                    <w:right w:w="108" w:type="dxa"/>
                  </w:tcMar>
                  <w:vAlign w:val="bottom"/>
                  <w:hideMark/>
                </w:tcPr>
                <w:p w:rsidR="009E4811" w:rsidRDefault="009E4811">
                  <w:pPr>
                    <w:ind w:firstLine="220"/>
                    <w:rPr>
                      <w:rFonts w:ascii="Calibri" w:hAnsi="Calibri"/>
                      <w:color w:val="000000"/>
                      <w:lang w:eastAsia="en-GB"/>
                    </w:rPr>
                  </w:pPr>
                  <w:r>
                    <w:rPr>
                      <w:color w:val="000000"/>
                      <w:lang w:eastAsia="en-GB"/>
                    </w:rPr>
                    <w:t>Hip</w:t>
                  </w:r>
                </w:p>
              </w:tc>
              <w:tc>
                <w:tcPr>
                  <w:tcW w:w="660" w:type="dxa"/>
                  <w:noWrap/>
                  <w:tcMar>
                    <w:top w:w="0" w:type="dxa"/>
                    <w:left w:w="108" w:type="dxa"/>
                    <w:bottom w:w="0" w:type="dxa"/>
                    <w:right w:w="108" w:type="dxa"/>
                  </w:tcMar>
                  <w:vAlign w:val="bottom"/>
                  <w:hideMark/>
                </w:tcPr>
                <w:p w:rsidR="009E4811" w:rsidRDefault="009E4811">
                  <w:pPr>
                    <w:jc w:val="right"/>
                    <w:rPr>
                      <w:rFonts w:ascii="Calibri" w:hAnsi="Calibri"/>
                      <w:color w:val="000000"/>
                      <w:lang w:eastAsia="en-GB"/>
                    </w:rPr>
                  </w:pPr>
                  <w:r>
                    <w:rPr>
                      <w:color w:val="000000"/>
                      <w:lang w:eastAsia="en-GB"/>
                    </w:rPr>
                    <w:t>1</w:t>
                  </w:r>
                </w:p>
              </w:tc>
            </w:tr>
            <w:tr w:rsidR="009E4811" w:rsidTr="009E4811">
              <w:trPr>
                <w:trHeight w:val="300"/>
              </w:trPr>
              <w:tc>
                <w:tcPr>
                  <w:tcW w:w="2220" w:type="dxa"/>
                  <w:noWrap/>
                  <w:tcMar>
                    <w:top w:w="0" w:type="dxa"/>
                    <w:left w:w="108" w:type="dxa"/>
                    <w:bottom w:w="0" w:type="dxa"/>
                    <w:right w:w="108" w:type="dxa"/>
                  </w:tcMar>
                  <w:vAlign w:val="bottom"/>
                  <w:hideMark/>
                </w:tcPr>
                <w:p w:rsidR="009E4811" w:rsidRDefault="009E4811">
                  <w:pPr>
                    <w:ind w:firstLine="220"/>
                    <w:rPr>
                      <w:rFonts w:ascii="Calibri" w:hAnsi="Calibri"/>
                      <w:color w:val="000000"/>
                      <w:lang w:eastAsia="en-GB"/>
                    </w:rPr>
                  </w:pPr>
                  <w:r>
                    <w:rPr>
                      <w:color w:val="000000"/>
                      <w:lang w:eastAsia="en-GB"/>
                    </w:rPr>
                    <w:t>Knee</w:t>
                  </w:r>
                </w:p>
              </w:tc>
              <w:tc>
                <w:tcPr>
                  <w:tcW w:w="660" w:type="dxa"/>
                  <w:noWrap/>
                  <w:tcMar>
                    <w:top w:w="0" w:type="dxa"/>
                    <w:left w:w="108" w:type="dxa"/>
                    <w:bottom w:w="0" w:type="dxa"/>
                    <w:right w:w="108" w:type="dxa"/>
                  </w:tcMar>
                  <w:vAlign w:val="bottom"/>
                  <w:hideMark/>
                </w:tcPr>
                <w:p w:rsidR="009E4811" w:rsidRDefault="009E4811">
                  <w:pPr>
                    <w:jc w:val="right"/>
                    <w:rPr>
                      <w:rFonts w:ascii="Calibri" w:hAnsi="Calibri"/>
                      <w:color w:val="000000"/>
                      <w:lang w:eastAsia="en-GB"/>
                    </w:rPr>
                  </w:pPr>
                  <w:r>
                    <w:rPr>
                      <w:color w:val="000000"/>
                      <w:lang w:eastAsia="en-GB"/>
                    </w:rPr>
                    <w:t>5</w:t>
                  </w:r>
                </w:p>
              </w:tc>
            </w:tr>
            <w:tr w:rsidR="009E4811" w:rsidTr="009E4811">
              <w:trPr>
                <w:trHeight w:val="300"/>
              </w:trPr>
              <w:tc>
                <w:tcPr>
                  <w:tcW w:w="2220" w:type="dxa"/>
                  <w:tcBorders>
                    <w:top w:val="nil"/>
                    <w:left w:val="nil"/>
                    <w:bottom w:val="single" w:sz="8" w:space="0" w:color="95B3D7"/>
                    <w:right w:val="nil"/>
                  </w:tcBorders>
                  <w:noWrap/>
                  <w:tcMar>
                    <w:top w:w="0" w:type="dxa"/>
                    <w:left w:w="108" w:type="dxa"/>
                    <w:bottom w:w="0" w:type="dxa"/>
                    <w:right w:w="108" w:type="dxa"/>
                  </w:tcMar>
                  <w:vAlign w:val="bottom"/>
                  <w:hideMark/>
                </w:tcPr>
                <w:p w:rsidR="009E4811" w:rsidRDefault="009E4811">
                  <w:pPr>
                    <w:rPr>
                      <w:rFonts w:ascii="Calibri" w:hAnsi="Calibri"/>
                      <w:b/>
                      <w:bCs/>
                      <w:color w:val="000000"/>
                      <w:lang w:eastAsia="en-GB"/>
                    </w:rPr>
                  </w:pPr>
                  <w:r>
                    <w:rPr>
                      <w:b/>
                      <w:bCs/>
                      <w:color w:val="000000"/>
                      <w:lang w:eastAsia="en-GB"/>
                    </w:rPr>
                    <w:t>RFF - Barnsley</w:t>
                  </w:r>
                </w:p>
              </w:tc>
              <w:tc>
                <w:tcPr>
                  <w:tcW w:w="660" w:type="dxa"/>
                  <w:tcBorders>
                    <w:top w:val="nil"/>
                    <w:left w:val="nil"/>
                    <w:bottom w:val="single" w:sz="8" w:space="0" w:color="95B3D7"/>
                    <w:right w:val="nil"/>
                  </w:tcBorders>
                  <w:noWrap/>
                  <w:tcMar>
                    <w:top w:w="0" w:type="dxa"/>
                    <w:left w:w="108" w:type="dxa"/>
                    <w:bottom w:w="0" w:type="dxa"/>
                    <w:right w:w="108" w:type="dxa"/>
                  </w:tcMar>
                  <w:vAlign w:val="bottom"/>
                  <w:hideMark/>
                </w:tcPr>
                <w:p w:rsidR="009E4811" w:rsidRDefault="009E4811">
                  <w:pPr>
                    <w:rPr>
                      <w:rFonts w:ascii="Times New Roman" w:eastAsia="Times New Roman" w:hAnsi="Times New Roman"/>
                      <w:sz w:val="20"/>
                      <w:szCs w:val="20"/>
                      <w:lang w:eastAsia="en-GB"/>
                    </w:rPr>
                  </w:pPr>
                </w:p>
              </w:tc>
            </w:tr>
            <w:tr w:rsidR="009E4811" w:rsidTr="009E4811">
              <w:trPr>
                <w:trHeight w:val="300"/>
              </w:trPr>
              <w:tc>
                <w:tcPr>
                  <w:tcW w:w="2220" w:type="dxa"/>
                  <w:noWrap/>
                  <w:tcMar>
                    <w:top w:w="0" w:type="dxa"/>
                    <w:left w:w="108" w:type="dxa"/>
                    <w:bottom w:w="0" w:type="dxa"/>
                    <w:right w:w="108" w:type="dxa"/>
                  </w:tcMar>
                  <w:vAlign w:val="bottom"/>
                  <w:hideMark/>
                </w:tcPr>
                <w:p w:rsidR="009E4811" w:rsidRDefault="009E4811">
                  <w:pPr>
                    <w:ind w:firstLine="220"/>
                    <w:rPr>
                      <w:rFonts w:ascii="Calibri" w:hAnsi="Calibri"/>
                      <w:color w:val="000000"/>
                      <w:lang w:eastAsia="en-GB"/>
                    </w:rPr>
                  </w:pPr>
                  <w:r>
                    <w:rPr>
                      <w:color w:val="000000"/>
                      <w:lang w:eastAsia="en-GB"/>
                    </w:rPr>
                    <w:t>Arm</w:t>
                  </w:r>
                </w:p>
              </w:tc>
              <w:tc>
                <w:tcPr>
                  <w:tcW w:w="660" w:type="dxa"/>
                  <w:noWrap/>
                  <w:tcMar>
                    <w:top w:w="0" w:type="dxa"/>
                    <w:left w:w="108" w:type="dxa"/>
                    <w:bottom w:w="0" w:type="dxa"/>
                    <w:right w:w="108" w:type="dxa"/>
                  </w:tcMar>
                  <w:vAlign w:val="bottom"/>
                  <w:hideMark/>
                </w:tcPr>
                <w:p w:rsidR="009E4811" w:rsidRDefault="009E4811">
                  <w:pPr>
                    <w:jc w:val="right"/>
                    <w:rPr>
                      <w:rFonts w:ascii="Calibri" w:hAnsi="Calibri"/>
                      <w:color w:val="000000"/>
                      <w:lang w:eastAsia="en-GB"/>
                    </w:rPr>
                  </w:pPr>
                  <w:r>
                    <w:rPr>
                      <w:color w:val="000000"/>
                      <w:lang w:eastAsia="en-GB"/>
                    </w:rPr>
                    <w:t>1</w:t>
                  </w:r>
                </w:p>
              </w:tc>
            </w:tr>
            <w:tr w:rsidR="009E4811" w:rsidTr="009E4811">
              <w:trPr>
                <w:trHeight w:val="300"/>
              </w:trPr>
              <w:tc>
                <w:tcPr>
                  <w:tcW w:w="2220" w:type="dxa"/>
                  <w:noWrap/>
                  <w:tcMar>
                    <w:top w:w="0" w:type="dxa"/>
                    <w:left w:w="108" w:type="dxa"/>
                    <w:bottom w:w="0" w:type="dxa"/>
                    <w:right w:w="108" w:type="dxa"/>
                  </w:tcMar>
                  <w:vAlign w:val="bottom"/>
                  <w:hideMark/>
                </w:tcPr>
                <w:p w:rsidR="009E4811" w:rsidRDefault="009E4811">
                  <w:pPr>
                    <w:ind w:firstLine="220"/>
                    <w:rPr>
                      <w:rFonts w:ascii="Calibri" w:hAnsi="Calibri"/>
                      <w:color w:val="000000"/>
                      <w:lang w:eastAsia="en-GB"/>
                    </w:rPr>
                  </w:pPr>
                  <w:r>
                    <w:rPr>
                      <w:color w:val="000000"/>
                      <w:lang w:eastAsia="en-GB"/>
                    </w:rPr>
                    <w:t>Foot</w:t>
                  </w:r>
                </w:p>
              </w:tc>
              <w:tc>
                <w:tcPr>
                  <w:tcW w:w="660" w:type="dxa"/>
                  <w:noWrap/>
                  <w:tcMar>
                    <w:top w:w="0" w:type="dxa"/>
                    <w:left w:w="108" w:type="dxa"/>
                    <w:bottom w:w="0" w:type="dxa"/>
                    <w:right w:w="108" w:type="dxa"/>
                  </w:tcMar>
                  <w:vAlign w:val="bottom"/>
                  <w:hideMark/>
                </w:tcPr>
                <w:p w:rsidR="009E4811" w:rsidRDefault="009E4811">
                  <w:pPr>
                    <w:jc w:val="right"/>
                    <w:rPr>
                      <w:rFonts w:ascii="Calibri" w:hAnsi="Calibri"/>
                      <w:color w:val="000000"/>
                      <w:lang w:eastAsia="en-GB"/>
                    </w:rPr>
                  </w:pPr>
                  <w:r>
                    <w:rPr>
                      <w:color w:val="000000"/>
                      <w:lang w:eastAsia="en-GB"/>
                    </w:rPr>
                    <w:t>3</w:t>
                  </w:r>
                </w:p>
              </w:tc>
            </w:tr>
            <w:tr w:rsidR="009E4811" w:rsidTr="009E4811">
              <w:trPr>
                <w:trHeight w:val="300"/>
              </w:trPr>
              <w:tc>
                <w:tcPr>
                  <w:tcW w:w="2220" w:type="dxa"/>
                  <w:noWrap/>
                  <w:tcMar>
                    <w:top w:w="0" w:type="dxa"/>
                    <w:left w:w="108" w:type="dxa"/>
                    <w:bottom w:w="0" w:type="dxa"/>
                    <w:right w:w="108" w:type="dxa"/>
                  </w:tcMar>
                  <w:vAlign w:val="bottom"/>
                  <w:hideMark/>
                </w:tcPr>
                <w:p w:rsidR="009E4811" w:rsidRDefault="009E4811">
                  <w:pPr>
                    <w:ind w:firstLine="220"/>
                    <w:rPr>
                      <w:rFonts w:ascii="Calibri" w:hAnsi="Calibri"/>
                      <w:color w:val="000000"/>
                      <w:lang w:eastAsia="en-GB"/>
                    </w:rPr>
                  </w:pPr>
                  <w:r>
                    <w:rPr>
                      <w:color w:val="000000"/>
                      <w:lang w:eastAsia="en-GB"/>
                    </w:rPr>
                    <w:t>Hand</w:t>
                  </w:r>
                </w:p>
              </w:tc>
              <w:tc>
                <w:tcPr>
                  <w:tcW w:w="660" w:type="dxa"/>
                  <w:noWrap/>
                  <w:tcMar>
                    <w:top w:w="0" w:type="dxa"/>
                    <w:left w:w="108" w:type="dxa"/>
                    <w:bottom w:w="0" w:type="dxa"/>
                    <w:right w:w="108" w:type="dxa"/>
                  </w:tcMar>
                  <w:vAlign w:val="bottom"/>
                  <w:hideMark/>
                </w:tcPr>
                <w:p w:rsidR="009E4811" w:rsidRDefault="009E4811">
                  <w:pPr>
                    <w:jc w:val="right"/>
                    <w:rPr>
                      <w:rFonts w:ascii="Calibri" w:hAnsi="Calibri"/>
                      <w:color w:val="000000"/>
                      <w:lang w:eastAsia="en-GB"/>
                    </w:rPr>
                  </w:pPr>
                  <w:r>
                    <w:rPr>
                      <w:color w:val="000000"/>
                      <w:lang w:eastAsia="en-GB"/>
                    </w:rPr>
                    <w:t>4</w:t>
                  </w:r>
                </w:p>
              </w:tc>
            </w:tr>
            <w:tr w:rsidR="009E4811" w:rsidTr="009E4811">
              <w:trPr>
                <w:trHeight w:val="300"/>
              </w:trPr>
              <w:tc>
                <w:tcPr>
                  <w:tcW w:w="2220" w:type="dxa"/>
                  <w:noWrap/>
                  <w:tcMar>
                    <w:top w:w="0" w:type="dxa"/>
                    <w:left w:w="108" w:type="dxa"/>
                    <w:bottom w:w="0" w:type="dxa"/>
                    <w:right w:w="108" w:type="dxa"/>
                  </w:tcMar>
                  <w:vAlign w:val="bottom"/>
                  <w:hideMark/>
                </w:tcPr>
                <w:p w:rsidR="009E4811" w:rsidRDefault="009E4811">
                  <w:pPr>
                    <w:ind w:firstLine="220"/>
                    <w:rPr>
                      <w:rFonts w:ascii="Calibri" w:hAnsi="Calibri"/>
                      <w:color w:val="000000"/>
                      <w:lang w:eastAsia="en-GB"/>
                    </w:rPr>
                  </w:pPr>
                  <w:r>
                    <w:rPr>
                      <w:color w:val="000000"/>
                      <w:lang w:eastAsia="en-GB"/>
                    </w:rPr>
                    <w:t>Hip</w:t>
                  </w:r>
                </w:p>
              </w:tc>
              <w:tc>
                <w:tcPr>
                  <w:tcW w:w="660" w:type="dxa"/>
                  <w:noWrap/>
                  <w:tcMar>
                    <w:top w:w="0" w:type="dxa"/>
                    <w:left w:w="108" w:type="dxa"/>
                    <w:bottom w:w="0" w:type="dxa"/>
                    <w:right w:w="108" w:type="dxa"/>
                  </w:tcMar>
                  <w:vAlign w:val="bottom"/>
                  <w:hideMark/>
                </w:tcPr>
                <w:p w:rsidR="009E4811" w:rsidRDefault="009E4811">
                  <w:pPr>
                    <w:jc w:val="right"/>
                    <w:rPr>
                      <w:rFonts w:ascii="Calibri" w:hAnsi="Calibri"/>
                      <w:color w:val="000000"/>
                      <w:lang w:eastAsia="en-GB"/>
                    </w:rPr>
                  </w:pPr>
                  <w:r>
                    <w:rPr>
                      <w:color w:val="000000"/>
                      <w:lang w:eastAsia="en-GB"/>
                    </w:rPr>
                    <w:t>7</w:t>
                  </w:r>
                </w:p>
              </w:tc>
            </w:tr>
            <w:tr w:rsidR="009E4811" w:rsidTr="009E4811">
              <w:trPr>
                <w:trHeight w:val="300"/>
              </w:trPr>
              <w:tc>
                <w:tcPr>
                  <w:tcW w:w="2220" w:type="dxa"/>
                  <w:noWrap/>
                  <w:tcMar>
                    <w:top w:w="0" w:type="dxa"/>
                    <w:left w:w="108" w:type="dxa"/>
                    <w:bottom w:w="0" w:type="dxa"/>
                    <w:right w:w="108" w:type="dxa"/>
                  </w:tcMar>
                  <w:vAlign w:val="bottom"/>
                  <w:hideMark/>
                </w:tcPr>
                <w:p w:rsidR="009E4811" w:rsidRDefault="009E4811">
                  <w:pPr>
                    <w:ind w:firstLine="220"/>
                    <w:rPr>
                      <w:rFonts w:ascii="Calibri" w:hAnsi="Calibri"/>
                      <w:color w:val="000000"/>
                      <w:lang w:eastAsia="en-GB"/>
                    </w:rPr>
                  </w:pPr>
                  <w:r>
                    <w:rPr>
                      <w:color w:val="000000"/>
                      <w:lang w:eastAsia="en-GB"/>
                    </w:rPr>
                    <w:t>Knee</w:t>
                  </w:r>
                </w:p>
              </w:tc>
              <w:tc>
                <w:tcPr>
                  <w:tcW w:w="660" w:type="dxa"/>
                  <w:noWrap/>
                  <w:tcMar>
                    <w:top w:w="0" w:type="dxa"/>
                    <w:left w:w="108" w:type="dxa"/>
                    <w:bottom w:w="0" w:type="dxa"/>
                    <w:right w:w="108" w:type="dxa"/>
                  </w:tcMar>
                  <w:vAlign w:val="bottom"/>
                  <w:hideMark/>
                </w:tcPr>
                <w:p w:rsidR="009E4811" w:rsidRDefault="009E4811">
                  <w:pPr>
                    <w:jc w:val="right"/>
                    <w:rPr>
                      <w:rFonts w:ascii="Calibri" w:hAnsi="Calibri"/>
                      <w:color w:val="000000"/>
                      <w:lang w:eastAsia="en-GB"/>
                    </w:rPr>
                  </w:pPr>
                  <w:r>
                    <w:rPr>
                      <w:color w:val="000000"/>
                      <w:lang w:eastAsia="en-GB"/>
                    </w:rPr>
                    <w:t>8</w:t>
                  </w:r>
                </w:p>
              </w:tc>
            </w:tr>
            <w:tr w:rsidR="009E4811" w:rsidTr="009E4811">
              <w:trPr>
                <w:trHeight w:val="300"/>
              </w:trPr>
              <w:tc>
                <w:tcPr>
                  <w:tcW w:w="2220" w:type="dxa"/>
                  <w:noWrap/>
                  <w:tcMar>
                    <w:top w:w="0" w:type="dxa"/>
                    <w:left w:w="108" w:type="dxa"/>
                    <w:bottom w:w="0" w:type="dxa"/>
                    <w:right w:w="108" w:type="dxa"/>
                  </w:tcMar>
                  <w:vAlign w:val="bottom"/>
                  <w:hideMark/>
                </w:tcPr>
                <w:p w:rsidR="009E4811" w:rsidRDefault="009E4811">
                  <w:pPr>
                    <w:ind w:firstLine="220"/>
                    <w:rPr>
                      <w:rFonts w:ascii="Calibri" w:hAnsi="Calibri"/>
                      <w:color w:val="000000"/>
                      <w:lang w:eastAsia="en-GB"/>
                    </w:rPr>
                  </w:pPr>
                  <w:r>
                    <w:rPr>
                      <w:color w:val="000000"/>
                      <w:lang w:eastAsia="en-GB"/>
                    </w:rPr>
                    <w:t>Other</w:t>
                  </w:r>
                </w:p>
              </w:tc>
              <w:tc>
                <w:tcPr>
                  <w:tcW w:w="660" w:type="dxa"/>
                  <w:noWrap/>
                  <w:tcMar>
                    <w:top w:w="0" w:type="dxa"/>
                    <w:left w:w="108" w:type="dxa"/>
                    <w:bottom w:w="0" w:type="dxa"/>
                    <w:right w:w="108" w:type="dxa"/>
                  </w:tcMar>
                  <w:vAlign w:val="bottom"/>
                  <w:hideMark/>
                </w:tcPr>
                <w:p w:rsidR="009E4811" w:rsidRDefault="009E4811">
                  <w:pPr>
                    <w:jc w:val="right"/>
                    <w:rPr>
                      <w:rFonts w:ascii="Calibri" w:hAnsi="Calibri"/>
                      <w:color w:val="000000"/>
                      <w:lang w:eastAsia="en-GB"/>
                    </w:rPr>
                  </w:pPr>
                  <w:r>
                    <w:rPr>
                      <w:color w:val="000000"/>
                      <w:lang w:eastAsia="en-GB"/>
                    </w:rPr>
                    <w:t>4</w:t>
                  </w:r>
                </w:p>
              </w:tc>
            </w:tr>
            <w:tr w:rsidR="009E4811" w:rsidTr="009E4811">
              <w:trPr>
                <w:trHeight w:val="300"/>
              </w:trPr>
              <w:tc>
                <w:tcPr>
                  <w:tcW w:w="2220" w:type="dxa"/>
                  <w:noWrap/>
                  <w:tcMar>
                    <w:top w:w="0" w:type="dxa"/>
                    <w:left w:w="108" w:type="dxa"/>
                    <w:bottom w:w="0" w:type="dxa"/>
                    <w:right w:w="108" w:type="dxa"/>
                  </w:tcMar>
                  <w:vAlign w:val="bottom"/>
                  <w:hideMark/>
                </w:tcPr>
                <w:p w:rsidR="009E4811" w:rsidRDefault="009E4811">
                  <w:pPr>
                    <w:ind w:firstLine="220"/>
                    <w:rPr>
                      <w:rFonts w:ascii="Calibri" w:hAnsi="Calibri"/>
                      <w:color w:val="000000"/>
                      <w:lang w:eastAsia="en-GB"/>
                    </w:rPr>
                  </w:pPr>
                  <w:r>
                    <w:rPr>
                      <w:color w:val="000000"/>
                      <w:lang w:eastAsia="en-GB"/>
                    </w:rPr>
                    <w:t>Shoulder</w:t>
                  </w:r>
                </w:p>
              </w:tc>
              <w:tc>
                <w:tcPr>
                  <w:tcW w:w="660" w:type="dxa"/>
                  <w:noWrap/>
                  <w:tcMar>
                    <w:top w:w="0" w:type="dxa"/>
                    <w:left w:w="108" w:type="dxa"/>
                    <w:bottom w:w="0" w:type="dxa"/>
                    <w:right w:w="108" w:type="dxa"/>
                  </w:tcMar>
                  <w:vAlign w:val="bottom"/>
                  <w:hideMark/>
                </w:tcPr>
                <w:p w:rsidR="009E4811" w:rsidRDefault="009E4811">
                  <w:pPr>
                    <w:jc w:val="right"/>
                    <w:rPr>
                      <w:rFonts w:ascii="Calibri" w:hAnsi="Calibri"/>
                      <w:color w:val="000000"/>
                      <w:lang w:eastAsia="en-GB"/>
                    </w:rPr>
                  </w:pPr>
                  <w:r>
                    <w:rPr>
                      <w:color w:val="000000"/>
                      <w:lang w:eastAsia="en-GB"/>
                    </w:rPr>
                    <w:t>2</w:t>
                  </w:r>
                </w:p>
              </w:tc>
            </w:tr>
            <w:tr w:rsidR="009E4811" w:rsidTr="009E4811">
              <w:trPr>
                <w:trHeight w:val="300"/>
              </w:trPr>
              <w:tc>
                <w:tcPr>
                  <w:tcW w:w="2220" w:type="dxa"/>
                  <w:noWrap/>
                  <w:tcMar>
                    <w:top w:w="0" w:type="dxa"/>
                    <w:left w:w="108" w:type="dxa"/>
                    <w:bottom w:w="0" w:type="dxa"/>
                    <w:right w:w="108" w:type="dxa"/>
                  </w:tcMar>
                  <w:vAlign w:val="bottom"/>
                  <w:hideMark/>
                </w:tcPr>
                <w:p w:rsidR="009E4811" w:rsidRDefault="009E4811">
                  <w:pPr>
                    <w:ind w:firstLine="220"/>
                    <w:rPr>
                      <w:rFonts w:ascii="Calibri" w:hAnsi="Calibri"/>
                      <w:color w:val="000000"/>
                      <w:lang w:eastAsia="en-GB"/>
                    </w:rPr>
                  </w:pPr>
                  <w:r>
                    <w:rPr>
                      <w:color w:val="000000"/>
                      <w:lang w:eastAsia="en-GB"/>
                    </w:rPr>
                    <w:t>Spine</w:t>
                  </w:r>
                </w:p>
              </w:tc>
              <w:tc>
                <w:tcPr>
                  <w:tcW w:w="660" w:type="dxa"/>
                  <w:noWrap/>
                  <w:tcMar>
                    <w:top w:w="0" w:type="dxa"/>
                    <w:left w:w="108" w:type="dxa"/>
                    <w:bottom w:w="0" w:type="dxa"/>
                    <w:right w:w="108" w:type="dxa"/>
                  </w:tcMar>
                  <w:vAlign w:val="bottom"/>
                  <w:hideMark/>
                </w:tcPr>
                <w:p w:rsidR="009E4811" w:rsidRDefault="009E4811">
                  <w:pPr>
                    <w:jc w:val="right"/>
                    <w:rPr>
                      <w:rFonts w:ascii="Calibri" w:hAnsi="Calibri"/>
                      <w:color w:val="000000"/>
                      <w:lang w:eastAsia="en-GB"/>
                    </w:rPr>
                  </w:pPr>
                  <w:r>
                    <w:rPr>
                      <w:color w:val="000000"/>
                      <w:lang w:eastAsia="en-GB"/>
                    </w:rPr>
                    <w:t>1</w:t>
                  </w:r>
                </w:p>
              </w:tc>
            </w:tr>
            <w:tr w:rsidR="009E4811" w:rsidTr="009E4811">
              <w:trPr>
                <w:trHeight w:val="300"/>
              </w:trPr>
              <w:tc>
                <w:tcPr>
                  <w:tcW w:w="2220" w:type="dxa"/>
                  <w:noWrap/>
                  <w:tcMar>
                    <w:top w:w="0" w:type="dxa"/>
                    <w:left w:w="108" w:type="dxa"/>
                    <w:bottom w:w="0" w:type="dxa"/>
                    <w:right w:w="108" w:type="dxa"/>
                  </w:tcMar>
                  <w:vAlign w:val="bottom"/>
                  <w:hideMark/>
                </w:tcPr>
                <w:p w:rsidR="009E4811" w:rsidRDefault="009E4811">
                  <w:pPr>
                    <w:ind w:firstLine="220"/>
                    <w:rPr>
                      <w:rFonts w:ascii="Calibri" w:hAnsi="Calibri"/>
                      <w:color w:val="000000"/>
                      <w:lang w:eastAsia="en-GB"/>
                    </w:rPr>
                  </w:pPr>
                  <w:r>
                    <w:rPr>
                      <w:color w:val="000000"/>
                      <w:lang w:eastAsia="en-GB"/>
                    </w:rPr>
                    <w:t>Unknown</w:t>
                  </w:r>
                </w:p>
              </w:tc>
              <w:tc>
                <w:tcPr>
                  <w:tcW w:w="660" w:type="dxa"/>
                  <w:noWrap/>
                  <w:tcMar>
                    <w:top w:w="0" w:type="dxa"/>
                    <w:left w:w="108" w:type="dxa"/>
                    <w:bottom w:w="0" w:type="dxa"/>
                    <w:right w:w="108" w:type="dxa"/>
                  </w:tcMar>
                  <w:vAlign w:val="bottom"/>
                  <w:hideMark/>
                </w:tcPr>
                <w:p w:rsidR="009E4811" w:rsidRDefault="009E4811">
                  <w:pPr>
                    <w:jc w:val="right"/>
                    <w:rPr>
                      <w:rFonts w:ascii="Calibri" w:hAnsi="Calibri"/>
                      <w:color w:val="000000"/>
                      <w:lang w:eastAsia="en-GB"/>
                    </w:rPr>
                  </w:pPr>
                  <w:r>
                    <w:rPr>
                      <w:color w:val="000000"/>
                      <w:lang w:eastAsia="en-GB"/>
                    </w:rPr>
                    <w:t>6</w:t>
                  </w:r>
                </w:p>
              </w:tc>
            </w:tr>
            <w:tr w:rsidR="009E4811" w:rsidTr="009E4811">
              <w:trPr>
                <w:trHeight w:val="300"/>
              </w:trPr>
              <w:tc>
                <w:tcPr>
                  <w:tcW w:w="2220" w:type="dxa"/>
                  <w:tcBorders>
                    <w:top w:val="nil"/>
                    <w:left w:val="nil"/>
                    <w:bottom w:val="single" w:sz="8" w:space="0" w:color="95B3D7"/>
                    <w:right w:val="nil"/>
                  </w:tcBorders>
                  <w:noWrap/>
                  <w:tcMar>
                    <w:top w:w="0" w:type="dxa"/>
                    <w:left w:w="108" w:type="dxa"/>
                    <w:bottom w:w="0" w:type="dxa"/>
                    <w:right w:w="108" w:type="dxa"/>
                  </w:tcMar>
                  <w:vAlign w:val="bottom"/>
                  <w:hideMark/>
                </w:tcPr>
                <w:p w:rsidR="009E4811" w:rsidRDefault="009E4811">
                  <w:pPr>
                    <w:rPr>
                      <w:rFonts w:ascii="Calibri" w:hAnsi="Calibri"/>
                      <w:b/>
                      <w:bCs/>
                      <w:color w:val="000000"/>
                      <w:lang w:eastAsia="en-GB"/>
                    </w:rPr>
                  </w:pPr>
                  <w:r>
                    <w:rPr>
                      <w:b/>
                      <w:bCs/>
                      <w:color w:val="000000"/>
                      <w:lang w:eastAsia="en-GB"/>
                    </w:rPr>
                    <w:lastRenderedPageBreak/>
                    <w:t>RFR - Rotherham</w:t>
                  </w:r>
                </w:p>
              </w:tc>
              <w:tc>
                <w:tcPr>
                  <w:tcW w:w="660" w:type="dxa"/>
                  <w:tcBorders>
                    <w:top w:val="nil"/>
                    <w:left w:val="nil"/>
                    <w:bottom w:val="single" w:sz="8" w:space="0" w:color="95B3D7"/>
                    <w:right w:val="nil"/>
                  </w:tcBorders>
                  <w:noWrap/>
                  <w:tcMar>
                    <w:top w:w="0" w:type="dxa"/>
                    <w:left w:w="108" w:type="dxa"/>
                    <w:bottom w:w="0" w:type="dxa"/>
                    <w:right w:w="108" w:type="dxa"/>
                  </w:tcMar>
                  <w:vAlign w:val="bottom"/>
                  <w:hideMark/>
                </w:tcPr>
                <w:p w:rsidR="009E4811" w:rsidRDefault="009E4811">
                  <w:pPr>
                    <w:rPr>
                      <w:rFonts w:ascii="Times New Roman" w:eastAsia="Times New Roman" w:hAnsi="Times New Roman"/>
                      <w:sz w:val="20"/>
                      <w:szCs w:val="20"/>
                      <w:lang w:eastAsia="en-GB"/>
                    </w:rPr>
                  </w:pPr>
                </w:p>
              </w:tc>
            </w:tr>
            <w:tr w:rsidR="009E4811" w:rsidTr="009E4811">
              <w:trPr>
                <w:trHeight w:val="300"/>
              </w:trPr>
              <w:tc>
                <w:tcPr>
                  <w:tcW w:w="2220" w:type="dxa"/>
                  <w:noWrap/>
                  <w:tcMar>
                    <w:top w:w="0" w:type="dxa"/>
                    <w:left w:w="108" w:type="dxa"/>
                    <w:bottom w:w="0" w:type="dxa"/>
                    <w:right w:w="108" w:type="dxa"/>
                  </w:tcMar>
                  <w:vAlign w:val="bottom"/>
                  <w:hideMark/>
                </w:tcPr>
                <w:p w:rsidR="009E4811" w:rsidRDefault="009E4811">
                  <w:pPr>
                    <w:ind w:firstLine="220"/>
                    <w:rPr>
                      <w:rFonts w:ascii="Calibri" w:hAnsi="Calibri"/>
                      <w:color w:val="000000"/>
                      <w:lang w:eastAsia="en-GB"/>
                    </w:rPr>
                  </w:pPr>
                  <w:r>
                    <w:rPr>
                      <w:color w:val="000000"/>
                      <w:lang w:eastAsia="en-GB"/>
                    </w:rPr>
                    <w:t>Elbow</w:t>
                  </w:r>
                </w:p>
              </w:tc>
              <w:tc>
                <w:tcPr>
                  <w:tcW w:w="660" w:type="dxa"/>
                  <w:noWrap/>
                  <w:tcMar>
                    <w:top w:w="0" w:type="dxa"/>
                    <w:left w:w="108" w:type="dxa"/>
                    <w:bottom w:w="0" w:type="dxa"/>
                    <w:right w:w="108" w:type="dxa"/>
                  </w:tcMar>
                  <w:vAlign w:val="bottom"/>
                  <w:hideMark/>
                </w:tcPr>
                <w:p w:rsidR="009E4811" w:rsidRDefault="009E4811">
                  <w:pPr>
                    <w:jc w:val="right"/>
                    <w:rPr>
                      <w:rFonts w:ascii="Calibri" w:hAnsi="Calibri"/>
                      <w:color w:val="000000"/>
                      <w:lang w:eastAsia="en-GB"/>
                    </w:rPr>
                  </w:pPr>
                  <w:r>
                    <w:rPr>
                      <w:color w:val="000000"/>
                      <w:lang w:eastAsia="en-GB"/>
                    </w:rPr>
                    <w:t>1</w:t>
                  </w:r>
                </w:p>
              </w:tc>
            </w:tr>
            <w:tr w:rsidR="009E4811" w:rsidTr="009E4811">
              <w:trPr>
                <w:trHeight w:val="300"/>
              </w:trPr>
              <w:tc>
                <w:tcPr>
                  <w:tcW w:w="2220" w:type="dxa"/>
                  <w:noWrap/>
                  <w:tcMar>
                    <w:top w:w="0" w:type="dxa"/>
                    <w:left w:w="108" w:type="dxa"/>
                    <w:bottom w:w="0" w:type="dxa"/>
                    <w:right w:w="108" w:type="dxa"/>
                  </w:tcMar>
                  <w:vAlign w:val="bottom"/>
                  <w:hideMark/>
                </w:tcPr>
                <w:p w:rsidR="009E4811" w:rsidRDefault="009E4811">
                  <w:pPr>
                    <w:ind w:firstLine="220"/>
                    <w:rPr>
                      <w:rFonts w:ascii="Calibri" w:hAnsi="Calibri"/>
                      <w:color w:val="000000"/>
                      <w:lang w:eastAsia="en-GB"/>
                    </w:rPr>
                  </w:pPr>
                  <w:r>
                    <w:rPr>
                      <w:color w:val="000000"/>
                      <w:lang w:eastAsia="en-GB"/>
                    </w:rPr>
                    <w:t>Hand</w:t>
                  </w:r>
                </w:p>
              </w:tc>
              <w:tc>
                <w:tcPr>
                  <w:tcW w:w="660" w:type="dxa"/>
                  <w:noWrap/>
                  <w:tcMar>
                    <w:top w:w="0" w:type="dxa"/>
                    <w:left w:w="108" w:type="dxa"/>
                    <w:bottom w:w="0" w:type="dxa"/>
                    <w:right w:w="108" w:type="dxa"/>
                  </w:tcMar>
                  <w:vAlign w:val="bottom"/>
                  <w:hideMark/>
                </w:tcPr>
                <w:p w:rsidR="009E4811" w:rsidRDefault="009E4811">
                  <w:pPr>
                    <w:jc w:val="right"/>
                    <w:rPr>
                      <w:rFonts w:ascii="Calibri" w:hAnsi="Calibri"/>
                      <w:color w:val="000000"/>
                      <w:lang w:eastAsia="en-GB"/>
                    </w:rPr>
                  </w:pPr>
                  <w:r>
                    <w:rPr>
                      <w:color w:val="000000"/>
                      <w:lang w:eastAsia="en-GB"/>
                    </w:rPr>
                    <w:t>1</w:t>
                  </w:r>
                </w:p>
              </w:tc>
            </w:tr>
            <w:tr w:rsidR="009E4811" w:rsidTr="009E4811">
              <w:trPr>
                <w:trHeight w:val="300"/>
              </w:trPr>
              <w:tc>
                <w:tcPr>
                  <w:tcW w:w="2220" w:type="dxa"/>
                  <w:tcBorders>
                    <w:top w:val="single" w:sz="8" w:space="0" w:color="95B3D7"/>
                    <w:left w:val="nil"/>
                    <w:bottom w:val="nil"/>
                    <w:right w:val="nil"/>
                  </w:tcBorders>
                  <w:shd w:val="clear" w:color="auto" w:fill="DCE6F1"/>
                  <w:noWrap/>
                  <w:tcMar>
                    <w:top w:w="0" w:type="dxa"/>
                    <w:left w:w="108" w:type="dxa"/>
                    <w:bottom w:w="0" w:type="dxa"/>
                    <w:right w:w="108" w:type="dxa"/>
                  </w:tcMar>
                  <w:vAlign w:val="bottom"/>
                  <w:hideMark/>
                </w:tcPr>
                <w:p w:rsidR="009E4811" w:rsidRDefault="009E4811">
                  <w:pPr>
                    <w:rPr>
                      <w:rFonts w:ascii="Calibri" w:hAnsi="Calibri"/>
                      <w:b/>
                      <w:bCs/>
                      <w:color w:val="000000"/>
                      <w:lang w:eastAsia="en-GB"/>
                    </w:rPr>
                  </w:pPr>
                  <w:r>
                    <w:rPr>
                      <w:b/>
                      <w:bCs/>
                      <w:color w:val="000000"/>
                      <w:lang w:eastAsia="en-GB"/>
                    </w:rPr>
                    <w:t>Grand Total</w:t>
                  </w:r>
                </w:p>
              </w:tc>
              <w:tc>
                <w:tcPr>
                  <w:tcW w:w="660" w:type="dxa"/>
                  <w:tcBorders>
                    <w:top w:val="single" w:sz="8" w:space="0" w:color="95B3D7"/>
                    <w:left w:val="nil"/>
                    <w:bottom w:val="nil"/>
                    <w:right w:val="nil"/>
                  </w:tcBorders>
                  <w:shd w:val="clear" w:color="auto" w:fill="DCE6F1"/>
                  <w:noWrap/>
                  <w:tcMar>
                    <w:top w:w="0" w:type="dxa"/>
                    <w:left w:w="108" w:type="dxa"/>
                    <w:bottom w:w="0" w:type="dxa"/>
                    <w:right w:w="108" w:type="dxa"/>
                  </w:tcMar>
                  <w:vAlign w:val="bottom"/>
                  <w:hideMark/>
                </w:tcPr>
                <w:p w:rsidR="009E4811" w:rsidRDefault="009E4811">
                  <w:pPr>
                    <w:jc w:val="right"/>
                    <w:rPr>
                      <w:rFonts w:ascii="Calibri" w:hAnsi="Calibri"/>
                      <w:b/>
                      <w:bCs/>
                      <w:color w:val="000000"/>
                      <w:lang w:eastAsia="en-GB"/>
                    </w:rPr>
                  </w:pPr>
                  <w:r>
                    <w:rPr>
                      <w:b/>
                      <w:bCs/>
                      <w:color w:val="000000"/>
                      <w:lang w:eastAsia="en-GB"/>
                    </w:rPr>
                    <w:t>48</w:t>
                  </w:r>
                </w:p>
              </w:tc>
            </w:tr>
          </w:tbl>
          <w:p w:rsidR="009E4811" w:rsidRDefault="009E4811" w:rsidP="009E4811">
            <w:pPr>
              <w:rPr>
                <w:rFonts w:ascii="Gill Sans MT" w:hAnsi="Gill Sans MT"/>
                <w:color w:val="1F497D"/>
                <w:sz w:val="20"/>
                <w:szCs w:val="20"/>
              </w:rPr>
            </w:pPr>
          </w:p>
          <w:p w:rsidR="009E4811" w:rsidRDefault="009E4811" w:rsidP="009E4811">
            <w:pPr>
              <w:rPr>
                <w:rFonts w:ascii="Gill Sans MT" w:hAnsi="Gill Sans MT"/>
                <w:color w:val="1F497D"/>
                <w:sz w:val="20"/>
                <w:szCs w:val="20"/>
              </w:rPr>
            </w:pPr>
          </w:p>
          <w:p w:rsidR="009E4811" w:rsidRPr="00B964DB" w:rsidRDefault="009E4811" w:rsidP="009E4811">
            <w:pPr>
              <w:rPr>
                <w:rFonts w:ascii="Arial" w:hAnsi="Arial" w:cs="Arial"/>
                <w:color w:val="1F497D"/>
                <w:sz w:val="24"/>
                <w:szCs w:val="24"/>
              </w:rPr>
            </w:pPr>
            <w:r w:rsidRPr="00B964DB">
              <w:rPr>
                <w:rFonts w:ascii="Arial" w:hAnsi="Arial" w:cs="Arial"/>
                <w:color w:val="1F497D"/>
                <w:sz w:val="24"/>
                <w:szCs w:val="24"/>
              </w:rPr>
              <w:t>The above information is for April 2016 to June 2016 only.</w:t>
            </w:r>
          </w:p>
          <w:p w:rsidR="009E4811" w:rsidRPr="00B964DB" w:rsidRDefault="009E4811" w:rsidP="009E4811">
            <w:pPr>
              <w:rPr>
                <w:rFonts w:ascii="Arial" w:hAnsi="Arial" w:cs="Arial"/>
                <w:color w:val="1F497D"/>
                <w:sz w:val="24"/>
                <w:szCs w:val="24"/>
              </w:rPr>
            </w:pPr>
            <w:r w:rsidRPr="00B964DB">
              <w:rPr>
                <w:rFonts w:ascii="Arial" w:hAnsi="Arial" w:cs="Arial"/>
                <w:color w:val="1F497D"/>
                <w:sz w:val="24"/>
                <w:szCs w:val="24"/>
              </w:rPr>
              <w:t>We do not normally hold info on referrals but due to a MSK project that the CCG is currently working on, we happen to have the data available.</w:t>
            </w:r>
          </w:p>
          <w:p w:rsidR="005C4950" w:rsidRDefault="005C4950" w:rsidP="00724004"/>
          <w:p w:rsidR="005C4950" w:rsidRDefault="005C4950" w:rsidP="00724004"/>
        </w:tc>
      </w:tr>
    </w:tbl>
    <w:p w:rsidR="005C4950" w:rsidRDefault="005C4950" w:rsidP="00D16FB8">
      <w:pPr>
        <w:spacing w:after="0" w:line="240" w:lineRule="auto"/>
      </w:pPr>
    </w:p>
    <w:tbl>
      <w:tblPr>
        <w:tblStyle w:val="TableGrid"/>
        <w:tblW w:w="0" w:type="auto"/>
        <w:tblInd w:w="0" w:type="dxa"/>
        <w:tblLook w:val="04A0" w:firstRow="1" w:lastRow="0" w:firstColumn="1" w:lastColumn="0" w:noHBand="0" w:noVBand="1"/>
      </w:tblPr>
      <w:tblGrid>
        <w:gridCol w:w="5068"/>
        <w:gridCol w:w="5069"/>
      </w:tblGrid>
      <w:tr w:rsidR="005C4950" w:rsidRPr="00D16FB8" w:rsidTr="00724004">
        <w:tc>
          <w:tcPr>
            <w:tcW w:w="5068" w:type="dxa"/>
          </w:tcPr>
          <w:p w:rsidR="005C4950" w:rsidRPr="00D16FB8" w:rsidRDefault="005C4950" w:rsidP="00724004">
            <w:pPr>
              <w:rPr>
                <w:b/>
                <w:sz w:val="24"/>
              </w:rPr>
            </w:pPr>
            <w:r w:rsidRPr="00D16FB8">
              <w:rPr>
                <w:b/>
                <w:sz w:val="24"/>
              </w:rPr>
              <w:t>FOI NO:</w:t>
            </w:r>
            <w:r>
              <w:rPr>
                <w:b/>
                <w:sz w:val="24"/>
              </w:rPr>
              <w:tab/>
            </w:r>
            <w:r w:rsidR="00C83F11">
              <w:rPr>
                <w:b/>
                <w:sz w:val="24"/>
              </w:rPr>
              <w:t>613</w:t>
            </w:r>
          </w:p>
        </w:tc>
        <w:tc>
          <w:tcPr>
            <w:tcW w:w="5069" w:type="dxa"/>
          </w:tcPr>
          <w:p w:rsidR="005C4950" w:rsidRDefault="005C4950" w:rsidP="00724004">
            <w:pPr>
              <w:rPr>
                <w:b/>
                <w:sz w:val="24"/>
              </w:rPr>
            </w:pPr>
            <w:r w:rsidRPr="00D16FB8">
              <w:rPr>
                <w:b/>
                <w:sz w:val="24"/>
              </w:rPr>
              <w:t>Date Received:</w:t>
            </w:r>
            <w:r>
              <w:rPr>
                <w:b/>
                <w:sz w:val="24"/>
              </w:rPr>
              <w:tab/>
            </w:r>
            <w:r w:rsidR="00C83F11">
              <w:rPr>
                <w:b/>
                <w:sz w:val="24"/>
              </w:rPr>
              <w:t>29 September 2016</w:t>
            </w:r>
          </w:p>
          <w:p w:rsidR="005C4950" w:rsidRPr="00D16FB8" w:rsidRDefault="005C4950" w:rsidP="00724004">
            <w:pPr>
              <w:rPr>
                <w:b/>
                <w:sz w:val="24"/>
              </w:rPr>
            </w:pPr>
          </w:p>
        </w:tc>
      </w:tr>
      <w:tr w:rsidR="005C4950" w:rsidTr="00724004">
        <w:tc>
          <w:tcPr>
            <w:tcW w:w="10137" w:type="dxa"/>
            <w:gridSpan w:val="2"/>
          </w:tcPr>
          <w:p w:rsidR="005C4950" w:rsidRPr="00D16FB8" w:rsidRDefault="005C4950" w:rsidP="00724004">
            <w:pPr>
              <w:rPr>
                <w:b/>
              </w:rPr>
            </w:pPr>
            <w:r w:rsidRPr="00D16FB8">
              <w:rPr>
                <w:b/>
              </w:rPr>
              <w:t>Request :</w:t>
            </w:r>
          </w:p>
          <w:p w:rsidR="005C4950" w:rsidRDefault="005C4950" w:rsidP="00724004"/>
          <w:p w:rsidR="00C83F11" w:rsidRPr="00B964DB" w:rsidRDefault="00C83F11" w:rsidP="00C83F11">
            <w:pPr>
              <w:rPr>
                <w:rFonts w:ascii="Arial" w:hAnsi="Arial" w:cs="Arial"/>
                <w:sz w:val="24"/>
                <w:szCs w:val="24"/>
              </w:rPr>
            </w:pPr>
            <w:r>
              <w:t xml:space="preserve">1 </w:t>
            </w:r>
            <w:r w:rsidRPr="00B964DB">
              <w:rPr>
                <w:rFonts w:ascii="Arial" w:hAnsi="Arial" w:cs="Arial"/>
                <w:sz w:val="24"/>
                <w:szCs w:val="24"/>
              </w:rPr>
              <w:t xml:space="preserve">How many individual GP practices are there in your CCG?  </w:t>
            </w:r>
          </w:p>
          <w:p w:rsidR="00C83F11" w:rsidRPr="00B964DB" w:rsidRDefault="00C83F11" w:rsidP="00C83F11">
            <w:pPr>
              <w:rPr>
                <w:rFonts w:ascii="Arial" w:hAnsi="Arial" w:cs="Arial"/>
                <w:sz w:val="24"/>
                <w:szCs w:val="24"/>
              </w:rPr>
            </w:pPr>
          </w:p>
          <w:p w:rsidR="00C83F11" w:rsidRPr="00B964DB" w:rsidRDefault="00C83F11" w:rsidP="00C83F11">
            <w:pPr>
              <w:rPr>
                <w:rFonts w:ascii="Arial" w:hAnsi="Arial" w:cs="Arial"/>
                <w:sz w:val="24"/>
                <w:szCs w:val="24"/>
              </w:rPr>
            </w:pPr>
            <w:r w:rsidRPr="00B964DB">
              <w:rPr>
                <w:rFonts w:ascii="Arial" w:hAnsi="Arial" w:cs="Arial"/>
                <w:sz w:val="24"/>
                <w:szCs w:val="24"/>
              </w:rPr>
              <w:t xml:space="preserve">2 How many of them have an </w:t>
            </w:r>
            <w:r w:rsidRPr="00B964DB">
              <w:rPr>
                <w:rStyle w:val="Strong"/>
                <w:rFonts w:ascii="Arial" w:hAnsi="Arial" w:cs="Arial"/>
                <w:sz w:val="24"/>
                <w:szCs w:val="24"/>
              </w:rPr>
              <w:t>active</w:t>
            </w:r>
            <w:r w:rsidRPr="00B964DB">
              <w:rPr>
                <w:rFonts w:ascii="Arial" w:hAnsi="Arial" w:cs="Arial"/>
                <w:sz w:val="24"/>
                <w:szCs w:val="24"/>
              </w:rPr>
              <w:t xml:space="preserve"> (meets regularly; feeds back to the practice regularly) patient participation group (PPG) </w:t>
            </w:r>
            <w:r w:rsidRPr="00B964DB">
              <w:rPr>
                <w:rStyle w:val="Strong"/>
                <w:rFonts w:ascii="Arial" w:hAnsi="Arial" w:cs="Arial"/>
                <w:sz w:val="24"/>
                <w:szCs w:val="24"/>
              </w:rPr>
              <w:t>with a named chair</w:t>
            </w:r>
            <w:r w:rsidRPr="00B964DB">
              <w:rPr>
                <w:rFonts w:ascii="Arial" w:hAnsi="Arial" w:cs="Arial"/>
                <w:sz w:val="24"/>
                <w:szCs w:val="24"/>
              </w:rPr>
              <w:t xml:space="preserve">? </w:t>
            </w:r>
          </w:p>
          <w:p w:rsidR="00C83F11" w:rsidRPr="00B964DB" w:rsidRDefault="00C83F11" w:rsidP="00C83F11">
            <w:pPr>
              <w:rPr>
                <w:rFonts w:ascii="Arial" w:hAnsi="Arial" w:cs="Arial"/>
                <w:sz w:val="24"/>
                <w:szCs w:val="24"/>
              </w:rPr>
            </w:pPr>
          </w:p>
          <w:p w:rsidR="00C83F11" w:rsidRPr="00B964DB" w:rsidRDefault="00C83F11" w:rsidP="00C83F11">
            <w:pPr>
              <w:rPr>
                <w:rFonts w:ascii="Arial" w:hAnsi="Arial" w:cs="Arial"/>
                <w:sz w:val="24"/>
                <w:szCs w:val="24"/>
              </w:rPr>
            </w:pPr>
            <w:r w:rsidRPr="00B964DB">
              <w:rPr>
                <w:rFonts w:ascii="Arial" w:hAnsi="Arial" w:cs="Arial"/>
                <w:sz w:val="24"/>
                <w:szCs w:val="24"/>
              </w:rPr>
              <w:t xml:space="preserve">3 Who is responsible for checking how well </w:t>
            </w:r>
            <w:proofErr w:type="gramStart"/>
            <w:r w:rsidRPr="00B964DB">
              <w:rPr>
                <w:rFonts w:ascii="Arial" w:hAnsi="Arial" w:cs="Arial"/>
                <w:sz w:val="24"/>
                <w:szCs w:val="24"/>
              </w:rPr>
              <w:t>run these PPGs are/how members are appointed/whether membership</w:t>
            </w:r>
            <w:proofErr w:type="gramEnd"/>
            <w:r w:rsidRPr="00B964DB">
              <w:rPr>
                <w:rFonts w:ascii="Arial" w:hAnsi="Arial" w:cs="Arial"/>
                <w:sz w:val="24"/>
                <w:szCs w:val="24"/>
              </w:rPr>
              <w:t xml:space="preserve"> reflects the diversity of the patient list, </w:t>
            </w:r>
            <w:proofErr w:type="spellStart"/>
            <w:r w:rsidRPr="00B964DB">
              <w:rPr>
                <w:rFonts w:ascii="Arial" w:hAnsi="Arial" w:cs="Arial"/>
                <w:sz w:val="24"/>
                <w:szCs w:val="24"/>
              </w:rPr>
              <w:t>etc</w:t>
            </w:r>
            <w:proofErr w:type="spellEnd"/>
            <w:r w:rsidRPr="00B964DB">
              <w:rPr>
                <w:rFonts w:ascii="Arial" w:hAnsi="Arial" w:cs="Arial"/>
                <w:sz w:val="24"/>
                <w:szCs w:val="24"/>
              </w:rPr>
              <w:t xml:space="preserve">?  </w:t>
            </w:r>
          </w:p>
          <w:p w:rsidR="00C83F11" w:rsidRPr="00B964DB" w:rsidRDefault="00C83F11" w:rsidP="00C83F11">
            <w:pPr>
              <w:rPr>
                <w:rFonts w:ascii="Arial" w:hAnsi="Arial" w:cs="Arial"/>
                <w:sz w:val="24"/>
                <w:szCs w:val="24"/>
              </w:rPr>
            </w:pPr>
          </w:p>
          <w:p w:rsidR="00C83F11" w:rsidRDefault="00C83F11" w:rsidP="00724004">
            <w:r w:rsidRPr="00B964DB">
              <w:rPr>
                <w:rFonts w:ascii="Arial" w:hAnsi="Arial" w:cs="Arial"/>
                <w:sz w:val="24"/>
                <w:szCs w:val="24"/>
              </w:rPr>
              <w:t>4 Given that practices were allocated dedicated funds for PPGs up to April 2015, what did those practices that had not set one up by then do with this money?</w:t>
            </w:r>
          </w:p>
        </w:tc>
      </w:tr>
      <w:tr w:rsidR="005C4950" w:rsidTr="00724004">
        <w:tc>
          <w:tcPr>
            <w:tcW w:w="10137" w:type="dxa"/>
            <w:gridSpan w:val="2"/>
          </w:tcPr>
          <w:p w:rsidR="005C4950" w:rsidRPr="00D16FB8" w:rsidRDefault="005C4950" w:rsidP="00724004">
            <w:pPr>
              <w:rPr>
                <w:b/>
              </w:rPr>
            </w:pPr>
            <w:r w:rsidRPr="00D16FB8">
              <w:rPr>
                <w:b/>
              </w:rPr>
              <w:t>Response :</w:t>
            </w:r>
          </w:p>
          <w:p w:rsidR="00881E0E" w:rsidRPr="00B964DB" w:rsidRDefault="00881E0E" w:rsidP="00881E0E">
            <w:pPr>
              <w:rPr>
                <w:rFonts w:ascii="Arial" w:hAnsi="Arial" w:cs="Arial"/>
                <w:color w:val="1F497D"/>
                <w:sz w:val="24"/>
                <w:szCs w:val="24"/>
              </w:rPr>
            </w:pPr>
            <w:r w:rsidRPr="00B964DB">
              <w:rPr>
                <w:rFonts w:ascii="Arial" w:hAnsi="Arial" w:cs="Arial"/>
                <w:sz w:val="24"/>
                <w:szCs w:val="24"/>
              </w:rPr>
              <w:t xml:space="preserve">1. How many individual GP practices are there in your CCG?  </w:t>
            </w:r>
          </w:p>
          <w:p w:rsidR="00881E0E" w:rsidRPr="00B964DB" w:rsidRDefault="00881E0E" w:rsidP="00881E0E">
            <w:pPr>
              <w:rPr>
                <w:rFonts w:ascii="Calibri" w:hAnsi="Calibri" w:cs="Times New Roman"/>
                <w:color w:val="1F497D"/>
                <w:sz w:val="24"/>
                <w:szCs w:val="24"/>
              </w:rPr>
            </w:pPr>
          </w:p>
          <w:p w:rsidR="00881E0E" w:rsidRPr="00B964DB" w:rsidRDefault="00881E0E" w:rsidP="00881E0E">
            <w:pPr>
              <w:rPr>
                <w:rFonts w:ascii="Arial" w:hAnsi="Arial" w:cs="Arial"/>
                <w:sz w:val="24"/>
                <w:szCs w:val="24"/>
              </w:rPr>
            </w:pPr>
            <w:r w:rsidRPr="00B964DB">
              <w:rPr>
                <w:rFonts w:ascii="Arial" w:hAnsi="Arial" w:cs="Arial"/>
                <w:color w:val="FF0000"/>
                <w:sz w:val="24"/>
                <w:szCs w:val="24"/>
              </w:rPr>
              <w:t xml:space="preserve">There are 35 GP practices within Barnsley CCG. </w:t>
            </w:r>
          </w:p>
          <w:p w:rsidR="00881E0E" w:rsidRPr="00B964DB" w:rsidRDefault="00881E0E" w:rsidP="00881E0E">
            <w:pPr>
              <w:rPr>
                <w:rFonts w:ascii="Arial" w:hAnsi="Arial" w:cs="Arial"/>
                <w:sz w:val="24"/>
                <w:szCs w:val="24"/>
              </w:rPr>
            </w:pPr>
          </w:p>
          <w:p w:rsidR="00881E0E" w:rsidRPr="00B964DB" w:rsidRDefault="00881E0E" w:rsidP="00881E0E">
            <w:pPr>
              <w:rPr>
                <w:rFonts w:ascii="Arial" w:hAnsi="Arial" w:cs="Arial"/>
                <w:color w:val="1F497D"/>
                <w:sz w:val="24"/>
                <w:szCs w:val="24"/>
              </w:rPr>
            </w:pPr>
            <w:r w:rsidRPr="00B964DB">
              <w:rPr>
                <w:rFonts w:ascii="Arial" w:hAnsi="Arial" w:cs="Arial"/>
                <w:sz w:val="24"/>
                <w:szCs w:val="24"/>
              </w:rPr>
              <w:t xml:space="preserve">2. How many of them have an </w:t>
            </w:r>
            <w:r w:rsidRPr="00B964DB">
              <w:rPr>
                <w:rStyle w:val="Strong"/>
                <w:rFonts w:ascii="Arial" w:hAnsi="Arial" w:cs="Arial"/>
                <w:sz w:val="24"/>
                <w:szCs w:val="24"/>
              </w:rPr>
              <w:t>active</w:t>
            </w:r>
            <w:r w:rsidRPr="00B964DB">
              <w:rPr>
                <w:rFonts w:ascii="Arial" w:hAnsi="Arial" w:cs="Arial"/>
                <w:sz w:val="24"/>
                <w:szCs w:val="24"/>
              </w:rPr>
              <w:t xml:space="preserve"> (meets regularly; feeds back to the practice regularly) patient participation group (PPG) </w:t>
            </w:r>
            <w:r w:rsidRPr="00B964DB">
              <w:rPr>
                <w:rStyle w:val="Strong"/>
                <w:rFonts w:ascii="Arial" w:hAnsi="Arial" w:cs="Arial"/>
                <w:sz w:val="24"/>
                <w:szCs w:val="24"/>
              </w:rPr>
              <w:t>with a named chair</w:t>
            </w:r>
            <w:r w:rsidRPr="00B964DB">
              <w:rPr>
                <w:rFonts w:ascii="Arial" w:hAnsi="Arial" w:cs="Arial"/>
                <w:sz w:val="24"/>
                <w:szCs w:val="24"/>
              </w:rPr>
              <w:t xml:space="preserve">? </w:t>
            </w:r>
          </w:p>
          <w:p w:rsidR="00881E0E" w:rsidRPr="00B964DB" w:rsidRDefault="00881E0E" w:rsidP="00881E0E">
            <w:pPr>
              <w:rPr>
                <w:rFonts w:ascii="Calibri" w:hAnsi="Calibri" w:cs="Times New Roman"/>
                <w:color w:val="1F497D"/>
                <w:sz w:val="24"/>
                <w:szCs w:val="24"/>
              </w:rPr>
            </w:pPr>
          </w:p>
          <w:p w:rsidR="00881E0E" w:rsidRPr="00B964DB" w:rsidRDefault="00881E0E" w:rsidP="00881E0E">
            <w:pPr>
              <w:rPr>
                <w:rFonts w:ascii="Arial" w:hAnsi="Arial" w:cs="Arial"/>
                <w:sz w:val="24"/>
                <w:szCs w:val="24"/>
              </w:rPr>
            </w:pPr>
            <w:r w:rsidRPr="00B964DB">
              <w:rPr>
                <w:rFonts w:ascii="Arial" w:hAnsi="Arial" w:cs="Arial"/>
                <w:color w:val="FF0000"/>
                <w:sz w:val="24"/>
                <w:szCs w:val="24"/>
              </w:rPr>
              <w:t xml:space="preserve">All GP Practices within Barnsley have a requirement as part of the 2016/17 Practice Delivery Agreement with Barnsley CCG to have a Patient Reference Group. It is the Patient Reference Groups decision on how often they meet and in what format (either virtual or face to face meetings) and if they chose to elect a Chair, the CCG does not routinely record this information. </w:t>
            </w:r>
          </w:p>
          <w:p w:rsidR="00881E0E" w:rsidRPr="00B964DB" w:rsidRDefault="00881E0E" w:rsidP="00881E0E">
            <w:pPr>
              <w:rPr>
                <w:rFonts w:ascii="Arial" w:hAnsi="Arial" w:cs="Arial"/>
                <w:sz w:val="24"/>
                <w:szCs w:val="24"/>
              </w:rPr>
            </w:pPr>
          </w:p>
          <w:p w:rsidR="00881E0E" w:rsidRPr="00B964DB" w:rsidRDefault="00881E0E" w:rsidP="00881E0E">
            <w:pPr>
              <w:rPr>
                <w:rFonts w:ascii="Arial" w:hAnsi="Arial" w:cs="Arial"/>
                <w:sz w:val="24"/>
                <w:szCs w:val="24"/>
              </w:rPr>
            </w:pPr>
            <w:r w:rsidRPr="00B964DB">
              <w:rPr>
                <w:rFonts w:ascii="Arial" w:hAnsi="Arial" w:cs="Arial"/>
                <w:sz w:val="24"/>
                <w:szCs w:val="24"/>
              </w:rPr>
              <w:t xml:space="preserve">3 Who is responsible for checking how well </w:t>
            </w:r>
            <w:proofErr w:type="gramStart"/>
            <w:r w:rsidRPr="00B964DB">
              <w:rPr>
                <w:rFonts w:ascii="Arial" w:hAnsi="Arial" w:cs="Arial"/>
                <w:sz w:val="24"/>
                <w:szCs w:val="24"/>
              </w:rPr>
              <w:t>run these PPGs are/how members are appointed/whether membership</w:t>
            </w:r>
            <w:proofErr w:type="gramEnd"/>
            <w:r w:rsidRPr="00B964DB">
              <w:rPr>
                <w:rFonts w:ascii="Arial" w:hAnsi="Arial" w:cs="Arial"/>
                <w:sz w:val="24"/>
                <w:szCs w:val="24"/>
              </w:rPr>
              <w:t xml:space="preserve"> reflects the diversity of the patient list, </w:t>
            </w:r>
            <w:proofErr w:type="spellStart"/>
            <w:r w:rsidRPr="00B964DB">
              <w:rPr>
                <w:rFonts w:ascii="Arial" w:hAnsi="Arial" w:cs="Arial"/>
                <w:sz w:val="24"/>
                <w:szCs w:val="24"/>
              </w:rPr>
              <w:t>etc</w:t>
            </w:r>
            <w:proofErr w:type="spellEnd"/>
            <w:r w:rsidRPr="00B964DB">
              <w:rPr>
                <w:rFonts w:ascii="Arial" w:hAnsi="Arial" w:cs="Arial"/>
                <w:sz w:val="24"/>
                <w:szCs w:val="24"/>
              </w:rPr>
              <w:t xml:space="preserve">?  </w:t>
            </w:r>
          </w:p>
          <w:p w:rsidR="00881E0E" w:rsidRPr="00B964DB" w:rsidRDefault="00881E0E" w:rsidP="00881E0E">
            <w:pPr>
              <w:rPr>
                <w:rFonts w:ascii="Arial" w:hAnsi="Arial" w:cs="Arial"/>
                <w:color w:val="FF0000"/>
                <w:sz w:val="24"/>
                <w:szCs w:val="24"/>
              </w:rPr>
            </w:pPr>
          </w:p>
          <w:p w:rsidR="00881E0E" w:rsidRPr="00B964DB" w:rsidRDefault="00881E0E" w:rsidP="00881E0E">
            <w:pPr>
              <w:rPr>
                <w:rFonts w:ascii="Arial" w:hAnsi="Arial" w:cs="Arial"/>
                <w:color w:val="FF0000"/>
                <w:sz w:val="24"/>
                <w:szCs w:val="24"/>
              </w:rPr>
            </w:pPr>
            <w:r w:rsidRPr="00B964DB">
              <w:rPr>
                <w:rFonts w:ascii="Arial" w:hAnsi="Arial" w:cs="Arial"/>
                <w:color w:val="FF0000"/>
                <w:sz w:val="24"/>
                <w:szCs w:val="24"/>
              </w:rPr>
              <w:t>This is the responsibility of the individual practice.  </w:t>
            </w:r>
          </w:p>
          <w:p w:rsidR="00881E0E" w:rsidRPr="00B964DB" w:rsidRDefault="00881E0E" w:rsidP="00881E0E">
            <w:pPr>
              <w:rPr>
                <w:rFonts w:ascii="Arial" w:hAnsi="Arial" w:cs="Arial"/>
                <w:sz w:val="24"/>
                <w:szCs w:val="24"/>
              </w:rPr>
            </w:pPr>
          </w:p>
          <w:p w:rsidR="00881E0E" w:rsidRPr="00B964DB" w:rsidRDefault="00881E0E" w:rsidP="00881E0E">
            <w:pPr>
              <w:rPr>
                <w:rFonts w:ascii="Arial" w:hAnsi="Arial" w:cs="Arial"/>
                <w:color w:val="1F497D"/>
                <w:sz w:val="24"/>
                <w:szCs w:val="24"/>
              </w:rPr>
            </w:pPr>
            <w:r w:rsidRPr="00B964DB">
              <w:rPr>
                <w:rFonts w:ascii="Arial" w:hAnsi="Arial" w:cs="Arial"/>
                <w:sz w:val="24"/>
                <w:szCs w:val="24"/>
              </w:rPr>
              <w:t>4 Given that practices were allocated dedicated funds for PPGs up to April 2015, what did those practices that had not set one up by then do with this money?</w:t>
            </w:r>
            <w:r w:rsidRPr="00B964DB">
              <w:rPr>
                <w:rFonts w:ascii="Arial" w:hAnsi="Arial" w:cs="Arial"/>
                <w:color w:val="1F497D"/>
                <w:sz w:val="24"/>
                <w:szCs w:val="24"/>
              </w:rPr>
              <w:t xml:space="preserve"> </w:t>
            </w:r>
          </w:p>
          <w:p w:rsidR="00881E0E" w:rsidRPr="00B964DB" w:rsidRDefault="00881E0E" w:rsidP="00881E0E">
            <w:pPr>
              <w:rPr>
                <w:rFonts w:ascii="Arial" w:hAnsi="Arial" w:cs="Arial"/>
                <w:color w:val="1F497D"/>
                <w:sz w:val="24"/>
                <w:szCs w:val="24"/>
              </w:rPr>
            </w:pPr>
          </w:p>
          <w:p w:rsidR="00881E0E" w:rsidRPr="00B964DB" w:rsidRDefault="00881E0E" w:rsidP="00881E0E">
            <w:pPr>
              <w:rPr>
                <w:rFonts w:ascii="Arial" w:hAnsi="Arial" w:cs="Arial"/>
                <w:sz w:val="24"/>
                <w:szCs w:val="24"/>
              </w:rPr>
            </w:pPr>
            <w:r w:rsidRPr="00B964DB">
              <w:rPr>
                <w:rFonts w:ascii="Arial" w:hAnsi="Arial" w:cs="Arial"/>
                <w:color w:val="FF0000"/>
                <w:sz w:val="24"/>
                <w:szCs w:val="24"/>
              </w:rPr>
              <w:t xml:space="preserve">The CCG does not hold this information however, </w:t>
            </w:r>
            <w:r w:rsidRPr="00B964DB">
              <w:rPr>
                <w:rFonts w:ascii="Arial" w:hAnsi="Arial" w:cs="Arial"/>
                <w:color w:val="FF0000"/>
                <w:sz w:val="24"/>
                <w:szCs w:val="24"/>
                <w:shd w:val="clear" w:color="auto" w:fill="FFFFFF"/>
              </w:rPr>
              <w:t>from 1 April 2015, it became a contractual requirement for all practices to form a patient participation group (PPG).</w:t>
            </w:r>
            <w:r w:rsidRPr="00B964DB">
              <w:rPr>
                <w:rStyle w:val="apple-converted-space"/>
                <w:rFonts w:ascii="Arial" w:hAnsi="Arial" w:cs="Arial"/>
                <w:color w:val="FF0000"/>
                <w:sz w:val="24"/>
                <w:szCs w:val="24"/>
                <w:shd w:val="clear" w:color="auto" w:fill="FFFFFF"/>
              </w:rPr>
              <w:t> </w:t>
            </w:r>
            <w:r w:rsidRPr="00B964DB">
              <w:rPr>
                <w:rFonts w:ascii="Arial" w:hAnsi="Arial" w:cs="Arial"/>
                <w:color w:val="FF0000"/>
                <w:sz w:val="24"/>
                <w:szCs w:val="24"/>
              </w:rPr>
              <w:t xml:space="preserve">During 2014/15 the </w:t>
            </w:r>
            <w:r w:rsidRPr="00B964DB">
              <w:rPr>
                <w:rFonts w:ascii="Arial" w:hAnsi="Arial" w:cs="Arial"/>
                <w:color w:val="FF0000"/>
                <w:sz w:val="24"/>
                <w:szCs w:val="24"/>
              </w:rPr>
              <w:lastRenderedPageBreak/>
              <w:t xml:space="preserve">CCG was working closely with all practices to ensure that each GP Practices established a Patient Reference Group for the 01 April 2015. If the practice did not have a functioning group prior to April 2015, they may have been using the funds as </w:t>
            </w:r>
            <w:proofErr w:type="gramStart"/>
            <w:r w:rsidRPr="00B964DB">
              <w:rPr>
                <w:rFonts w:ascii="Arial" w:hAnsi="Arial" w:cs="Arial"/>
                <w:color w:val="FF0000"/>
                <w:sz w:val="24"/>
                <w:szCs w:val="24"/>
              </w:rPr>
              <w:t>a recourse</w:t>
            </w:r>
            <w:proofErr w:type="gramEnd"/>
            <w:r w:rsidRPr="00B964DB">
              <w:rPr>
                <w:rFonts w:ascii="Arial" w:hAnsi="Arial" w:cs="Arial"/>
                <w:color w:val="FF0000"/>
                <w:sz w:val="24"/>
                <w:szCs w:val="24"/>
              </w:rPr>
              <w:t xml:space="preserve"> to try to establish a Patient Reference Group.</w:t>
            </w:r>
          </w:p>
          <w:p w:rsidR="00881E0E" w:rsidRDefault="00881E0E" w:rsidP="00881E0E">
            <w:pPr>
              <w:rPr>
                <w:rFonts w:ascii="Times New Roman" w:hAnsi="Times New Roman" w:cs="Times New Roman"/>
              </w:rPr>
            </w:pPr>
          </w:p>
          <w:p w:rsidR="005C4950" w:rsidRDefault="005C4950" w:rsidP="00724004"/>
          <w:p w:rsidR="005C4950" w:rsidRDefault="005C4950" w:rsidP="00724004"/>
        </w:tc>
      </w:tr>
    </w:tbl>
    <w:p w:rsidR="005C4950" w:rsidRDefault="005C4950" w:rsidP="00D16FB8">
      <w:pPr>
        <w:spacing w:after="0" w:line="240" w:lineRule="auto"/>
      </w:pPr>
    </w:p>
    <w:tbl>
      <w:tblPr>
        <w:tblStyle w:val="TableGrid"/>
        <w:tblW w:w="0" w:type="auto"/>
        <w:tblInd w:w="0" w:type="dxa"/>
        <w:tblLook w:val="04A0" w:firstRow="1" w:lastRow="0" w:firstColumn="1" w:lastColumn="0" w:noHBand="0" w:noVBand="1"/>
      </w:tblPr>
      <w:tblGrid>
        <w:gridCol w:w="5068"/>
        <w:gridCol w:w="5069"/>
      </w:tblGrid>
      <w:tr w:rsidR="005C4950" w:rsidRPr="00D16FB8" w:rsidTr="00724004">
        <w:tc>
          <w:tcPr>
            <w:tcW w:w="5068" w:type="dxa"/>
          </w:tcPr>
          <w:p w:rsidR="005C4950" w:rsidRPr="00D16FB8" w:rsidRDefault="005C4950" w:rsidP="00724004">
            <w:pPr>
              <w:rPr>
                <w:b/>
                <w:sz w:val="24"/>
              </w:rPr>
            </w:pPr>
            <w:r w:rsidRPr="00D16FB8">
              <w:rPr>
                <w:b/>
                <w:sz w:val="24"/>
              </w:rPr>
              <w:t>FOI NO:</w:t>
            </w:r>
            <w:r>
              <w:rPr>
                <w:b/>
                <w:sz w:val="24"/>
              </w:rPr>
              <w:tab/>
            </w:r>
            <w:r w:rsidR="00BB1EF7">
              <w:rPr>
                <w:b/>
                <w:sz w:val="24"/>
              </w:rPr>
              <w:t>614</w:t>
            </w:r>
          </w:p>
        </w:tc>
        <w:tc>
          <w:tcPr>
            <w:tcW w:w="5069" w:type="dxa"/>
          </w:tcPr>
          <w:p w:rsidR="005C4950" w:rsidRDefault="005C4950" w:rsidP="00724004">
            <w:pPr>
              <w:rPr>
                <w:b/>
                <w:sz w:val="24"/>
              </w:rPr>
            </w:pPr>
            <w:r w:rsidRPr="00D16FB8">
              <w:rPr>
                <w:b/>
                <w:sz w:val="24"/>
              </w:rPr>
              <w:t>Date Received:</w:t>
            </w:r>
            <w:r>
              <w:rPr>
                <w:b/>
                <w:sz w:val="24"/>
              </w:rPr>
              <w:tab/>
            </w:r>
            <w:r w:rsidR="00BB1EF7">
              <w:rPr>
                <w:b/>
                <w:sz w:val="24"/>
              </w:rPr>
              <w:t>20 September 2016</w:t>
            </w:r>
          </w:p>
          <w:p w:rsidR="005C4950" w:rsidRPr="00D16FB8" w:rsidRDefault="005C4950" w:rsidP="00724004">
            <w:pPr>
              <w:rPr>
                <w:b/>
                <w:sz w:val="24"/>
              </w:rPr>
            </w:pPr>
          </w:p>
        </w:tc>
      </w:tr>
      <w:tr w:rsidR="005C4950" w:rsidTr="00724004">
        <w:tc>
          <w:tcPr>
            <w:tcW w:w="10137" w:type="dxa"/>
            <w:gridSpan w:val="2"/>
          </w:tcPr>
          <w:p w:rsidR="005C4950" w:rsidRPr="00D16FB8" w:rsidRDefault="005C4950" w:rsidP="00724004">
            <w:pPr>
              <w:rPr>
                <w:b/>
              </w:rPr>
            </w:pPr>
            <w:r w:rsidRPr="00D16FB8">
              <w:rPr>
                <w:b/>
              </w:rPr>
              <w:t>Request :</w:t>
            </w:r>
          </w:p>
          <w:p w:rsidR="005C4950" w:rsidRDefault="005C4950" w:rsidP="00724004"/>
          <w:p w:rsidR="00BB1EF7" w:rsidRPr="00B964DB" w:rsidRDefault="00BB1EF7" w:rsidP="00ED7076">
            <w:pPr>
              <w:numPr>
                <w:ilvl w:val="0"/>
                <w:numId w:val="4"/>
              </w:numPr>
              <w:shd w:val="clear" w:color="auto" w:fill="FFFFFF"/>
              <w:spacing w:before="150" w:after="150"/>
              <w:textAlignment w:val="baseline"/>
              <w:rPr>
                <w:rFonts w:ascii="Helvetica" w:hAnsi="Helvetica" w:cs="Helvetica"/>
                <w:color w:val="202020"/>
                <w:sz w:val="24"/>
                <w:szCs w:val="24"/>
              </w:rPr>
            </w:pPr>
            <w:r w:rsidRPr="00B964DB">
              <w:rPr>
                <w:rFonts w:ascii="Arial" w:hAnsi="Arial" w:cs="Arial"/>
                <w:color w:val="000000"/>
                <w:sz w:val="24"/>
                <w:szCs w:val="24"/>
                <w:shd w:val="clear" w:color="auto" w:fill="FFFFFF"/>
              </w:rPr>
              <w:t xml:space="preserve">Whether you consider financial difficulties in your local health needs assessment? </w:t>
            </w:r>
          </w:p>
          <w:p w:rsidR="00BB1EF7" w:rsidRPr="00B964DB" w:rsidRDefault="00BB1EF7" w:rsidP="00ED7076">
            <w:pPr>
              <w:numPr>
                <w:ilvl w:val="0"/>
                <w:numId w:val="4"/>
              </w:numPr>
              <w:shd w:val="clear" w:color="auto" w:fill="FFFFFF"/>
              <w:spacing w:before="150" w:after="150"/>
              <w:textAlignment w:val="baseline"/>
              <w:rPr>
                <w:rFonts w:ascii="Helvetica" w:hAnsi="Helvetica" w:cs="Helvetica"/>
                <w:color w:val="202020"/>
                <w:sz w:val="24"/>
                <w:szCs w:val="24"/>
              </w:rPr>
            </w:pPr>
            <w:r w:rsidRPr="00B964DB">
              <w:rPr>
                <w:rFonts w:ascii="Arial" w:hAnsi="Arial" w:cs="Arial"/>
                <w:color w:val="000000"/>
                <w:sz w:val="24"/>
                <w:szCs w:val="24"/>
                <w:shd w:val="clear" w:color="auto" w:fill="FFFFFF"/>
              </w:rPr>
              <w:t>Whether your mental health service users (for both primary and secondary care) are routinely asked about their financial circumstances or difficulties?</w:t>
            </w:r>
          </w:p>
          <w:p w:rsidR="00BB1EF7" w:rsidRPr="00B964DB" w:rsidRDefault="00BB1EF7" w:rsidP="00ED7076">
            <w:pPr>
              <w:numPr>
                <w:ilvl w:val="0"/>
                <w:numId w:val="4"/>
              </w:numPr>
              <w:shd w:val="clear" w:color="auto" w:fill="FFFFFF"/>
              <w:spacing w:before="150" w:after="150"/>
              <w:textAlignment w:val="baseline"/>
              <w:rPr>
                <w:rFonts w:ascii="Helvetica" w:hAnsi="Helvetica" w:cs="Helvetica"/>
                <w:color w:val="202020"/>
                <w:sz w:val="24"/>
                <w:szCs w:val="24"/>
              </w:rPr>
            </w:pPr>
            <w:r w:rsidRPr="00B964DB">
              <w:rPr>
                <w:rFonts w:ascii="Arial" w:hAnsi="Arial" w:cs="Arial"/>
                <w:color w:val="000000"/>
                <w:sz w:val="24"/>
                <w:szCs w:val="24"/>
                <w:shd w:val="clear" w:color="auto" w:fill="FFFFFF"/>
              </w:rPr>
              <w:t>Whether you commission</w:t>
            </w:r>
            <w:r w:rsidRPr="00B964DB">
              <w:rPr>
                <w:rFonts w:ascii="Arial" w:hAnsi="Arial" w:cs="Arial"/>
                <w:color w:val="000000"/>
                <w:sz w:val="24"/>
                <w:szCs w:val="24"/>
              </w:rPr>
              <w:t>, either solely or in partnership with any other agency (such as local government),</w:t>
            </w:r>
            <w:r w:rsidRPr="00B964DB">
              <w:rPr>
                <w:rFonts w:ascii="Arial" w:hAnsi="Arial" w:cs="Arial"/>
                <w:color w:val="000000"/>
                <w:sz w:val="24"/>
                <w:szCs w:val="24"/>
                <w:shd w:val="clear" w:color="auto" w:fill="FFFFFF"/>
              </w:rPr>
              <w:t xml:space="preserve"> any specialist services such as those listed above, for people who have both financial difficulties and mental health problems? </w:t>
            </w:r>
          </w:p>
          <w:p w:rsidR="00BB1EF7" w:rsidRPr="00B964DB" w:rsidRDefault="00BB1EF7" w:rsidP="00ED7076">
            <w:pPr>
              <w:numPr>
                <w:ilvl w:val="0"/>
                <w:numId w:val="4"/>
              </w:numPr>
              <w:shd w:val="clear" w:color="auto" w:fill="FFFFFF"/>
              <w:spacing w:before="150" w:after="150"/>
              <w:textAlignment w:val="baseline"/>
              <w:rPr>
                <w:rFonts w:ascii="Helvetica" w:hAnsi="Helvetica" w:cs="Helvetica"/>
                <w:color w:val="202020"/>
                <w:sz w:val="24"/>
                <w:szCs w:val="24"/>
              </w:rPr>
            </w:pPr>
            <w:r w:rsidRPr="00B964DB">
              <w:rPr>
                <w:rFonts w:ascii="Arial" w:hAnsi="Arial" w:cs="Arial"/>
                <w:color w:val="000000"/>
                <w:sz w:val="24"/>
                <w:szCs w:val="24"/>
                <w:shd w:val="clear" w:color="auto" w:fill="FFFFFF"/>
              </w:rPr>
              <w:t>Whether you have a formal and/or informal working arrangement with any external organisations (e.g. Citizens’ Advice Bureaux) providing financial, welfare or debt advice, and if so which one(s)?</w:t>
            </w:r>
          </w:p>
          <w:p w:rsidR="00BB1EF7" w:rsidRPr="00B964DB" w:rsidRDefault="00BB1EF7" w:rsidP="00BB1EF7">
            <w:pPr>
              <w:rPr>
                <w:sz w:val="24"/>
                <w:szCs w:val="24"/>
              </w:rPr>
            </w:pPr>
            <w:r w:rsidRPr="00B964DB">
              <w:rPr>
                <w:rFonts w:ascii="Arial" w:hAnsi="Arial" w:cs="Arial"/>
                <w:color w:val="000000"/>
                <w:sz w:val="24"/>
                <w:szCs w:val="24"/>
                <w:shd w:val="clear" w:color="auto" w:fill="FFFFFF"/>
              </w:rPr>
              <w:t>How many people using your primary and secondary mental health services are referred to or provided with a specialist service that addresses financial needs?</w:t>
            </w:r>
          </w:p>
          <w:p w:rsidR="00BB1EF7" w:rsidRDefault="00BB1EF7" w:rsidP="00724004"/>
        </w:tc>
      </w:tr>
      <w:tr w:rsidR="005C4950" w:rsidTr="00724004">
        <w:tc>
          <w:tcPr>
            <w:tcW w:w="10137" w:type="dxa"/>
            <w:gridSpan w:val="2"/>
          </w:tcPr>
          <w:p w:rsidR="005C4950" w:rsidRPr="00D16FB8" w:rsidRDefault="005C4950" w:rsidP="00724004">
            <w:pPr>
              <w:rPr>
                <w:b/>
              </w:rPr>
            </w:pPr>
            <w:r w:rsidRPr="00D16FB8">
              <w:rPr>
                <w:b/>
              </w:rPr>
              <w:t>Response :</w:t>
            </w:r>
          </w:p>
          <w:p w:rsidR="00ED7076" w:rsidRPr="00B964DB" w:rsidRDefault="00ED7076" w:rsidP="00ED7076">
            <w:pPr>
              <w:numPr>
                <w:ilvl w:val="0"/>
                <w:numId w:val="7"/>
              </w:numPr>
              <w:shd w:val="clear" w:color="auto" w:fill="FFFFFF"/>
              <w:spacing w:before="150" w:after="150"/>
              <w:textAlignment w:val="baseline"/>
              <w:rPr>
                <w:rFonts w:ascii="Helvetica" w:eastAsia="Times New Roman" w:hAnsi="Helvetica"/>
                <w:color w:val="202020"/>
                <w:sz w:val="24"/>
                <w:szCs w:val="24"/>
              </w:rPr>
            </w:pPr>
            <w:r w:rsidRPr="00B964DB">
              <w:rPr>
                <w:rFonts w:ascii="Arial" w:eastAsia="Times New Roman" w:hAnsi="Arial" w:cs="Arial"/>
                <w:color w:val="000000"/>
                <w:sz w:val="24"/>
                <w:szCs w:val="24"/>
                <w:shd w:val="clear" w:color="auto" w:fill="FFFFFF"/>
              </w:rPr>
              <w:t xml:space="preserve">Whether you consider financial difficulties in your local health needs assessment? </w:t>
            </w:r>
            <w:r w:rsidRPr="00B964DB">
              <w:rPr>
                <w:rFonts w:ascii="Arial" w:eastAsia="Times New Roman" w:hAnsi="Arial" w:cs="Arial"/>
                <w:color w:val="1F497D"/>
                <w:sz w:val="24"/>
                <w:szCs w:val="24"/>
                <w:shd w:val="clear" w:color="auto" w:fill="FFFFFF"/>
              </w:rPr>
              <w:t>Yes</w:t>
            </w:r>
          </w:p>
          <w:p w:rsidR="00ED7076" w:rsidRPr="00B964DB" w:rsidRDefault="00ED7076" w:rsidP="00ED7076">
            <w:pPr>
              <w:numPr>
                <w:ilvl w:val="0"/>
                <w:numId w:val="7"/>
              </w:numPr>
              <w:shd w:val="clear" w:color="auto" w:fill="FFFFFF"/>
              <w:spacing w:before="150" w:after="150"/>
              <w:textAlignment w:val="baseline"/>
              <w:rPr>
                <w:rFonts w:ascii="Helvetica" w:eastAsia="Times New Roman" w:hAnsi="Helvetica"/>
                <w:color w:val="202020"/>
                <w:sz w:val="24"/>
                <w:szCs w:val="24"/>
              </w:rPr>
            </w:pPr>
            <w:r w:rsidRPr="00B964DB">
              <w:rPr>
                <w:rFonts w:ascii="Arial" w:eastAsia="Times New Roman" w:hAnsi="Arial" w:cs="Arial"/>
                <w:color w:val="000000"/>
                <w:sz w:val="24"/>
                <w:szCs w:val="24"/>
                <w:shd w:val="clear" w:color="auto" w:fill="FFFFFF"/>
              </w:rPr>
              <w:t>Whether your mental health service users (for both primary and secondary care) are routinely asked about their financial circumstances or difficulties?</w:t>
            </w:r>
            <w:r w:rsidRPr="00B964DB">
              <w:rPr>
                <w:rFonts w:ascii="Arial" w:eastAsia="Times New Roman" w:hAnsi="Arial" w:cs="Arial"/>
                <w:color w:val="1F497D"/>
                <w:sz w:val="24"/>
                <w:szCs w:val="24"/>
                <w:shd w:val="clear" w:color="auto" w:fill="FFFFFF"/>
              </w:rPr>
              <w:t xml:space="preserve"> Yes</w:t>
            </w:r>
          </w:p>
          <w:p w:rsidR="00ED7076" w:rsidRPr="00B964DB" w:rsidRDefault="00ED7076" w:rsidP="00ED7076">
            <w:pPr>
              <w:numPr>
                <w:ilvl w:val="0"/>
                <w:numId w:val="7"/>
              </w:numPr>
              <w:shd w:val="clear" w:color="auto" w:fill="FFFFFF"/>
              <w:spacing w:before="150" w:after="150"/>
              <w:textAlignment w:val="baseline"/>
              <w:rPr>
                <w:rFonts w:ascii="Helvetica" w:eastAsia="Times New Roman" w:hAnsi="Helvetica"/>
                <w:color w:val="202020"/>
                <w:sz w:val="24"/>
                <w:szCs w:val="24"/>
              </w:rPr>
            </w:pPr>
            <w:r w:rsidRPr="00B964DB">
              <w:rPr>
                <w:rFonts w:ascii="Arial" w:eastAsia="Times New Roman" w:hAnsi="Arial" w:cs="Arial"/>
                <w:color w:val="000000"/>
                <w:sz w:val="24"/>
                <w:szCs w:val="24"/>
                <w:shd w:val="clear" w:color="auto" w:fill="FFFFFF"/>
              </w:rPr>
              <w:t>Whether you commission</w:t>
            </w:r>
            <w:r w:rsidRPr="00B964DB">
              <w:rPr>
                <w:rFonts w:ascii="Arial" w:eastAsia="Times New Roman" w:hAnsi="Arial" w:cs="Arial"/>
                <w:color w:val="000000"/>
                <w:sz w:val="24"/>
                <w:szCs w:val="24"/>
              </w:rPr>
              <w:t>, either solely or in partnership with any other agency (such as local government),</w:t>
            </w:r>
            <w:r w:rsidRPr="00B964DB">
              <w:rPr>
                <w:rFonts w:ascii="Arial" w:eastAsia="Times New Roman" w:hAnsi="Arial" w:cs="Arial"/>
                <w:color w:val="000000"/>
                <w:sz w:val="24"/>
                <w:szCs w:val="24"/>
                <w:shd w:val="clear" w:color="auto" w:fill="FFFFFF"/>
              </w:rPr>
              <w:t xml:space="preserve"> any specialist services such as those listed above, for people who have both financial difficulties and mental health problems? </w:t>
            </w:r>
            <w:r w:rsidRPr="00B964DB">
              <w:rPr>
                <w:rFonts w:ascii="Arial" w:eastAsia="Times New Roman" w:hAnsi="Arial" w:cs="Arial"/>
                <w:color w:val="1F497D"/>
                <w:sz w:val="24"/>
                <w:szCs w:val="24"/>
                <w:shd w:val="clear" w:color="auto" w:fill="FFFFFF"/>
              </w:rPr>
              <w:t>Social Prescribing service recently tendered – Recovery college model in operation since 2013 –Barnsley IAPT service</w:t>
            </w:r>
          </w:p>
          <w:p w:rsidR="00ED7076" w:rsidRPr="00B964DB" w:rsidRDefault="00ED7076" w:rsidP="00ED7076">
            <w:pPr>
              <w:numPr>
                <w:ilvl w:val="0"/>
                <w:numId w:val="7"/>
              </w:numPr>
              <w:shd w:val="clear" w:color="auto" w:fill="FFFFFF"/>
              <w:spacing w:before="150" w:after="150"/>
              <w:textAlignment w:val="baseline"/>
              <w:rPr>
                <w:rFonts w:ascii="Helvetica" w:eastAsia="Times New Roman" w:hAnsi="Helvetica"/>
                <w:color w:val="202020"/>
                <w:sz w:val="24"/>
                <w:szCs w:val="24"/>
              </w:rPr>
            </w:pPr>
            <w:r w:rsidRPr="00B964DB">
              <w:rPr>
                <w:rFonts w:ascii="Arial" w:eastAsia="Times New Roman" w:hAnsi="Arial" w:cs="Arial"/>
                <w:color w:val="000000"/>
                <w:sz w:val="24"/>
                <w:szCs w:val="24"/>
                <w:shd w:val="clear" w:color="auto" w:fill="FFFFFF"/>
              </w:rPr>
              <w:t>Whether you have a formal and/or informal working arrangement with any external organisations (e.g. Citizens’ Advice Bureaux) providing financial, welfare or debt advice, and if so which one(s)?</w:t>
            </w:r>
            <w:r w:rsidRPr="00B964DB">
              <w:rPr>
                <w:rFonts w:ascii="Arial" w:eastAsia="Times New Roman" w:hAnsi="Arial" w:cs="Arial"/>
                <w:color w:val="1F497D"/>
                <w:sz w:val="24"/>
                <w:szCs w:val="24"/>
                <w:shd w:val="clear" w:color="auto" w:fill="FFFFFF"/>
              </w:rPr>
              <w:t xml:space="preserve"> Informal arrangement with Voluntary Action Barnsley – nothing commissioned formally</w:t>
            </w:r>
          </w:p>
          <w:p w:rsidR="00ED7076" w:rsidRPr="00B964DB" w:rsidRDefault="00ED7076" w:rsidP="00ED7076">
            <w:pPr>
              <w:numPr>
                <w:ilvl w:val="0"/>
                <w:numId w:val="7"/>
              </w:numPr>
              <w:shd w:val="clear" w:color="auto" w:fill="FFFFFF"/>
              <w:spacing w:before="150" w:after="150"/>
              <w:textAlignment w:val="baseline"/>
              <w:rPr>
                <w:rFonts w:ascii="Helvetica" w:eastAsia="Times New Roman" w:hAnsi="Helvetica"/>
                <w:color w:val="202020"/>
                <w:sz w:val="24"/>
                <w:szCs w:val="24"/>
              </w:rPr>
            </w:pPr>
            <w:r w:rsidRPr="00B964DB">
              <w:rPr>
                <w:rFonts w:ascii="Arial" w:eastAsia="Times New Roman" w:hAnsi="Arial" w:cs="Arial"/>
                <w:color w:val="000000"/>
                <w:sz w:val="24"/>
                <w:szCs w:val="24"/>
                <w:shd w:val="clear" w:color="auto" w:fill="FFFFFF"/>
              </w:rPr>
              <w:t>How many people using your primary and secondary mental health services are referred to or provided with a specialist service that addresses financial needs?</w:t>
            </w:r>
            <w:r w:rsidRPr="00B964DB">
              <w:rPr>
                <w:rFonts w:ascii="Arial" w:eastAsia="Times New Roman" w:hAnsi="Arial" w:cs="Arial"/>
                <w:color w:val="1F497D"/>
                <w:sz w:val="24"/>
                <w:szCs w:val="24"/>
                <w:shd w:val="clear" w:color="auto" w:fill="FFFFFF"/>
              </w:rPr>
              <w:t xml:space="preserve"> Not known as the ‘financial need’ aspect may not be the primary concern recorded</w:t>
            </w:r>
          </w:p>
          <w:p w:rsidR="00ED7076" w:rsidRDefault="00ED7076" w:rsidP="00ED7076">
            <w:pPr>
              <w:shd w:val="clear" w:color="auto" w:fill="FFFFFF"/>
              <w:spacing w:before="150" w:after="150"/>
              <w:textAlignment w:val="baseline"/>
              <w:rPr>
                <w:rFonts w:ascii="Helvetica" w:hAnsi="Helvetica"/>
                <w:color w:val="202020"/>
              </w:rPr>
            </w:pPr>
          </w:p>
          <w:p w:rsidR="005C4950" w:rsidRDefault="005C4950" w:rsidP="00724004"/>
          <w:p w:rsidR="005C4950" w:rsidRDefault="005C4950" w:rsidP="00724004"/>
        </w:tc>
      </w:tr>
    </w:tbl>
    <w:p w:rsidR="005C4950" w:rsidRDefault="005C4950" w:rsidP="00D16FB8">
      <w:pPr>
        <w:spacing w:after="0" w:line="240" w:lineRule="auto"/>
      </w:pPr>
    </w:p>
    <w:tbl>
      <w:tblPr>
        <w:tblStyle w:val="TableGrid"/>
        <w:tblW w:w="0" w:type="auto"/>
        <w:tblInd w:w="0" w:type="dxa"/>
        <w:tblLook w:val="04A0" w:firstRow="1" w:lastRow="0" w:firstColumn="1" w:lastColumn="0" w:noHBand="0" w:noVBand="1"/>
      </w:tblPr>
      <w:tblGrid>
        <w:gridCol w:w="5068"/>
        <w:gridCol w:w="5069"/>
      </w:tblGrid>
      <w:tr w:rsidR="005C4950" w:rsidRPr="00D16FB8" w:rsidTr="00724004">
        <w:tc>
          <w:tcPr>
            <w:tcW w:w="5068" w:type="dxa"/>
          </w:tcPr>
          <w:p w:rsidR="005C4950" w:rsidRPr="00D16FB8" w:rsidRDefault="005C4950" w:rsidP="00724004">
            <w:pPr>
              <w:rPr>
                <w:b/>
                <w:sz w:val="24"/>
              </w:rPr>
            </w:pPr>
            <w:r w:rsidRPr="00D16FB8">
              <w:rPr>
                <w:b/>
                <w:sz w:val="24"/>
              </w:rPr>
              <w:t>FOI NO:</w:t>
            </w:r>
            <w:r>
              <w:rPr>
                <w:b/>
                <w:sz w:val="24"/>
              </w:rPr>
              <w:tab/>
            </w:r>
            <w:r w:rsidR="003E4454">
              <w:rPr>
                <w:b/>
                <w:sz w:val="24"/>
              </w:rPr>
              <w:t>615</w:t>
            </w:r>
          </w:p>
        </w:tc>
        <w:tc>
          <w:tcPr>
            <w:tcW w:w="5069" w:type="dxa"/>
          </w:tcPr>
          <w:p w:rsidR="005C4950" w:rsidRDefault="005C4950" w:rsidP="00724004">
            <w:pPr>
              <w:rPr>
                <w:b/>
                <w:sz w:val="24"/>
              </w:rPr>
            </w:pPr>
            <w:r w:rsidRPr="00D16FB8">
              <w:rPr>
                <w:b/>
                <w:sz w:val="24"/>
              </w:rPr>
              <w:t>Date Received:</w:t>
            </w:r>
            <w:r>
              <w:rPr>
                <w:b/>
                <w:sz w:val="24"/>
              </w:rPr>
              <w:tab/>
            </w:r>
            <w:r w:rsidR="003E4454">
              <w:rPr>
                <w:b/>
                <w:sz w:val="24"/>
              </w:rPr>
              <w:t>28 September 2016</w:t>
            </w:r>
          </w:p>
          <w:p w:rsidR="005C4950" w:rsidRPr="00D16FB8" w:rsidRDefault="005C4950" w:rsidP="00724004">
            <w:pPr>
              <w:rPr>
                <w:b/>
                <w:sz w:val="24"/>
              </w:rPr>
            </w:pPr>
          </w:p>
        </w:tc>
      </w:tr>
      <w:tr w:rsidR="005C4950" w:rsidTr="00724004">
        <w:tc>
          <w:tcPr>
            <w:tcW w:w="10137" w:type="dxa"/>
            <w:gridSpan w:val="2"/>
          </w:tcPr>
          <w:p w:rsidR="005C4950" w:rsidRPr="00D16FB8" w:rsidRDefault="005C4950" w:rsidP="00724004">
            <w:pPr>
              <w:rPr>
                <w:b/>
              </w:rPr>
            </w:pPr>
            <w:r w:rsidRPr="00D16FB8">
              <w:rPr>
                <w:b/>
              </w:rPr>
              <w:t>Request :</w:t>
            </w:r>
          </w:p>
          <w:p w:rsidR="003E4454" w:rsidRDefault="003E4454" w:rsidP="003E4454">
            <w:pPr>
              <w:pStyle w:val="NormalWeb"/>
              <w:spacing w:before="0" w:beforeAutospacing="0" w:after="0" w:afterAutospacing="0"/>
              <w:rPr>
                <w:rFonts w:ascii="Calibri" w:hAnsi="Calibri"/>
                <w:color w:val="000000"/>
              </w:rPr>
            </w:pPr>
          </w:p>
          <w:p w:rsidR="003E4454" w:rsidRDefault="003E4454" w:rsidP="00ED7076">
            <w:pPr>
              <w:pStyle w:val="NormalWeb"/>
              <w:numPr>
                <w:ilvl w:val="0"/>
                <w:numId w:val="5"/>
              </w:numPr>
              <w:spacing w:before="0" w:beforeAutospacing="0" w:after="0" w:afterAutospacing="0"/>
              <w:rPr>
                <w:rFonts w:ascii="Calibri" w:hAnsi="Calibri"/>
                <w:color w:val="000000"/>
              </w:rPr>
            </w:pPr>
          </w:p>
          <w:p w:rsidR="003E4454" w:rsidRPr="00B964DB" w:rsidRDefault="003E4454" w:rsidP="00ED7076">
            <w:pPr>
              <w:pStyle w:val="NormalWeb"/>
              <w:numPr>
                <w:ilvl w:val="1"/>
                <w:numId w:val="5"/>
              </w:numPr>
              <w:spacing w:before="0" w:beforeAutospacing="0" w:after="0" w:afterAutospacing="0"/>
              <w:rPr>
                <w:rFonts w:ascii="Arial" w:hAnsi="Arial" w:cs="Arial"/>
                <w:color w:val="000000"/>
              </w:rPr>
            </w:pPr>
            <w:r w:rsidRPr="00B964DB">
              <w:rPr>
                <w:rFonts w:ascii="Arial" w:hAnsi="Arial" w:cs="Arial"/>
                <w:color w:val="000000"/>
              </w:rPr>
              <w:t>What activities has your CCG undertaken to increase cervical screening attendance over the last 2 years (August 2014 - August 2016)?</w:t>
            </w:r>
          </w:p>
          <w:p w:rsidR="003E4454" w:rsidRPr="00B964DB" w:rsidRDefault="003E4454" w:rsidP="003E4454">
            <w:pPr>
              <w:pStyle w:val="NormalWeb"/>
              <w:spacing w:before="0" w:beforeAutospacing="0" w:after="0" w:afterAutospacing="0"/>
              <w:ind w:left="1440"/>
              <w:rPr>
                <w:rFonts w:ascii="Arial" w:hAnsi="Arial" w:cs="Arial"/>
                <w:color w:val="000000"/>
              </w:rPr>
            </w:pPr>
          </w:p>
          <w:p w:rsidR="003E4454" w:rsidRPr="00B964DB" w:rsidRDefault="003E4454" w:rsidP="003E4454">
            <w:pPr>
              <w:pStyle w:val="NormalWeb"/>
              <w:spacing w:before="0" w:beforeAutospacing="0" w:after="0" w:afterAutospacing="0"/>
              <w:ind w:left="1440"/>
              <w:rPr>
                <w:rFonts w:ascii="Arial" w:hAnsi="Arial" w:cs="Arial"/>
                <w:color w:val="000000"/>
              </w:rPr>
            </w:pPr>
            <w:r w:rsidRPr="00B964DB">
              <w:rPr>
                <w:rFonts w:ascii="Arial" w:hAnsi="Arial" w:cs="Arial"/>
                <w:color w:val="000000"/>
              </w:rPr>
              <w:t>(We are looking for an outline of any activities that the CCG has been involved in or led, for example, working with GPs to increase uptake rates in their surgeries, general awareness raising activities to highlight the importance of cervical screening or targeted outreach activities to increase uptake amongst groups who are highly represented amongst non-attenders (e.g. BAME groups, disadvantaged communities, women aged 25-29 or women over 50).  We do not need any documentation, but would be grateful for as high level of detail as you are able to give.) </w:t>
            </w:r>
          </w:p>
          <w:p w:rsidR="003E4454" w:rsidRPr="00B964DB" w:rsidRDefault="003E4454" w:rsidP="003E4454">
            <w:pPr>
              <w:pStyle w:val="NormalWeb"/>
              <w:spacing w:before="0" w:beforeAutospacing="0" w:after="0" w:afterAutospacing="0"/>
              <w:rPr>
                <w:rFonts w:ascii="Arial" w:hAnsi="Arial" w:cs="Arial"/>
                <w:color w:val="000000"/>
              </w:rPr>
            </w:pPr>
            <w:r w:rsidRPr="00B964DB">
              <w:rPr>
                <w:rFonts w:ascii="Arial" w:hAnsi="Arial" w:cs="Arial"/>
                <w:color w:val="000000"/>
              </w:rPr>
              <w:t> </w:t>
            </w:r>
          </w:p>
          <w:p w:rsidR="003E4454" w:rsidRPr="00B964DB" w:rsidRDefault="003E4454" w:rsidP="00ED7076">
            <w:pPr>
              <w:pStyle w:val="NormalWeb"/>
              <w:numPr>
                <w:ilvl w:val="1"/>
                <w:numId w:val="5"/>
              </w:numPr>
              <w:spacing w:before="0" w:beforeAutospacing="0" w:after="0" w:afterAutospacing="0"/>
              <w:rPr>
                <w:rFonts w:ascii="Arial" w:hAnsi="Arial" w:cs="Arial"/>
                <w:color w:val="000000"/>
              </w:rPr>
            </w:pPr>
            <w:r w:rsidRPr="00B964DB">
              <w:rPr>
                <w:rFonts w:ascii="Arial" w:hAnsi="Arial" w:cs="Arial"/>
                <w:color w:val="000000"/>
              </w:rPr>
              <w:t>What were the outcomes of those activities?</w:t>
            </w:r>
          </w:p>
          <w:p w:rsidR="003E4454" w:rsidRPr="00B964DB" w:rsidRDefault="003E4454" w:rsidP="003E4454">
            <w:pPr>
              <w:pStyle w:val="NormalWeb"/>
              <w:spacing w:before="0" w:beforeAutospacing="0" w:after="0" w:afterAutospacing="0"/>
              <w:rPr>
                <w:rFonts w:ascii="Arial" w:hAnsi="Arial" w:cs="Arial"/>
                <w:color w:val="000000"/>
              </w:rPr>
            </w:pPr>
          </w:p>
          <w:p w:rsidR="003E4454" w:rsidRPr="00B964DB" w:rsidRDefault="003E4454" w:rsidP="00ED7076">
            <w:pPr>
              <w:pStyle w:val="NormalWeb"/>
              <w:numPr>
                <w:ilvl w:val="0"/>
                <w:numId w:val="5"/>
              </w:numPr>
              <w:spacing w:before="0" w:beforeAutospacing="0" w:after="0" w:afterAutospacing="0"/>
              <w:rPr>
                <w:rFonts w:ascii="Arial" w:hAnsi="Arial" w:cs="Arial"/>
                <w:color w:val="000000"/>
              </w:rPr>
            </w:pPr>
          </w:p>
          <w:p w:rsidR="003E4454" w:rsidRPr="00B964DB" w:rsidRDefault="003E4454" w:rsidP="00ED7076">
            <w:pPr>
              <w:pStyle w:val="NormalWeb"/>
              <w:numPr>
                <w:ilvl w:val="1"/>
                <w:numId w:val="5"/>
              </w:numPr>
              <w:spacing w:before="0" w:beforeAutospacing="0" w:after="0" w:afterAutospacing="0"/>
              <w:rPr>
                <w:rFonts w:ascii="Arial" w:hAnsi="Arial" w:cs="Arial"/>
                <w:color w:val="000000"/>
              </w:rPr>
            </w:pPr>
            <w:r w:rsidRPr="00B964DB">
              <w:rPr>
                <w:rFonts w:ascii="Arial" w:hAnsi="Arial" w:cs="Arial"/>
                <w:color w:val="000000"/>
              </w:rPr>
              <w:t>Are women able to attend cervical screening tests outside of usual working hours (i.e. before 9am or after 5pm) at every GP surgery in your area?</w:t>
            </w:r>
          </w:p>
          <w:p w:rsidR="003E4454" w:rsidRPr="00B964DB" w:rsidRDefault="003E4454" w:rsidP="003E4454">
            <w:pPr>
              <w:pStyle w:val="NormalWeb"/>
              <w:spacing w:before="0" w:beforeAutospacing="0" w:after="0" w:afterAutospacing="0"/>
              <w:ind w:left="1440"/>
              <w:rPr>
                <w:rFonts w:ascii="Arial" w:hAnsi="Arial" w:cs="Arial"/>
                <w:color w:val="000000"/>
              </w:rPr>
            </w:pPr>
          </w:p>
          <w:p w:rsidR="003E4454" w:rsidRPr="00B964DB" w:rsidRDefault="003E4454" w:rsidP="00ED7076">
            <w:pPr>
              <w:pStyle w:val="NormalWeb"/>
              <w:numPr>
                <w:ilvl w:val="1"/>
                <w:numId w:val="5"/>
              </w:numPr>
              <w:spacing w:before="0" w:beforeAutospacing="0" w:after="0" w:afterAutospacing="0"/>
              <w:rPr>
                <w:rFonts w:ascii="Arial" w:hAnsi="Arial" w:cs="Arial"/>
                <w:color w:val="000000"/>
              </w:rPr>
            </w:pPr>
            <w:r w:rsidRPr="00B964DB">
              <w:rPr>
                <w:rFonts w:ascii="Arial" w:hAnsi="Arial" w:cs="Arial"/>
                <w:color w:val="000000"/>
              </w:rPr>
              <w:t>If not, please could you tell us:</w:t>
            </w:r>
          </w:p>
          <w:p w:rsidR="003E4454" w:rsidRPr="00B964DB" w:rsidRDefault="003E4454" w:rsidP="003E4454">
            <w:pPr>
              <w:pStyle w:val="NormalWeb"/>
              <w:spacing w:before="0" w:beforeAutospacing="0" w:after="0" w:afterAutospacing="0"/>
              <w:ind w:left="2160"/>
              <w:rPr>
                <w:rFonts w:ascii="Arial" w:hAnsi="Arial" w:cs="Arial"/>
                <w:color w:val="000000"/>
              </w:rPr>
            </w:pPr>
          </w:p>
          <w:p w:rsidR="003E4454" w:rsidRPr="00B964DB" w:rsidRDefault="003E4454" w:rsidP="00ED7076">
            <w:pPr>
              <w:pStyle w:val="NormalWeb"/>
              <w:numPr>
                <w:ilvl w:val="2"/>
                <w:numId w:val="5"/>
              </w:numPr>
              <w:spacing w:before="0" w:beforeAutospacing="0" w:after="0" w:afterAutospacing="0"/>
              <w:rPr>
                <w:rFonts w:ascii="Arial" w:hAnsi="Arial" w:cs="Arial"/>
                <w:color w:val="000000"/>
              </w:rPr>
            </w:pPr>
            <w:r w:rsidRPr="00B964DB">
              <w:rPr>
                <w:rFonts w:ascii="Arial" w:hAnsi="Arial" w:cs="Arial"/>
                <w:color w:val="000000"/>
              </w:rPr>
              <w:t xml:space="preserve">The number of GP services where women are able to attend cervical screening tests outside of usual working hours (i.e. before 9am and after 5pm) </w:t>
            </w:r>
          </w:p>
          <w:p w:rsidR="003E4454" w:rsidRPr="00B964DB" w:rsidRDefault="003E4454" w:rsidP="00ED7076">
            <w:pPr>
              <w:pStyle w:val="NormalWeb"/>
              <w:numPr>
                <w:ilvl w:val="2"/>
                <w:numId w:val="5"/>
              </w:numPr>
              <w:spacing w:before="0" w:beforeAutospacing="0" w:after="0" w:afterAutospacing="0"/>
              <w:rPr>
                <w:rFonts w:ascii="Arial" w:hAnsi="Arial" w:cs="Arial"/>
                <w:color w:val="000000"/>
              </w:rPr>
            </w:pPr>
            <w:r w:rsidRPr="00B964DB">
              <w:rPr>
                <w:rFonts w:ascii="Arial" w:hAnsi="Arial" w:cs="Arial"/>
                <w:color w:val="000000"/>
              </w:rPr>
              <w:t xml:space="preserve">The total number of GP services in your area. </w:t>
            </w:r>
          </w:p>
          <w:p w:rsidR="005C4950" w:rsidRDefault="005C4950" w:rsidP="00724004"/>
        </w:tc>
      </w:tr>
      <w:tr w:rsidR="005C4950" w:rsidTr="00724004">
        <w:tc>
          <w:tcPr>
            <w:tcW w:w="10137" w:type="dxa"/>
            <w:gridSpan w:val="2"/>
          </w:tcPr>
          <w:p w:rsidR="005C4950" w:rsidRPr="00B964DB" w:rsidRDefault="005C4950" w:rsidP="00724004">
            <w:pPr>
              <w:rPr>
                <w:rFonts w:ascii="Arial" w:hAnsi="Arial" w:cs="Arial"/>
                <w:b/>
                <w:sz w:val="24"/>
                <w:szCs w:val="24"/>
              </w:rPr>
            </w:pPr>
            <w:r w:rsidRPr="00B964DB">
              <w:rPr>
                <w:rFonts w:ascii="Arial" w:hAnsi="Arial" w:cs="Arial"/>
                <w:b/>
                <w:sz w:val="24"/>
                <w:szCs w:val="24"/>
              </w:rPr>
              <w:lastRenderedPageBreak/>
              <w:t>Response :</w:t>
            </w:r>
          </w:p>
          <w:p w:rsidR="00A35291" w:rsidRPr="00B964DB" w:rsidRDefault="00A35291" w:rsidP="00A35291">
            <w:pPr>
              <w:rPr>
                <w:rFonts w:ascii="Arial" w:hAnsi="Arial" w:cs="Arial"/>
                <w:i/>
                <w:iCs/>
                <w:color w:val="FF0000"/>
                <w:sz w:val="24"/>
                <w:szCs w:val="24"/>
              </w:rPr>
            </w:pPr>
            <w:r w:rsidRPr="00B964DB">
              <w:rPr>
                <w:rFonts w:ascii="Arial" w:hAnsi="Arial" w:cs="Arial"/>
                <w:i/>
                <w:iCs/>
                <w:color w:val="FF0000"/>
                <w:sz w:val="24"/>
                <w:szCs w:val="24"/>
              </w:rPr>
              <w:t xml:space="preserve">                        As a CCG we have carried out ad hoc general awareness raising promotion of cervical screening on our social media accounts. This is a continuation of the </w:t>
            </w:r>
            <w:r w:rsidRPr="00B964DB">
              <w:rPr>
                <w:rFonts w:ascii="Arial" w:hAnsi="Arial" w:cs="Arial"/>
                <w:i/>
                <w:iCs/>
                <w:color w:val="1F497D"/>
                <w:sz w:val="24"/>
                <w:szCs w:val="24"/>
              </w:rPr>
              <w:t xml:space="preserve">                                  </w:t>
            </w:r>
            <w:r w:rsidRPr="00B964DB">
              <w:rPr>
                <w:rFonts w:ascii="Arial" w:hAnsi="Arial" w:cs="Arial"/>
                <w:i/>
                <w:iCs/>
                <w:color w:val="FF0000"/>
                <w:sz w:val="24"/>
                <w:szCs w:val="24"/>
              </w:rPr>
              <w:t xml:space="preserve">Jo’s Trust award we won in Barnsley for the Fear or Smear campaign. Our promotion work is linked with that which the council and the local screening </w:t>
            </w:r>
            <w:r w:rsidRPr="00B964DB">
              <w:rPr>
                <w:rFonts w:ascii="Arial" w:hAnsi="Arial" w:cs="Arial"/>
                <w:i/>
                <w:iCs/>
                <w:color w:val="1F497D"/>
                <w:sz w:val="24"/>
                <w:szCs w:val="24"/>
              </w:rPr>
              <w:t xml:space="preserve">                            </w:t>
            </w:r>
            <w:r w:rsidRPr="00B964DB">
              <w:rPr>
                <w:rFonts w:ascii="Arial" w:hAnsi="Arial" w:cs="Arial"/>
                <w:i/>
                <w:iCs/>
                <w:color w:val="FF0000"/>
                <w:sz w:val="24"/>
                <w:szCs w:val="24"/>
              </w:rPr>
              <w:t xml:space="preserve">service </w:t>
            </w:r>
            <w:proofErr w:type="gramStart"/>
            <w:r w:rsidRPr="00B964DB">
              <w:rPr>
                <w:rFonts w:ascii="Arial" w:hAnsi="Arial" w:cs="Arial"/>
                <w:i/>
                <w:iCs/>
                <w:color w:val="FF0000"/>
                <w:sz w:val="24"/>
                <w:szCs w:val="24"/>
              </w:rPr>
              <w:t>undertakes</w:t>
            </w:r>
            <w:proofErr w:type="gramEnd"/>
            <w:r w:rsidRPr="00B964DB">
              <w:rPr>
                <w:rFonts w:ascii="Arial" w:hAnsi="Arial" w:cs="Arial"/>
                <w:i/>
                <w:iCs/>
                <w:color w:val="FF0000"/>
                <w:sz w:val="24"/>
                <w:szCs w:val="24"/>
              </w:rPr>
              <w:t>.</w:t>
            </w:r>
          </w:p>
          <w:p w:rsidR="00A35291" w:rsidRPr="00B964DB" w:rsidRDefault="00A35291" w:rsidP="00A35291">
            <w:pPr>
              <w:pStyle w:val="NormalWeb"/>
              <w:spacing w:before="0" w:beforeAutospacing="0" w:after="0" w:afterAutospacing="0"/>
              <w:rPr>
                <w:rFonts w:ascii="Arial" w:hAnsi="Arial" w:cs="Arial"/>
                <w:color w:val="1F497D"/>
              </w:rPr>
            </w:pPr>
          </w:p>
          <w:p w:rsidR="00A35291" w:rsidRPr="00B964DB" w:rsidRDefault="00A35291" w:rsidP="00A35291">
            <w:pPr>
              <w:pStyle w:val="NormalWeb"/>
              <w:spacing w:before="0" w:beforeAutospacing="0" w:after="0" w:afterAutospacing="0"/>
              <w:rPr>
                <w:rFonts w:ascii="Arial" w:hAnsi="Arial" w:cs="Arial"/>
                <w:color w:val="000000"/>
              </w:rPr>
            </w:pPr>
          </w:p>
          <w:p w:rsidR="00A35291" w:rsidRPr="00B964DB" w:rsidRDefault="00A35291" w:rsidP="00ED7076">
            <w:pPr>
              <w:pStyle w:val="NormalWeb"/>
              <w:numPr>
                <w:ilvl w:val="1"/>
                <w:numId w:val="6"/>
              </w:numPr>
              <w:spacing w:before="0" w:beforeAutospacing="0" w:after="0" w:afterAutospacing="0"/>
              <w:rPr>
                <w:rFonts w:ascii="Arial" w:hAnsi="Arial" w:cs="Arial"/>
                <w:color w:val="000000"/>
              </w:rPr>
            </w:pPr>
            <w:r w:rsidRPr="00B964DB">
              <w:rPr>
                <w:rFonts w:ascii="Arial" w:hAnsi="Arial" w:cs="Arial"/>
                <w:color w:val="000000"/>
              </w:rPr>
              <w:t>What were the outcomes of those activities?</w:t>
            </w:r>
            <w:r w:rsidRPr="00B964DB">
              <w:rPr>
                <w:rFonts w:ascii="Arial" w:hAnsi="Arial" w:cs="Arial"/>
                <w:color w:val="1F497D"/>
              </w:rPr>
              <w:t xml:space="preserve"> </w:t>
            </w:r>
          </w:p>
          <w:p w:rsidR="00A35291" w:rsidRPr="00B964DB" w:rsidRDefault="00A35291" w:rsidP="00A35291">
            <w:pPr>
              <w:pStyle w:val="NormalWeb"/>
              <w:spacing w:before="0" w:beforeAutospacing="0" w:after="0" w:afterAutospacing="0"/>
              <w:rPr>
                <w:rFonts w:ascii="Arial" w:hAnsi="Arial" w:cs="Arial"/>
                <w:color w:val="FF0000"/>
              </w:rPr>
            </w:pPr>
            <w:r w:rsidRPr="00B964DB">
              <w:rPr>
                <w:rFonts w:ascii="Arial" w:hAnsi="Arial" w:cs="Arial"/>
                <w:color w:val="FF0000"/>
              </w:rPr>
              <w:t xml:space="preserve">                        The CCG has not undertaken a review of the outcomes of raising the promotion of cervical screen on our social media accounts. </w:t>
            </w:r>
          </w:p>
          <w:p w:rsidR="00A35291" w:rsidRPr="00B964DB" w:rsidRDefault="00A35291" w:rsidP="00A35291">
            <w:pPr>
              <w:pStyle w:val="NormalWeb"/>
              <w:spacing w:before="0" w:beforeAutospacing="0" w:after="0" w:afterAutospacing="0"/>
              <w:rPr>
                <w:rFonts w:ascii="Arial" w:hAnsi="Arial" w:cs="Arial"/>
                <w:color w:val="000000"/>
              </w:rPr>
            </w:pPr>
          </w:p>
          <w:p w:rsidR="00A35291" w:rsidRPr="00B964DB" w:rsidRDefault="00A35291" w:rsidP="00ED7076">
            <w:pPr>
              <w:pStyle w:val="NormalWeb"/>
              <w:numPr>
                <w:ilvl w:val="0"/>
                <w:numId w:val="6"/>
              </w:numPr>
              <w:spacing w:before="0" w:beforeAutospacing="0" w:after="0" w:afterAutospacing="0"/>
              <w:rPr>
                <w:rFonts w:ascii="Arial" w:hAnsi="Arial" w:cs="Arial"/>
                <w:color w:val="000000"/>
              </w:rPr>
            </w:pPr>
            <w:bookmarkStart w:id="0" w:name="_GoBack"/>
            <w:bookmarkEnd w:id="0"/>
          </w:p>
          <w:p w:rsidR="00A35291" w:rsidRPr="00B964DB" w:rsidRDefault="00A35291" w:rsidP="00ED7076">
            <w:pPr>
              <w:pStyle w:val="NormalWeb"/>
              <w:numPr>
                <w:ilvl w:val="1"/>
                <w:numId w:val="6"/>
              </w:numPr>
              <w:spacing w:before="0" w:beforeAutospacing="0" w:after="0" w:afterAutospacing="0"/>
              <w:rPr>
                <w:rFonts w:ascii="Arial" w:hAnsi="Arial" w:cs="Arial"/>
                <w:color w:val="000000"/>
              </w:rPr>
            </w:pPr>
            <w:r w:rsidRPr="00B964DB">
              <w:rPr>
                <w:rFonts w:ascii="Arial" w:hAnsi="Arial" w:cs="Arial"/>
                <w:color w:val="000000"/>
              </w:rPr>
              <w:t>Are women able to attend cervical screening tests outside of usual working hours (i.e. before 9am or after 5pm) at every GP surgery in your area?</w:t>
            </w:r>
          </w:p>
          <w:p w:rsidR="00A35291" w:rsidRPr="00B964DB" w:rsidRDefault="00A35291" w:rsidP="00A35291">
            <w:pPr>
              <w:pStyle w:val="NormalWeb"/>
              <w:spacing w:before="0" w:beforeAutospacing="0" w:after="0" w:afterAutospacing="0"/>
              <w:ind w:left="1440"/>
              <w:rPr>
                <w:rFonts w:ascii="Arial" w:hAnsi="Arial" w:cs="Arial"/>
                <w:color w:val="FF0000"/>
              </w:rPr>
            </w:pPr>
            <w:r w:rsidRPr="00B964DB">
              <w:rPr>
                <w:rFonts w:ascii="Arial" w:hAnsi="Arial" w:cs="Arial"/>
                <w:color w:val="FF0000"/>
              </w:rPr>
              <w:t xml:space="preserve">The CCG does not collect this </w:t>
            </w:r>
            <w:proofErr w:type="gramStart"/>
            <w:r w:rsidRPr="00B964DB">
              <w:rPr>
                <w:rFonts w:ascii="Arial" w:hAnsi="Arial" w:cs="Arial"/>
                <w:color w:val="FF0000"/>
              </w:rPr>
              <w:t>information,</w:t>
            </w:r>
            <w:proofErr w:type="gramEnd"/>
            <w:r w:rsidRPr="00B964DB">
              <w:rPr>
                <w:rFonts w:ascii="Arial" w:hAnsi="Arial" w:cs="Arial"/>
                <w:color w:val="FF0000"/>
              </w:rPr>
              <w:t xml:space="preserve"> this level of detail would need to be obtained by contacting each individual GP practice to identify if the practice offers cervical cancer screening outside of usual working hours.</w:t>
            </w:r>
          </w:p>
          <w:p w:rsidR="00A35291" w:rsidRPr="00B964DB" w:rsidRDefault="00A35291" w:rsidP="00A35291">
            <w:pPr>
              <w:pStyle w:val="NormalWeb"/>
              <w:spacing w:before="0" w:beforeAutospacing="0" w:after="0" w:afterAutospacing="0"/>
              <w:rPr>
                <w:rFonts w:ascii="Arial" w:hAnsi="Arial" w:cs="Arial"/>
                <w:color w:val="1F497D"/>
              </w:rPr>
            </w:pPr>
          </w:p>
          <w:p w:rsidR="00A35291" w:rsidRPr="00B964DB" w:rsidRDefault="00A35291" w:rsidP="00ED7076">
            <w:pPr>
              <w:pStyle w:val="NormalWeb"/>
              <w:numPr>
                <w:ilvl w:val="1"/>
                <w:numId w:val="6"/>
              </w:numPr>
              <w:spacing w:before="0" w:beforeAutospacing="0" w:after="0" w:afterAutospacing="0"/>
              <w:rPr>
                <w:rFonts w:ascii="Arial" w:hAnsi="Arial" w:cs="Arial"/>
                <w:color w:val="000000"/>
              </w:rPr>
            </w:pPr>
            <w:r w:rsidRPr="00B964DB">
              <w:rPr>
                <w:rFonts w:ascii="Arial" w:hAnsi="Arial" w:cs="Arial"/>
                <w:color w:val="000000"/>
              </w:rPr>
              <w:t>If not, please could you tell us:</w:t>
            </w:r>
          </w:p>
          <w:p w:rsidR="00A35291" w:rsidRPr="00B964DB" w:rsidRDefault="00A35291" w:rsidP="00A35291">
            <w:pPr>
              <w:pStyle w:val="NormalWeb"/>
              <w:spacing w:before="0" w:beforeAutospacing="0" w:after="0" w:afterAutospacing="0"/>
              <w:ind w:left="2160"/>
              <w:rPr>
                <w:rFonts w:ascii="Arial" w:hAnsi="Arial" w:cs="Arial"/>
                <w:color w:val="000000"/>
              </w:rPr>
            </w:pPr>
          </w:p>
          <w:p w:rsidR="00A35291" w:rsidRPr="00B964DB" w:rsidRDefault="00A35291" w:rsidP="00ED7076">
            <w:pPr>
              <w:pStyle w:val="NormalWeb"/>
              <w:numPr>
                <w:ilvl w:val="2"/>
                <w:numId w:val="6"/>
              </w:numPr>
              <w:spacing w:before="0" w:beforeAutospacing="0" w:after="0" w:afterAutospacing="0"/>
              <w:rPr>
                <w:rFonts w:ascii="Arial" w:hAnsi="Arial" w:cs="Arial"/>
                <w:color w:val="000000"/>
              </w:rPr>
            </w:pPr>
            <w:r w:rsidRPr="00B964DB">
              <w:rPr>
                <w:rFonts w:ascii="Arial" w:hAnsi="Arial" w:cs="Arial"/>
                <w:color w:val="000000"/>
              </w:rPr>
              <w:t xml:space="preserve">The number of GP services where women are able to attend cervical screening tests outside of usual working hours (i.e. before 9am and after 5pm) </w:t>
            </w:r>
            <w:proofErr w:type="gramStart"/>
            <w:r w:rsidRPr="00B964DB">
              <w:rPr>
                <w:rFonts w:ascii="Arial" w:hAnsi="Arial" w:cs="Arial"/>
                <w:color w:val="FF0000"/>
              </w:rPr>
              <w:t>As</w:t>
            </w:r>
            <w:proofErr w:type="gramEnd"/>
            <w:r w:rsidRPr="00B964DB">
              <w:rPr>
                <w:rFonts w:ascii="Arial" w:hAnsi="Arial" w:cs="Arial"/>
                <w:color w:val="FF0000"/>
              </w:rPr>
              <w:t xml:space="preserve"> above. </w:t>
            </w:r>
          </w:p>
          <w:p w:rsidR="00A35291" w:rsidRPr="00B964DB" w:rsidRDefault="00A35291" w:rsidP="00ED7076">
            <w:pPr>
              <w:pStyle w:val="NormalWeb"/>
              <w:numPr>
                <w:ilvl w:val="2"/>
                <w:numId w:val="6"/>
              </w:numPr>
              <w:spacing w:before="0" w:beforeAutospacing="0" w:after="0" w:afterAutospacing="0"/>
              <w:rPr>
                <w:rFonts w:ascii="Arial" w:hAnsi="Arial" w:cs="Arial"/>
                <w:color w:val="000000"/>
              </w:rPr>
            </w:pPr>
            <w:r w:rsidRPr="00B964DB">
              <w:rPr>
                <w:rFonts w:ascii="Arial" w:hAnsi="Arial" w:cs="Arial"/>
                <w:color w:val="000000"/>
              </w:rPr>
              <w:t xml:space="preserve">The total number of GP services in your area. </w:t>
            </w:r>
            <w:r w:rsidRPr="00B964DB">
              <w:rPr>
                <w:rFonts w:ascii="Arial" w:hAnsi="Arial" w:cs="Arial"/>
                <w:color w:val="FF0000"/>
              </w:rPr>
              <w:t xml:space="preserve">There are 35 GP practices within Barnsley CCG. </w:t>
            </w:r>
          </w:p>
          <w:p w:rsidR="00A35291" w:rsidRDefault="00A35291" w:rsidP="00A35291">
            <w:pPr>
              <w:pStyle w:val="NormalWeb"/>
              <w:spacing w:before="0" w:beforeAutospacing="0" w:after="0" w:afterAutospacing="0"/>
              <w:rPr>
                <w:rFonts w:ascii="Arial" w:hAnsi="Arial" w:cs="Arial"/>
                <w:color w:val="000000"/>
              </w:rPr>
            </w:pPr>
          </w:p>
          <w:p w:rsidR="005C4950" w:rsidRDefault="005C4950" w:rsidP="00724004"/>
          <w:p w:rsidR="005C4950" w:rsidRDefault="005C4950" w:rsidP="00724004"/>
        </w:tc>
      </w:tr>
    </w:tbl>
    <w:p w:rsidR="005C4950" w:rsidRDefault="005C4950" w:rsidP="00D16FB8">
      <w:pPr>
        <w:spacing w:after="0" w:line="240" w:lineRule="auto"/>
      </w:pPr>
    </w:p>
    <w:sectPr w:rsidR="005C4950" w:rsidSect="00D16FB8">
      <w:pgSz w:w="11906" w:h="16838"/>
      <w:pgMar w:top="1134"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039A" w:rsidRDefault="0016039A" w:rsidP="0016039A">
      <w:pPr>
        <w:spacing w:after="0" w:line="240" w:lineRule="auto"/>
      </w:pPr>
      <w:r>
        <w:separator/>
      </w:r>
    </w:p>
  </w:endnote>
  <w:endnote w:type="continuationSeparator" w:id="0">
    <w:p w:rsidR="0016039A" w:rsidRDefault="0016039A" w:rsidP="00160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Franklin Gothic Book">
    <w:altName w:val="Corbel"/>
    <w:charset w:val="00"/>
    <w:family w:val="swiss"/>
    <w:pitch w:val="variable"/>
    <w:sig w:usb0="00000287" w:usb1="00000000" w:usb2="00000000" w:usb3="00000000" w:csb0="0000009F" w:csb1="00000000"/>
  </w:font>
  <w:font w:name="Gill Sans MT">
    <w:altName w:val="Times New Roman"/>
    <w:charset w:val="00"/>
    <w:family w:val="swiss"/>
    <w:pitch w:val="variable"/>
    <w:sig w:usb0="00000007" w:usb1="00000000" w:usb2="00000000" w:usb3="00000000" w:csb0="00000003"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039A" w:rsidRDefault="0016039A" w:rsidP="0016039A">
      <w:pPr>
        <w:spacing w:after="0" w:line="240" w:lineRule="auto"/>
      </w:pPr>
      <w:r>
        <w:separator/>
      </w:r>
    </w:p>
  </w:footnote>
  <w:footnote w:type="continuationSeparator" w:id="0">
    <w:p w:rsidR="0016039A" w:rsidRDefault="0016039A" w:rsidP="001603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703A8"/>
    <w:multiLevelType w:val="hybridMultilevel"/>
    <w:tmpl w:val="3F1EF372"/>
    <w:lvl w:ilvl="0" w:tplc="00FE6168">
      <w:start w:val="1"/>
      <w:numFmt w:val="decimal"/>
      <w:lvlText w:val="%1)"/>
      <w:lvlJc w:val="left"/>
      <w:pPr>
        <w:ind w:left="720" w:hanging="360"/>
      </w:pPr>
      <w:rPr>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nsid w:val="0A6C1440"/>
    <w:multiLevelType w:val="hybridMultilevel"/>
    <w:tmpl w:val="3F1EF372"/>
    <w:lvl w:ilvl="0" w:tplc="00FE6168">
      <w:start w:val="1"/>
      <w:numFmt w:val="decimal"/>
      <w:lvlText w:val="%1)"/>
      <w:lvlJc w:val="left"/>
      <w:pPr>
        <w:ind w:left="720" w:hanging="360"/>
      </w:pPr>
      <w:rPr>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0B2776CC"/>
    <w:multiLevelType w:val="hybridMultilevel"/>
    <w:tmpl w:val="C20A903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nsid w:val="3AF57F52"/>
    <w:multiLevelType w:val="multilevel"/>
    <w:tmpl w:val="435201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42F74E86"/>
    <w:multiLevelType w:val="multilevel"/>
    <w:tmpl w:val="435201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79395FFF"/>
    <w:multiLevelType w:val="hybridMultilevel"/>
    <w:tmpl w:val="42C26742"/>
    <w:lvl w:ilvl="0" w:tplc="0809000F">
      <w:start w:val="1"/>
      <w:numFmt w:val="decimal"/>
      <w:lvlText w:val="%1."/>
      <w:lvlJc w:val="left"/>
      <w:pPr>
        <w:ind w:left="975" w:hanging="615"/>
      </w:pPr>
    </w:lvl>
    <w:lvl w:ilvl="1" w:tplc="08090019">
      <w:start w:val="1"/>
      <w:numFmt w:val="lowerLetter"/>
      <w:lvlText w:val="%2."/>
      <w:lvlJc w:val="left"/>
      <w:pPr>
        <w:ind w:left="1440" w:hanging="360"/>
      </w:pPr>
    </w:lvl>
    <w:lvl w:ilvl="2" w:tplc="0809001B">
      <w:start w:val="1"/>
      <w:numFmt w:val="lowerRoman"/>
      <w:lvlText w:val="%3."/>
      <w:lvlJc w:val="right"/>
      <w:pPr>
        <w:ind w:left="2160" w:hanging="360"/>
      </w:p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6">
    <w:abstractNumId w:val="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9B7"/>
    <w:rsid w:val="0000435F"/>
    <w:rsid w:val="00005E83"/>
    <w:rsid w:val="0002085F"/>
    <w:rsid w:val="000232E8"/>
    <w:rsid w:val="000333F6"/>
    <w:rsid w:val="00053563"/>
    <w:rsid w:val="000601D1"/>
    <w:rsid w:val="00073B9B"/>
    <w:rsid w:val="0007649C"/>
    <w:rsid w:val="000774E5"/>
    <w:rsid w:val="0009311B"/>
    <w:rsid w:val="00095AF7"/>
    <w:rsid w:val="000B1A6B"/>
    <w:rsid w:val="000C243B"/>
    <w:rsid w:val="000D2EED"/>
    <w:rsid w:val="000D3C33"/>
    <w:rsid w:val="000D6F15"/>
    <w:rsid w:val="000F3A7B"/>
    <w:rsid w:val="00111114"/>
    <w:rsid w:val="00125743"/>
    <w:rsid w:val="00132849"/>
    <w:rsid w:val="001332F0"/>
    <w:rsid w:val="00143D03"/>
    <w:rsid w:val="0016039A"/>
    <w:rsid w:val="00162E1E"/>
    <w:rsid w:val="0016580A"/>
    <w:rsid w:val="001960D1"/>
    <w:rsid w:val="001A5E23"/>
    <w:rsid w:val="001A79B6"/>
    <w:rsid w:val="001D4CBC"/>
    <w:rsid w:val="001E22EF"/>
    <w:rsid w:val="001E4AA5"/>
    <w:rsid w:val="001E5A57"/>
    <w:rsid w:val="001E5C9E"/>
    <w:rsid w:val="001F4694"/>
    <w:rsid w:val="00212116"/>
    <w:rsid w:val="00214D87"/>
    <w:rsid w:val="002202EF"/>
    <w:rsid w:val="00223D1A"/>
    <w:rsid w:val="002524CF"/>
    <w:rsid w:val="00261747"/>
    <w:rsid w:val="002673C1"/>
    <w:rsid w:val="0028664A"/>
    <w:rsid w:val="002C0BD7"/>
    <w:rsid w:val="002C29B7"/>
    <w:rsid w:val="002D55C3"/>
    <w:rsid w:val="002E30C2"/>
    <w:rsid w:val="002E38A4"/>
    <w:rsid w:val="00301E90"/>
    <w:rsid w:val="00310BEB"/>
    <w:rsid w:val="0031287C"/>
    <w:rsid w:val="003166FB"/>
    <w:rsid w:val="00321E0E"/>
    <w:rsid w:val="003361C4"/>
    <w:rsid w:val="00343397"/>
    <w:rsid w:val="003618D6"/>
    <w:rsid w:val="00363361"/>
    <w:rsid w:val="003A60E9"/>
    <w:rsid w:val="003B2F13"/>
    <w:rsid w:val="003D7398"/>
    <w:rsid w:val="003D7F52"/>
    <w:rsid w:val="003E4454"/>
    <w:rsid w:val="003E68C9"/>
    <w:rsid w:val="003F15E5"/>
    <w:rsid w:val="003F376C"/>
    <w:rsid w:val="00406597"/>
    <w:rsid w:val="0042442E"/>
    <w:rsid w:val="00436123"/>
    <w:rsid w:val="00480840"/>
    <w:rsid w:val="004906AB"/>
    <w:rsid w:val="004942D9"/>
    <w:rsid w:val="004B0583"/>
    <w:rsid w:val="004C55A2"/>
    <w:rsid w:val="00505B2D"/>
    <w:rsid w:val="0053246C"/>
    <w:rsid w:val="005325CB"/>
    <w:rsid w:val="005732FA"/>
    <w:rsid w:val="00594000"/>
    <w:rsid w:val="005A0F37"/>
    <w:rsid w:val="005B01C6"/>
    <w:rsid w:val="005B040B"/>
    <w:rsid w:val="005B166E"/>
    <w:rsid w:val="005C4950"/>
    <w:rsid w:val="005E5B9B"/>
    <w:rsid w:val="0062178C"/>
    <w:rsid w:val="00634075"/>
    <w:rsid w:val="006501C5"/>
    <w:rsid w:val="006634F1"/>
    <w:rsid w:val="006C11E4"/>
    <w:rsid w:val="006C4082"/>
    <w:rsid w:val="006E384B"/>
    <w:rsid w:val="006E4ACB"/>
    <w:rsid w:val="00707B96"/>
    <w:rsid w:val="00716CF4"/>
    <w:rsid w:val="007268D6"/>
    <w:rsid w:val="007552A9"/>
    <w:rsid w:val="007626E0"/>
    <w:rsid w:val="00770A8F"/>
    <w:rsid w:val="0077386A"/>
    <w:rsid w:val="00793469"/>
    <w:rsid w:val="007A3E33"/>
    <w:rsid w:val="007C5DBF"/>
    <w:rsid w:val="007C7A8F"/>
    <w:rsid w:val="007E0139"/>
    <w:rsid w:val="007E2B1B"/>
    <w:rsid w:val="008115C3"/>
    <w:rsid w:val="00837AD5"/>
    <w:rsid w:val="008450FA"/>
    <w:rsid w:val="00857FF4"/>
    <w:rsid w:val="00881E0E"/>
    <w:rsid w:val="00882722"/>
    <w:rsid w:val="008B0811"/>
    <w:rsid w:val="008C7377"/>
    <w:rsid w:val="00905BE9"/>
    <w:rsid w:val="0091309C"/>
    <w:rsid w:val="00966154"/>
    <w:rsid w:val="0097172E"/>
    <w:rsid w:val="00994E5C"/>
    <w:rsid w:val="009E4811"/>
    <w:rsid w:val="00A2201F"/>
    <w:rsid w:val="00A30AE3"/>
    <w:rsid w:val="00A34EC1"/>
    <w:rsid w:val="00A35291"/>
    <w:rsid w:val="00A63F11"/>
    <w:rsid w:val="00A76708"/>
    <w:rsid w:val="00A80801"/>
    <w:rsid w:val="00A86A66"/>
    <w:rsid w:val="00A92AB0"/>
    <w:rsid w:val="00AC7DA8"/>
    <w:rsid w:val="00AD0094"/>
    <w:rsid w:val="00AD38DB"/>
    <w:rsid w:val="00AE277C"/>
    <w:rsid w:val="00AE51FA"/>
    <w:rsid w:val="00AF38E6"/>
    <w:rsid w:val="00B04CC3"/>
    <w:rsid w:val="00B0676D"/>
    <w:rsid w:val="00B14223"/>
    <w:rsid w:val="00B14B27"/>
    <w:rsid w:val="00B26825"/>
    <w:rsid w:val="00B41492"/>
    <w:rsid w:val="00B964DB"/>
    <w:rsid w:val="00BB1EF7"/>
    <w:rsid w:val="00BD3393"/>
    <w:rsid w:val="00C02CDD"/>
    <w:rsid w:val="00C1027D"/>
    <w:rsid w:val="00C1213D"/>
    <w:rsid w:val="00C25373"/>
    <w:rsid w:val="00C44E87"/>
    <w:rsid w:val="00C526B1"/>
    <w:rsid w:val="00C5738C"/>
    <w:rsid w:val="00C83544"/>
    <w:rsid w:val="00C83F11"/>
    <w:rsid w:val="00C86C96"/>
    <w:rsid w:val="00CB08EA"/>
    <w:rsid w:val="00CB660F"/>
    <w:rsid w:val="00CD7C4F"/>
    <w:rsid w:val="00CF541E"/>
    <w:rsid w:val="00D104EA"/>
    <w:rsid w:val="00D16FB8"/>
    <w:rsid w:val="00D20914"/>
    <w:rsid w:val="00D22515"/>
    <w:rsid w:val="00D31E06"/>
    <w:rsid w:val="00D43521"/>
    <w:rsid w:val="00D46E27"/>
    <w:rsid w:val="00D621D5"/>
    <w:rsid w:val="00D621F2"/>
    <w:rsid w:val="00D75B7F"/>
    <w:rsid w:val="00D904ED"/>
    <w:rsid w:val="00D95975"/>
    <w:rsid w:val="00DA52C5"/>
    <w:rsid w:val="00DB31DA"/>
    <w:rsid w:val="00DC3DFC"/>
    <w:rsid w:val="00DF3BC6"/>
    <w:rsid w:val="00E032E4"/>
    <w:rsid w:val="00E1261E"/>
    <w:rsid w:val="00E338DA"/>
    <w:rsid w:val="00EA1432"/>
    <w:rsid w:val="00ED2022"/>
    <w:rsid w:val="00ED7076"/>
    <w:rsid w:val="00EF1A23"/>
    <w:rsid w:val="00EF4BE6"/>
    <w:rsid w:val="00F34713"/>
    <w:rsid w:val="00F5149E"/>
    <w:rsid w:val="00F52C5B"/>
    <w:rsid w:val="00F54344"/>
    <w:rsid w:val="00F6796D"/>
    <w:rsid w:val="00F92525"/>
    <w:rsid w:val="00F97DC6"/>
    <w:rsid w:val="00FC3A88"/>
    <w:rsid w:val="00FD3907"/>
    <w:rsid w:val="00FF6C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9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73C1"/>
    <w:pPr>
      <w:autoSpaceDE w:val="0"/>
      <w:autoSpaceDN w:val="0"/>
      <w:adjustRightInd w:val="0"/>
      <w:spacing w:after="0" w:line="240" w:lineRule="auto"/>
    </w:pPr>
    <w:rPr>
      <w:rFonts w:ascii="Century Gothic" w:hAnsi="Century Gothic" w:cs="Century Gothic"/>
      <w:color w:val="000000"/>
      <w:sz w:val="24"/>
      <w:szCs w:val="24"/>
    </w:rPr>
  </w:style>
  <w:style w:type="paragraph" w:styleId="NormalWeb">
    <w:name w:val="Normal (Web)"/>
    <w:basedOn w:val="Normal"/>
    <w:uiPriority w:val="99"/>
    <w:unhideWhenUsed/>
    <w:rsid w:val="003166FB"/>
    <w:pPr>
      <w:spacing w:before="100" w:beforeAutospacing="1" w:after="100" w:afterAutospacing="1" w:line="240" w:lineRule="auto"/>
    </w:pPr>
    <w:rPr>
      <w:rFonts w:ascii="Times New Roman" w:eastAsia="Calibri" w:hAnsi="Times New Roman" w:cs="Times New Roman"/>
      <w:sz w:val="24"/>
      <w:szCs w:val="24"/>
      <w:lang w:eastAsia="en-GB"/>
    </w:rPr>
  </w:style>
  <w:style w:type="paragraph" w:styleId="PlainText">
    <w:name w:val="Plain Text"/>
    <w:basedOn w:val="Normal"/>
    <w:link w:val="PlainTextChar"/>
    <w:uiPriority w:val="99"/>
    <w:unhideWhenUsed/>
    <w:rsid w:val="005732FA"/>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5732FA"/>
    <w:rPr>
      <w:rFonts w:ascii="Calibri" w:hAnsi="Calibri" w:cs="Times New Roman"/>
    </w:rPr>
  </w:style>
  <w:style w:type="paragraph" w:styleId="ListParagraph">
    <w:name w:val="List Paragraph"/>
    <w:basedOn w:val="Normal"/>
    <w:uiPriority w:val="34"/>
    <w:qFormat/>
    <w:rsid w:val="000601D1"/>
    <w:pPr>
      <w:spacing w:after="0" w:line="240" w:lineRule="auto"/>
      <w:ind w:left="720"/>
      <w:contextualSpacing/>
      <w:jc w:val="both"/>
    </w:pPr>
    <w:rPr>
      <w:rFonts w:ascii="Arial" w:hAnsi="Arial" w:cs="Arial"/>
      <w:sz w:val="24"/>
      <w:szCs w:val="24"/>
    </w:rPr>
  </w:style>
  <w:style w:type="table" w:styleId="TableGrid">
    <w:name w:val="Table Grid"/>
    <w:basedOn w:val="TableNormal"/>
    <w:uiPriority w:val="39"/>
    <w:rsid w:val="000601D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310BEB"/>
    <w:pPr>
      <w:spacing w:after="0" w:line="240" w:lineRule="auto"/>
    </w:pPr>
    <w:rPr>
      <w:rFonts w:ascii="Calibri" w:hAnsi="Calibri" w:cs="Times New Roman"/>
    </w:rPr>
  </w:style>
  <w:style w:type="character" w:styleId="Hyperlink">
    <w:name w:val="Hyperlink"/>
    <w:basedOn w:val="DefaultParagraphFont"/>
    <w:uiPriority w:val="99"/>
    <w:unhideWhenUsed/>
    <w:rsid w:val="0031287C"/>
    <w:rPr>
      <w:color w:val="0000FF" w:themeColor="hyperlink"/>
      <w:u w:val="single"/>
    </w:rPr>
  </w:style>
  <w:style w:type="character" w:styleId="Strong">
    <w:name w:val="Strong"/>
    <w:basedOn w:val="DefaultParagraphFont"/>
    <w:uiPriority w:val="22"/>
    <w:qFormat/>
    <w:rsid w:val="00716CF4"/>
    <w:rPr>
      <w:b/>
      <w:bCs/>
    </w:rPr>
  </w:style>
  <w:style w:type="character" w:customStyle="1" w:styleId="apple-converted-space">
    <w:name w:val="apple-converted-space"/>
    <w:basedOn w:val="DefaultParagraphFont"/>
    <w:rsid w:val="007552A9"/>
  </w:style>
  <w:style w:type="paragraph" w:styleId="FootnoteText">
    <w:name w:val="footnote text"/>
    <w:basedOn w:val="Normal"/>
    <w:link w:val="FootnoteTextChar"/>
    <w:uiPriority w:val="99"/>
    <w:semiHidden/>
    <w:unhideWhenUsed/>
    <w:rsid w:val="0016039A"/>
    <w:pPr>
      <w:spacing w:after="0" w:line="240" w:lineRule="auto"/>
    </w:pPr>
    <w:rPr>
      <w:rFonts w:ascii="Calibri" w:hAnsi="Calibri" w:cs="Times New Roman"/>
      <w:sz w:val="20"/>
      <w:szCs w:val="20"/>
    </w:rPr>
  </w:style>
  <w:style w:type="character" w:customStyle="1" w:styleId="FootnoteTextChar">
    <w:name w:val="Footnote Text Char"/>
    <w:basedOn w:val="DefaultParagraphFont"/>
    <w:link w:val="FootnoteText"/>
    <w:uiPriority w:val="99"/>
    <w:semiHidden/>
    <w:rsid w:val="0016039A"/>
    <w:rPr>
      <w:rFonts w:ascii="Calibri" w:hAnsi="Calibri" w:cs="Times New Roman"/>
      <w:sz w:val="20"/>
      <w:szCs w:val="20"/>
    </w:rPr>
  </w:style>
  <w:style w:type="character" w:styleId="FootnoteReference">
    <w:name w:val="footnote reference"/>
    <w:basedOn w:val="DefaultParagraphFont"/>
    <w:uiPriority w:val="99"/>
    <w:semiHidden/>
    <w:unhideWhenUsed/>
    <w:rsid w:val="0016039A"/>
    <w:rPr>
      <w:vertAlign w:val="superscript"/>
    </w:rPr>
  </w:style>
  <w:style w:type="character" w:styleId="Emphasis">
    <w:name w:val="Emphasis"/>
    <w:basedOn w:val="DefaultParagraphFont"/>
    <w:uiPriority w:val="20"/>
    <w:qFormat/>
    <w:rsid w:val="00073B9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9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73C1"/>
    <w:pPr>
      <w:autoSpaceDE w:val="0"/>
      <w:autoSpaceDN w:val="0"/>
      <w:adjustRightInd w:val="0"/>
      <w:spacing w:after="0" w:line="240" w:lineRule="auto"/>
    </w:pPr>
    <w:rPr>
      <w:rFonts w:ascii="Century Gothic" w:hAnsi="Century Gothic" w:cs="Century Gothic"/>
      <w:color w:val="000000"/>
      <w:sz w:val="24"/>
      <w:szCs w:val="24"/>
    </w:rPr>
  </w:style>
  <w:style w:type="paragraph" w:styleId="NormalWeb">
    <w:name w:val="Normal (Web)"/>
    <w:basedOn w:val="Normal"/>
    <w:uiPriority w:val="99"/>
    <w:unhideWhenUsed/>
    <w:rsid w:val="003166FB"/>
    <w:pPr>
      <w:spacing w:before="100" w:beforeAutospacing="1" w:after="100" w:afterAutospacing="1" w:line="240" w:lineRule="auto"/>
    </w:pPr>
    <w:rPr>
      <w:rFonts w:ascii="Times New Roman" w:eastAsia="Calibri" w:hAnsi="Times New Roman" w:cs="Times New Roman"/>
      <w:sz w:val="24"/>
      <w:szCs w:val="24"/>
      <w:lang w:eastAsia="en-GB"/>
    </w:rPr>
  </w:style>
  <w:style w:type="paragraph" w:styleId="PlainText">
    <w:name w:val="Plain Text"/>
    <w:basedOn w:val="Normal"/>
    <w:link w:val="PlainTextChar"/>
    <w:uiPriority w:val="99"/>
    <w:unhideWhenUsed/>
    <w:rsid w:val="005732FA"/>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5732FA"/>
    <w:rPr>
      <w:rFonts w:ascii="Calibri" w:hAnsi="Calibri" w:cs="Times New Roman"/>
    </w:rPr>
  </w:style>
  <w:style w:type="paragraph" w:styleId="ListParagraph">
    <w:name w:val="List Paragraph"/>
    <w:basedOn w:val="Normal"/>
    <w:uiPriority w:val="34"/>
    <w:qFormat/>
    <w:rsid w:val="000601D1"/>
    <w:pPr>
      <w:spacing w:after="0" w:line="240" w:lineRule="auto"/>
      <w:ind w:left="720"/>
      <w:contextualSpacing/>
      <w:jc w:val="both"/>
    </w:pPr>
    <w:rPr>
      <w:rFonts w:ascii="Arial" w:hAnsi="Arial" w:cs="Arial"/>
      <w:sz w:val="24"/>
      <w:szCs w:val="24"/>
    </w:rPr>
  </w:style>
  <w:style w:type="table" w:styleId="TableGrid">
    <w:name w:val="Table Grid"/>
    <w:basedOn w:val="TableNormal"/>
    <w:uiPriority w:val="39"/>
    <w:rsid w:val="000601D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310BEB"/>
    <w:pPr>
      <w:spacing w:after="0" w:line="240" w:lineRule="auto"/>
    </w:pPr>
    <w:rPr>
      <w:rFonts w:ascii="Calibri" w:hAnsi="Calibri" w:cs="Times New Roman"/>
    </w:rPr>
  </w:style>
  <w:style w:type="character" w:styleId="Hyperlink">
    <w:name w:val="Hyperlink"/>
    <w:basedOn w:val="DefaultParagraphFont"/>
    <w:uiPriority w:val="99"/>
    <w:unhideWhenUsed/>
    <w:rsid w:val="0031287C"/>
    <w:rPr>
      <w:color w:val="0000FF" w:themeColor="hyperlink"/>
      <w:u w:val="single"/>
    </w:rPr>
  </w:style>
  <w:style w:type="character" w:styleId="Strong">
    <w:name w:val="Strong"/>
    <w:basedOn w:val="DefaultParagraphFont"/>
    <w:uiPriority w:val="22"/>
    <w:qFormat/>
    <w:rsid w:val="00716CF4"/>
    <w:rPr>
      <w:b/>
      <w:bCs/>
    </w:rPr>
  </w:style>
  <w:style w:type="character" w:customStyle="1" w:styleId="apple-converted-space">
    <w:name w:val="apple-converted-space"/>
    <w:basedOn w:val="DefaultParagraphFont"/>
    <w:rsid w:val="007552A9"/>
  </w:style>
  <w:style w:type="paragraph" w:styleId="FootnoteText">
    <w:name w:val="footnote text"/>
    <w:basedOn w:val="Normal"/>
    <w:link w:val="FootnoteTextChar"/>
    <w:uiPriority w:val="99"/>
    <w:semiHidden/>
    <w:unhideWhenUsed/>
    <w:rsid w:val="0016039A"/>
    <w:pPr>
      <w:spacing w:after="0" w:line="240" w:lineRule="auto"/>
    </w:pPr>
    <w:rPr>
      <w:rFonts w:ascii="Calibri" w:hAnsi="Calibri" w:cs="Times New Roman"/>
      <w:sz w:val="20"/>
      <w:szCs w:val="20"/>
    </w:rPr>
  </w:style>
  <w:style w:type="character" w:customStyle="1" w:styleId="FootnoteTextChar">
    <w:name w:val="Footnote Text Char"/>
    <w:basedOn w:val="DefaultParagraphFont"/>
    <w:link w:val="FootnoteText"/>
    <w:uiPriority w:val="99"/>
    <w:semiHidden/>
    <w:rsid w:val="0016039A"/>
    <w:rPr>
      <w:rFonts w:ascii="Calibri" w:hAnsi="Calibri" w:cs="Times New Roman"/>
      <w:sz w:val="20"/>
      <w:szCs w:val="20"/>
    </w:rPr>
  </w:style>
  <w:style w:type="character" w:styleId="FootnoteReference">
    <w:name w:val="footnote reference"/>
    <w:basedOn w:val="DefaultParagraphFont"/>
    <w:uiPriority w:val="99"/>
    <w:semiHidden/>
    <w:unhideWhenUsed/>
    <w:rsid w:val="0016039A"/>
    <w:rPr>
      <w:vertAlign w:val="superscript"/>
    </w:rPr>
  </w:style>
  <w:style w:type="character" w:styleId="Emphasis">
    <w:name w:val="Emphasis"/>
    <w:basedOn w:val="DefaultParagraphFont"/>
    <w:uiPriority w:val="20"/>
    <w:qFormat/>
    <w:rsid w:val="00073B9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12576">
      <w:bodyDiv w:val="1"/>
      <w:marLeft w:val="0"/>
      <w:marRight w:val="0"/>
      <w:marTop w:val="0"/>
      <w:marBottom w:val="0"/>
      <w:divBdr>
        <w:top w:val="none" w:sz="0" w:space="0" w:color="auto"/>
        <w:left w:val="none" w:sz="0" w:space="0" w:color="auto"/>
        <w:bottom w:val="none" w:sz="0" w:space="0" w:color="auto"/>
        <w:right w:val="none" w:sz="0" w:space="0" w:color="auto"/>
      </w:divBdr>
    </w:div>
    <w:div w:id="40449912">
      <w:bodyDiv w:val="1"/>
      <w:marLeft w:val="0"/>
      <w:marRight w:val="0"/>
      <w:marTop w:val="0"/>
      <w:marBottom w:val="0"/>
      <w:divBdr>
        <w:top w:val="none" w:sz="0" w:space="0" w:color="auto"/>
        <w:left w:val="none" w:sz="0" w:space="0" w:color="auto"/>
        <w:bottom w:val="none" w:sz="0" w:space="0" w:color="auto"/>
        <w:right w:val="none" w:sz="0" w:space="0" w:color="auto"/>
      </w:divBdr>
    </w:div>
    <w:div w:id="52196694">
      <w:bodyDiv w:val="1"/>
      <w:marLeft w:val="0"/>
      <w:marRight w:val="0"/>
      <w:marTop w:val="0"/>
      <w:marBottom w:val="0"/>
      <w:divBdr>
        <w:top w:val="none" w:sz="0" w:space="0" w:color="auto"/>
        <w:left w:val="none" w:sz="0" w:space="0" w:color="auto"/>
        <w:bottom w:val="none" w:sz="0" w:space="0" w:color="auto"/>
        <w:right w:val="none" w:sz="0" w:space="0" w:color="auto"/>
      </w:divBdr>
    </w:div>
    <w:div w:id="58482090">
      <w:bodyDiv w:val="1"/>
      <w:marLeft w:val="0"/>
      <w:marRight w:val="0"/>
      <w:marTop w:val="0"/>
      <w:marBottom w:val="0"/>
      <w:divBdr>
        <w:top w:val="none" w:sz="0" w:space="0" w:color="auto"/>
        <w:left w:val="none" w:sz="0" w:space="0" w:color="auto"/>
        <w:bottom w:val="none" w:sz="0" w:space="0" w:color="auto"/>
        <w:right w:val="none" w:sz="0" w:space="0" w:color="auto"/>
      </w:divBdr>
    </w:div>
    <w:div w:id="96760142">
      <w:bodyDiv w:val="1"/>
      <w:marLeft w:val="0"/>
      <w:marRight w:val="0"/>
      <w:marTop w:val="0"/>
      <w:marBottom w:val="0"/>
      <w:divBdr>
        <w:top w:val="none" w:sz="0" w:space="0" w:color="auto"/>
        <w:left w:val="none" w:sz="0" w:space="0" w:color="auto"/>
        <w:bottom w:val="none" w:sz="0" w:space="0" w:color="auto"/>
        <w:right w:val="none" w:sz="0" w:space="0" w:color="auto"/>
      </w:divBdr>
    </w:div>
    <w:div w:id="101843323">
      <w:bodyDiv w:val="1"/>
      <w:marLeft w:val="0"/>
      <w:marRight w:val="0"/>
      <w:marTop w:val="0"/>
      <w:marBottom w:val="0"/>
      <w:divBdr>
        <w:top w:val="none" w:sz="0" w:space="0" w:color="auto"/>
        <w:left w:val="none" w:sz="0" w:space="0" w:color="auto"/>
        <w:bottom w:val="none" w:sz="0" w:space="0" w:color="auto"/>
        <w:right w:val="none" w:sz="0" w:space="0" w:color="auto"/>
      </w:divBdr>
    </w:div>
    <w:div w:id="103617835">
      <w:bodyDiv w:val="1"/>
      <w:marLeft w:val="0"/>
      <w:marRight w:val="0"/>
      <w:marTop w:val="0"/>
      <w:marBottom w:val="0"/>
      <w:divBdr>
        <w:top w:val="none" w:sz="0" w:space="0" w:color="auto"/>
        <w:left w:val="none" w:sz="0" w:space="0" w:color="auto"/>
        <w:bottom w:val="none" w:sz="0" w:space="0" w:color="auto"/>
        <w:right w:val="none" w:sz="0" w:space="0" w:color="auto"/>
      </w:divBdr>
    </w:div>
    <w:div w:id="107241657">
      <w:bodyDiv w:val="1"/>
      <w:marLeft w:val="0"/>
      <w:marRight w:val="0"/>
      <w:marTop w:val="0"/>
      <w:marBottom w:val="0"/>
      <w:divBdr>
        <w:top w:val="none" w:sz="0" w:space="0" w:color="auto"/>
        <w:left w:val="none" w:sz="0" w:space="0" w:color="auto"/>
        <w:bottom w:val="none" w:sz="0" w:space="0" w:color="auto"/>
        <w:right w:val="none" w:sz="0" w:space="0" w:color="auto"/>
      </w:divBdr>
    </w:div>
    <w:div w:id="114636474">
      <w:bodyDiv w:val="1"/>
      <w:marLeft w:val="0"/>
      <w:marRight w:val="0"/>
      <w:marTop w:val="0"/>
      <w:marBottom w:val="0"/>
      <w:divBdr>
        <w:top w:val="none" w:sz="0" w:space="0" w:color="auto"/>
        <w:left w:val="none" w:sz="0" w:space="0" w:color="auto"/>
        <w:bottom w:val="none" w:sz="0" w:space="0" w:color="auto"/>
        <w:right w:val="none" w:sz="0" w:space="0" w:color="auto"/>
      </w:divBdr>
    </w:div>
    <w:div w:id="184100779">
      <w:bodyDiv w:val="1"/>
      <w:marLeft w:val="0"/>
      <w:marRight w:val="0"/>
      <w:marTop w:val="0"/>
      <w:marBottom w:val="0"/>
      <w:divBdr>
        <w:top w:val="none" w:sz="0" w:space="0" w:color="auto"/>
        <w:left w:val="none" w:sz="0" w:space="0" w:color="auto"/>
        <w:bottom w:val="none" w:sz="0" w:space="0" w:color="auto"/>
        <w:right w:val="none" w:sz="0" w:space="0" w:color="auto"/>
      </w:divBdr>
    </w:div>
    <w:div w:id="186063749">
      <w:bodyDiv w:val="1"/>
      <w:marLeft w:val="0"/>
      <w:marRight w:val="0"/>
      <w:marTop w:val="0"/>
      <w:marBottom w:val="0"/>
      <w:divBdr>
        <w:top w:val="none" w:sz="0" w:space="0" w:color="auto"/>
        <w:left w:val="none" w:sz="0" w:space="0" w:color="auto"/>
        <w:bottom w:val="none" w:sz="0" w:space="0" w:color="auto"/>
        <w:right w:val="none" w:sz="0" w:space="0" w:color="auto"/>
      </w:divBdr>
    </w:div>
    <w:div w:id="186332463">
      <w:bodyDiv w:val="1"/>
      <w:marLeft w:val="0"/>
      <w:marRight w:val="0"/>
      <w:marTop w:val="0"/>
      <w:marBottom w:val="0"/>
      <w:divBdr>
        <w:top w:val="none" w:sz="0" w:space="0" w:color="auto"/>
        <w:left w:val="none" w:sz="0" w:space="0" w:color="auto"/>
        <w:bottom w:val="none" w:sz="0" w:space="0" w:color="auto"/>
        <w:right w:val="none" w:sz="0" w:space="0" w:color="auto"/>
      </w:divBdr>
    </w:div>
    <w:div w:id="203101311">
      <w:bodyDiv w:val="1"/>
      <w:marLeft w:val="0"/>
      <w:marRight w:val="0"/>
      <w:marTop w:val="0"/>
      <w:marBottom w:val="0"/>
      <w:divBdr>
        <w:top w:val="none" w:sz="0" w:space="0" w:color="auto"/>
        <w:left w:val="none" w:sz="0" w:space="0" w:color="auto"/>
        <w:bottom w:val="none" w:sz="0" w:space="0" w:color="auto"/>
        <w:right w:val="none" w:sz="0" w:space="0" w:color="auto"/>
      </w:divBdr>
    </w:div>
    <w:div w:id="237373871">
      <w:bodyDiv w:val="1"/>
      <w:marLeft w:val="0"/>
      <w:marRight w:val="0"/>
      <w:marTop w:val="0"/>
      <w:marBottom w:val="0"/>
      <w:divBdr>
        <w:top w:val="none" w:sz="0" w:space="0" w:color="auto"/>
        <w:left w:val="none" w:sz="0" w:space="0" w:color="auto"/>
        <w:bottom w:val="none" w:sz="0" w:space="0" w:color="auto"/>
        <w:right w:val="none" w:sz="0" w:space="0" w:color="auto"/>
      </w:divBdr>
    </w:div>
    <w:div w:id="242689936">
      <w:bodyDiv w:val="1"/>
      <w:marLeft w:val="0"/>
      <w:marRight w:val="0"/>
      <w:marTop w:val="0"/>
      <w:marBottom w:val="0"/>
      <w:divBdr>
        <w:top w:val="none" w:sz="0" w:space="0" w:color="auto"/>
        <w:left w:val="none" w:sz="0" w:space="0" w:color="auto"/>
        <w:bottom w:val="none" w:sz="0" w:space="0" w:color="auto"/>
        <w:right w:val="none" w:sz="0" w:space="0" w:color="auto"/>
      </w:divBdr>
    </w:div>
    <w:div w:id="246960113">
      <w:bodyDiv w:val="1"/>
      <w:marLeft w:val="0"/>
      <w:marRight w:val="0"/>
      <w:marTop w:val="0"/>
      <w:marBottom w:val="0"/>
      <w:divBdr>
        <w:top w:val="none" w:sz="0" w:space="0" w:color="auto"/>
        <w:left w:val="none" w:sz="0" w:space="0" w:color="auto"/>
        <w:bottom w:val="none" w:sz="0" w:space="0" w:color="auto"/>
        <w:right w:val="none" w:sz="0" w:space="0" w:color="auto"/>
      </w:divBdr>
    </w:div>
    <w:div w:id="250309913">
      <w:bodyDiv w:val="1"/>
      <w:marLeft w:val="0"/>
      <w:marRight w:val="0"/>
      <w:marTop w:val="0"/>
      <w:marBottom w:val="0"/>
      <w:divBdr>
        <w:top w:val="none" w:sz="0" w:space="0" w:color="auto"/>
        <w:left w:val="none" w:sz="0" w:space="0" w:color="auto"/>
        <w:bottom w:val="none" w:sz="0" w:space="0" w:color="auto"/>
        <w:right w:val="none" w:sz="0" w:space="0" w:color="auto"/>
      </w:divBdr>
    </w:div>
    <w:div w:id="275528718">
      <w:bodyDiv w:val="1"/>
      <w:marLeft w:val="0"/>
      <w:marRight w:val="0"/>
      <w:marTop w:val="0"/>
      <w:marBottom w:val="0"/>
      <w:divBdr>
        <w:top w:val="none" w:sz="0" w:space="0" w:color="auto"/>
        <w:left w:val="none" w:sz="0" w:space="0" w:color="auto"/>
        <w:bottom w:val="none" w:sz="0" w:space="0" w:color="auto"/>
        <w:right w:val="none" w:sz="0" w:space="0" w:color="auto"/>
      </w:divBdr>
    </w:div>
    <w:div w:id="333263364">
      <w:bodyDiv w:val="1"/>
      <w:marLeft w:val="0"/>
      <w:marRight w:val="0"/>
      <w:marTop w:val="0"/>
      <w:marBottom w:val="0"/>
      <w:divBdr>
        <w:top w:val="none" w:sz="0" w:space="0" w:color="auto"/>
        <w:left w:val="none" w:sz="0" w:space="0" w:color="auto"/>
        <w:bottom w:val="none" w:sz="0" w:space="0" w:color="auto"/>
        <w:right w:val="none" w:sz="0" w:space="0" w:color="auto"/>
      </w:divBdr>
    </w:div>
    <w:div w:id="335032871">
      <w:bodyDiv w:val="1"/>
      <w:marLeft w:val="0"/>
      <w:marRight w:val="0"/>
      <w:marTop w:val="0"/>
      <w:marBottom w:val="0"/>
      <w:divBdr>
        <w:top w:val="none" w:sz="0" w:space="0" w:color="auto"/>
        <w:left w:val="none" w:sz="0" w:space="0" w:color="auto"/>
        <w:bottom w:val="none" w:sz="0" w:space="0" w:color="auto"/>
        <w:right w:val="none" w:sz="0" w:space="0" w:color="auto"/>
      </w:divBdr>
    </w:div>
    <w:div w:id="335041324">
      <w:bodyDiv w:val="1"/>
      <w:marLeft w:val="0"/>
      <w:marRight w:val="0"/>
      <w:marTop w:val="0"/>
      <w:marBottom w:val="0"/>
      <w:divBdr>
        <w:top w:val="none" w:sz="0" w:space="0" w:color="auto"/>
        <w:left w:val="none" w:sz="0" w:space="0" w:color="auto"/>
        <w:bottom w:val="none" w:sz="0" w:space="0" w:color="auto"/>
        <w:right w:val="none" w:sz="0" w:space="0" w:color="auto"/>
      </w:divBdr>
    </w:div>
    <w:div w:id="335303387">
      <w:bodyDiv w:val="1"/>
      <w:marLeft w:val="0"/>
      <w:marRight w:val="0"/>
      <w:marTop w:val="0"/>
      <w:marBottom w:val="0"/>
      <w:divBdr>
        <w:top w:val="none" w:sz="0" w:space="0" w:color="auto"/>
        <w:left w:val="none" w:sz="0" w:space="0" w:color="auto"/>
        <w:bottom w:val="none" w:sz="0" w:space="0" w:color="auto"/>
        <w:right w:val="none" w:sz="0" w:space="0" w:color="auto"/>
      </w:divBdr>
    </w:div>
    <w:div w:id="339502987">
      <w:bodyDiv w:val="1"/>
      <w:marLeft w:val="0"/>
      <w:marRight w:val="0"/>
      <w:marTop w:val="0"/>
      <w:marBottom w:val="0"/>
      <w:divBdr>
        <w:top w:val="none" w:sz="0" w:space="0" w:color="auto"/>
        <w:left w:val="none" w:sz="0" w:space="0" w:color="auto"/>
        <w:bottom w:val="none" w:sz="0" w:space="0" w:color="auto"/>
        <w:right w:val="none" w:sz="0" w:space="0" w:color="auto"/>
      </w:divBdr>
    </w:div>
    <w:div w:id="348723100">
      <w:bodyDiv w:val="1"/>
      <w:marLeft w:val="0"/>
      <w:marRight w:val="0"/>
      <w:marTop w:val="0"/>
      <w:marBottom w:val="0"/>
      <w:divBdr>
        <w:top w:val="none" w:sz="0" w:space="0" w:color="auto"/>
        <w:left w:val="none" w:sz="0" w:space="0" w:color="auto"/>
        <w:bottom w:val="none" w:sz="0" w:space="0" w:color="auto"/>
        <w:right w:val="none" w:sz="0" w:space="0" w:color="auto"/>
      </w:divBdr>
    </w:div>
    <w:div w:id="362825917">
      <w:bodyDiv w:val="1"/>
      <w:marLeft w:val="0"/>
      <w:marRight w:val="0"/>
      <w:marTop w:val="0"/>
      <w:marBottom w:val="0"/>
      <w:divBdr>
        <w:top w:val="none" w:sz="0" w:space="0" w:color="auto"/>
        <w:left w:val="none" w:sz="0" w:space="0" w:color="auto"/>
        <w:bottom w:val="none" w:sz="0" w:space="0" w:color="auto"/>
        <w:right w:val="none" w:sz="0" w:space="0" w:color="auto"/>
      </w:divBdr>
    </w:div>
    <w:div w:id="384715623">
      <w:bodyDiv w:val="1"/>
      <w:marLeft w:val="0"/>
      <w:marRight w:val="0"/>
      <w:marTop w:val="0"/>
      <w:marBottom w:val="0"/>
      <w:divBdr>
        <w:top w:val="none" w:sz="0" w:space="0" w:color="auto"/>
        <w:left w:val="none" w:sz="0" w:space="0" w:color="auto"/>
        <w:bottom w:val="none" w:sz="0" w:space="0" w:color="auto"/>
        <w:right w:val="none" w:sz="0" w:space="0" w:color="auto"/>
      </w:divBdr>
    </w:div>
    <w:div w:id="389159766">
      <w:bodyDiv w:val="1"/>
      <w:marLeft w:val="0"/>
      <w:marRight w:val="0"/>
      <w:marTop w:val="0"/>
      <w:marBottom w:val="0"/>
      <w:divBdr>
        <w:top w:val="none" w:sz="0" w:space="0" w:color="auto"/>
        <w:left w:val="none" w:sz="0" w:space="0" w:color="auto"/>
        <w:bottom w:val="none" w:sz="0" w:space="0" w:color="auto"/>
        <w:right w:val="none" w:sz="0" w:space="0" w:color="auto"/>
      </w:divBdr>
    </w:div>
    <w:div w:id="408625237">
      <w:bodyDiv w:val="1"/>
      <w:marLeft w:val="0"/>
      <w:marRight w:val="0"/>
      <w:marTop w:val="0"/>
      <w:marBottom w:val="0"/>
      <w:divBdr>
        <w:top w:val="none" w:sz="0" w:space="0" w:color="auto"/>
        <w:left w:val="none" w:sz="0" w:space="0" w:color="auto"/>
        <w:bottom w:val="none" w:sz="0" w:space="0" w:color="auto"/>
        <w:right w:val="none" w:sz="0" w:space="0" w:color="auto"/>
      </w:divBdr>
    </w:div>
    <w:div w:id="424155933">
      <w:bodyDiv w:val="1"/>
      <w:marLeft w:val="0"/>
      <w:marRight w:val="0"/>
      <w:marTop w:val="0"/>
      <w:marBottom w:val="0"/>
      <w:divBdr>
        <w:top w:val="none" w:sz="0" w:space="0" w:color="auto"/>
        <w:left w:val="none" w:sz="0" w:space="0" w:color="auto"/>
        <w:bottom w:val="none" w:sz="0" w:space="0" w:color="auto"/>
        <w:right w:val="none" w:sz="0" w:space="0" w:color="auto"/>
      </w:divBdr>
    </w:div>
    <w:div w:id="449587707">
      <w:bodyDiv w:val="1"/>
      <w:marLeft w:val="0"/>
      <w:marRight w:val="0"/>
      <w:marTop w:val="0"/>
      <w:marBottom w:val="0"/>
      <w:divBdr>
        <w:top w:val="none" w:sz="0" w:space="0" w:color="auto"/>
        <w:left w:val="none" w:sz="0" w:space="0" w:color="auto"/>
        <w:bottom w:val="none" w:sz="0" w:space="0" w:color="auto"/>
        <w:right w:val="none" w:sz="0" w:space="0" w:color="auto"/>
      </w:divBdr>
    </w:div>
    <w:div w:id="485979907">
      <w:bodyDiv w:val="1"/>
      <w:marLeft w:val="0"/>
      <w:marRight w:val="0"/>
      <w:marTop w:val="0"/>
      <w:marBottom w:val="0"/>
      <w:divBdr>
        <w:top w:val="none" w:sz="0" w:space="0" w:color="auto"/>
        <w:left w:val="none" w:sz="0" w:space="0" w:color="auto"/>
        <w:bottom w:val="none" w:sz="0" w:space="0" w:color="auto"/>
        <w:right w:val="none" w:sz="0" w:space="0" w:color="auto"/>
      </w:divBdr>
    </w:div>
    <w:div w:id="488208587">
      <w:bodyDiv w:val="1"/>
      <w:marLeft w:val="0"/>
      <w:marRight w:val="0"/>
      <w:marTop w:val="0"/>
      <w:marBottom w:val="0"/>
      <w:divBdr>
        <w:top w:val="none" w:sz="0" w:space="0" w:color="auto"/>
        <w:left w:val="none" w:sz="0" w:space="0" w:color="auto"/>
        <w:bottom w:val="none" w:sz="0" w:space="0" w:color="auto"/>
        <w:right w:val="none" w:sz="0" w:space="0" w:color="auto"/>
      </w:divBdr>
    </w:div>
    <w:div w:id="498159397">
      <w:bodyDiv w:val="1"/>
      <w:marLeft w:val="0"/>
      <w:marRight w:val="0"/>
      <w:marTop w:val="0"/>
      <w:marBottom w:val="0"/>
      <w:divBdr>
        <w:top w:val="none" w:sz="0" w:space="0" w:color="auto"/>
        <w:left w:val="none" w:sz="0" w:space="0" w:color="auto"/>
        <w:bottom w:val="none" w:sz="0" w:space="0" w:color="auto"/>
        <w:right w:val="none" w:sz="0" w:space="0" w:color="auto"/>
      </w:divBdr>
    </w:div>
    <w:div w:id="509564571">
      <w:bodyDiv w:val="1"/>
      <w:marLeft w:val="0"/>
      <w:marRight w:val="0"/>
      <w:marTop w:val="0"/>
      <w:marBottom w:val="0"/>
      <w:divBdr>
        <w:top w:val="none" w:sz="0" w:space="0" w:color="auto"/>
        <w:left w:val="none" w:sz="0" w:space="0" w:color="auto"/>
        <w:bottom w:val="none" w:sz="0" w:space="0" w:color="auto"/>
        <w:right w:val="none" w:sz="0" w:space="0" w:color="auto"/>
      </w:divBdr>
    </w:div>
    <w:div w:id="524368106">
      <w:bodyDiv w:val="1"/>
      <w:marLeft w:val="0"/>
      <w:marRight w:val="0"/>
      <w:marTop w:val="0"/>
      <w:marBottom w:val="0"/>
      <w:divBdr>
        <w:top w:val="none" w:sz="0" w:space="0" w:color="auto"/>
        <w:left w:val="none" w:sz="0" w:space="0" w:color="auto"/>
        <w:bottom w:val="none" w:sz="0" w:space="0" w:color="auto"/>
        <w:right w:val="none" w:sz="0" w:space="0" w:color="auto"/>
      </w:divBdr>
    </w:div>
    <w:div w:id="538665332">
      <w:bodyDiv w:val="1"/>
      <w:marLeft w:val="0"/>
      <w:marRight w:val="0"/>
      <w:marTop w:val="0"/>
      <w:marBottom w:val="0"/>
      <w:divBdr>
        <w:top w:val="none" w:sz="0" w:space="0" w:color="auto"/>
        <w:left w:val="none" w:sz="0" w:space="0" w:color="auto"/>
        <w:bottom w:val="none" w:sz="0" w:space="0" w:color="auto"/>
        <w:right w:val="none" w:sz="0" w:space="0" w:color="auto"/>
      </w:divBdr>
    </w:div>
    <w:div w:id="551692312">
      <w:bodyDiv w:val="1"/>
      <w:marLeft w:val="0"/>
      <w:marRight w:val="0"/>
      <w:marTop w:val="0"/>
      <w:marBottom w:val="0"/>
      <w:divBdr>
        <w:top w:val="none" w:sz="0" w:space="0" w:color="auto"/>
        <w:left w:val="none" w:sz="0" w:space="0" w:color="auto"/>
        <w:bottom w:val="none" w:sz="0" w:space="0" w:color="auto"/>
        <w:right w:val="none" w:sz="0" w:space="0" w:color="auto"/>
      </w:divBdr>
    </w:div>
    <w:div w:id="554196219">
      <w:bodyDiv w:val="1"/>
      <w:marLeft w:val="0"/>
      <w:marRight w:val="0"/>
      <w:marTop w:val="0"/>
      <w:marBottom w:val="0"/>
      <w:divBdr>
        <w:top w:val="none" w:sz="0" w:space="0" w:color="auto"/>
        <w:left w:val="none" w:sz="0" w:space="0" w:color="auto"/>
        <w:bottom w:val="none" w:sz="0" w:space="0" w:color="auto"/>
        <w:right w:val="none" w:sz="0" w:space="0" w:color="auto"/>
      </w:divBdr>
    </w:div>
    <w:div w:id="580598226">
      <w:bodyDiv w:val="1"/>
      <w:marLeft w:val="0"/>
      <w:marRight w:val="0"/>
      <w:marTop w:val="0"/>
      <w:marBottom w:val="0"/>
      <w:divBdr>
        <w:top w:val="none" w:sz="0" w:space="0" w:color="auto"/>
        <w:left w:val="none" w:sz="0" w:space="0" w:color="auto"/>
        <w:bottom w:val="none" w:sz="0" w:space="0" w:color="auto"/>
        <w:right w:val="none" w:sz="0" w:space="0" w:color="auto"/>
      </w:divBdr>
    </w:div>
    <w:div w:id="607201598">
      <w:bodyDiv w:val="1"/>
      <w:marLeft w:val="0"/>
      <w:marRight w:val="0"/>
      <w:marTop w:val="0"/>
      <w:marBottom w:val="0"/>
      <w:divBdr>
        <w:top w:val="none" w:sz="0" w:space="0" w:color="auto"/>
        <w:left w:val="none" w:sz="0" w:space="0" w:color="auto"/>
        <w:bottom w:val="none" w:sz="0" w:space="0" w:color="auto"/>
        <w:right w:val="none" w:sz="0" w:space="0" w:color="auto"/>
      </w:divBdr>
    </w:div>
    <w:div w:id="617301689">
      <w:bodyDiv w:val="1"/>
      <w:marLeft w:val="0"/>
      <w:marRight w:val="0"/>
      <w:marTop w:val="0"/>
      <w:marBottom w:val="0"/>
      <w:divBdr>
        <w:top w:val="none" w:sz="0" w:space="0" w:color="auto"/>
        <w:left w:val="none" w:sz="0" w:space="0" w:color="auto"/>
        <w:bottom w:val="none" w:sz="0" w:space="0" w:color="auto"/>
        <w:right w:val="none" w:sz="0" w:space="0" w:color="auto"/>
      </w:divBdr>
    </w:div>
    <w:div w:id="620037331">
      <w:bodyDiv w:val="1"/>
      <w:marLeft w:val="0"/>
      <w:marRight w:val="0"/>
      <w:marTop w:val="0"/>
      <w:marBottom w:val="0"/>
      <w:divBdr>
        <w:top w:val="none" w:sz="0" w:space="0" w:color="auto"/>
        <w:left w:val="none" w:sz="0" w:space="0" w:color="auto"/>
        <w:bottom w:val="none" w:sz="0" w:space="0" w:color="auto"/>
        <w:right w:val="none" w:sz="0" w:space="0" w:color="auto"/>
      </w:divBdr>
    </w:div>
    <w:div w:id="640116400">
      <w:bodyDiv w:val="1"/>
      <w:marLeft w:val="0"/>
      <w:marRight w:val="0"/>
      <w:marTop w:val="0"/>
      <w:marBottom w:val="0"/>
      <w:divBdr>
        <w:top w:val="none" w:sz="0" w:space="0" w:color="auto"/>
        <w:left w:val="none" w:sz="0" w:space="0" w:color="auto"/>
        <w:bottom w:val="none" w:sz="0" w:space="0" w:color="auto"/>
        <w:right w:val="none" w:sz="0" w:space="0" w:color="auto"/>
      </w:divBdr>
    </w:div>
    <w:div w:id="647051189">
      <w:bodyDiv w:val="1"/>
      <w:marLeft w:val="0"/>
      <w:marRight w:val="0"/>
      <w:marTop w:val="0"/>
      <w:marBottom w:val="0"/>
      <w:divBdr>
        <w:top w:val="none" w:sz="0" w:space="0" w:color="auto"/>
        <w:left w:val="none" w:sz="0" w:space="0" w:color="auto"/>
        <w:bottom w:val="none" w:sz="0" w:space="0" w:color="auto"/>
        <w:right w:val="none" w:sz="0" w:space="0" w:color="auto"/>
      </w:divBdr>
    </w:div>
    <w:div w:id="707028533">
      <w:bodyDiv w:val="1"/>
      <w:marLeft w:val="0"/>
      <w:marRight w:val="0"/>
      <w:marTop w:val="0"/>
      <w:marBottom w:val="0"/>
      <w:divBdr>
        <w:top w:val="none" w:sz="0" w:space="0" w:color="auto"/>
        <w:left w:val="none" w:sz="0" w:space="0" w:color="auto"/>
        <w:bottom w:val="none" w:sz="0" w:space="0" w:color="auto"/>
        <w:right w:val="none" w:sz="0" w:space="0" w:color="auto"/>
      </w:divBdr>
    </w:div>
    <w:div w:id="713964387">
      <w:bodyDiv w:val="1"/>
      <w:marLeft w:val="0"/>
      <w:marRight w:val="0"/>
      <w:marTop w:val="0"/>
      <w:marBottom w:val="0"/>
      <w:divBdr>
        <w:top w:val="none" w:sz="0" w:space="0" w:color="auto"/>
        <w:left w:val="none" w:sz="0" w:space="0" w:color="auto"/>
        <w:bottom w:val="none" w:sz="0" w:space="0" w:color="auto"/>
        <w:right w:val="none" w:sz="0" w:space="0" w:color="auto"/>
      </w:divBdr>
    </w:div>
    <w:div w:id="727192955">
      <w:bodyDiv w:val="1"/>
      <w:marLeft w:val="0"/>
      <w:marRight w:val="0"/>
      <w:marTop w:val="0"/>
      <w:marBottom w:val="0"/>
      <w:divBdr>
        <w:top w:val="none" w:sz="0" w:space="0" w:color="auto"/>
        <w:left w:val="none" w:sz="0" w:space="0" w:color="auto"/>
        <w:bottom w:val="none" w:sz="0" w:space="0" w:color="auto"/>
        <w:right w:val="none" w:sz="0" w:space="0" w:color="auto"/>
      </w:divBdr>
    </w:div>
    <w:div w:id="732049870">
      <w:bodyDiv w:val="1"/>
      <w:marLeft w:val="0"/>
      <w:marRight w:val="0"/>
      <w:marTop w:val="0"/>
      <w:marBottom w:val="0"/>
      <w:divBdr>
        <w:top w:val="none" w:sz="0" w:space="0" w:color="auto"/>
        <w:left w:val="none" w:sz="0" w:space="0" w:color="auto"/>
        <w:bottom w:val="none" w:sz="0" w:space="0" w:color="auto"/>
        <w:right w:val="none" w:sz="0" w:space="0" w:color="auto"/>
      </w:divBdr>
    </w:div>
    <w:div w:id="776606147">
      <w:bodyDiv w:val="1"/>
      <w:marLeft w:val="0"/>
      <w:marRight w:val="0"/>
      <w:marTop w:val="0"/>
      <w:marBottom w:val="0"/>
      <w:divBdr>
        <w:top w:val="none" w:sz="0" w:space="0" w:color="auto"/>
        <w:left w:val="none" w:sz="0" w:space="0" w:color="auto"/>
        <w:bottom w:val="none" w:sz="0" w:space="0" w:color="auto"/>
        <w:right w:val="none" w:sz="0" w:space="0" w:color="auto"/>
      </w:divBdr>
    </w:div>
    <w:div w:id="777717447">
      <w:bodyDiv w:val="1"/>
      <w:marLeft w:val="0"/>
      <w:marRight w:val="0"/>
      <w:marTop w:val="0"/>
      <w:marBottom w:val="0"/>
      <w:divBdr>
        <w:top w:val="none" w:sz="0" w:space="0" w:color="auto"/>
        <w:left w:val="none" w:sz="0" w:space="0" w:color="auto"/>
        <w:bottom w:val="none" w:sz="0" w:space="0" w:color="auto"/>
        <w:right w:val="none" w:sz="0" w:space="0" w:color="auto"/>
      </w:divBdr>
    </w:div>
    <w:div w:id="785538502">
      <w:bodyDiv w:val="1"/>
      <w:marLeft w:val="0"/>
      <w:marRight w:val="0"/>
      <w:marTop w:val="0"/>
      <w:marBottom w:val="0"/>
      <w:divBdr>
        <w:top w:val="none" w:sz="0" w:space="0" w:color="auto"/>
        <w:left w:val="none" w:sz="0" w:space="0" w:color="auto"/>
        <w:bottom w:val="none" w:sz="0" w:space="0" w:color="auto"/>
        <w:right w:val="none" w:sz="0" w:space="0" w:color="auto"/>
      </w:divBdr>
    </w:div>
    <w:div w:id="806162355">
      <w:bodyDiv w:val="1"/>
      <w:marLeft w:val="0"/>
      <w:marRight w:val="0"/>
      <w:marTop w:val="0"/>
      <w:marBottom w:val="0"/>
      <w:divBdr>
        <w:top w:val="none" w:sz="0" w:space="0" w:color="auto"/>
        <w:left w:val="none" w:sz="0" w:space="0" w:color="auto"/>
        <w:bottom w:val="none" w:sz="0" w:space="0" w:color="auto"/>
        <w:right w:val="none" w:sz="0" w:space="0" w:color="auto"/>
      </w:divBdr>
    </w:div>
    <w:div w:id="820120630">
      <w:bodyDiv w:val="1"/>
      <w:marLeft w:val="0"/>
      <w:marRight w:val="0"/>
      <w:marTop w:val="0"/>
      <w:marBottom w:val="0"/>
      <w:divBdr>
        <w:top w:val="none" w:sz="0" w:space="0" w:color="auto"/>
        <w:left w:val="none" w:sz="0" w:space="0" w:color="auto"/>
        <w:bottom w:val="none" w:sz="0" w:space="0" w:color="auto"/>
        <w:right w:val="none" w:sz="0" w:space="0" w:color="auto"/>
      </w:divBdr>
    </w:div>
    <w:div w:id="824082294">
      <w:bodyDiv w:val="1"/>
      <w:marLeft w:val="0"/>
      <w:marRight w:val="0"/>
      <w:marTop w:val="0"/>
      <w:marBottom w:val="0"/>
      <w:divBdr>
        <w:top w:val="none" w:sz="0" w:space="0" w:color="auto"/>
        <w:left w:val="none" w:sz="0" w:space="0" w:color="auto"/>
        <w:bottom w:val="none" w:sz="0" w:space="0" w:color="auto"/>
        <w:right w:val="none" w:sz="0" w:space="0" w:color="auto"/>
      </w:divBdr>
    </w:div>
    <w:div w:id="832797413">
      <w:bodyDiv w:val="1"/>
      <w:marLeft w:val="0"/>
      <w:marRight w:val="0"/>
      <w:marTop w:val="0"/>
      <w:marBottom w:val="0"/>
      <w:divBdr>
        <w:top w:val="none" w:sz="0" w:space="0" w:color="auto"/>
        <w:left w:val="none" w:sz="0" w:space="0" w:color="auto"/>
        <w:bottom w:val="none" w:sz="0" w:space="0" w:color="auto"/>
        <w:right w:val="none" w:sz="0" w:space="0" w:color="auto"/>
      </w:divBdr>
    </w:div>
    <w:div w:id="848906865">
      <w:bodyDiv w:val="1"/>
      <w:marLeft w:val="0"/>
      <w:marRight w:val="0"/>
      <w:marTop w:val="0"/>
      <w:marBottom w:val="0"/>
      <w:divBdr>
        <w:top w:val="none" w:sz="0" w:space="0" w:color="auto"/>
        <w:left w:val="none" w:sz="0" w:space="0" w:color="auto"/>
        <w:bottom w:val="none" w:sz="0" w:space="0" w:color="auto"/>
        <w:right w:val="none" w:sz="0" w:space="0" w:color="auto"/>
      </w:divBdr>
    </w:div>
    <w:div w:id="856892274">
      <w:bodyDiv w:val="1"/>
      <w:marLeft w:val="0"/>
      <w:marRight w:val="0"/>
      <w:marTop w:val="0"/>
      <w:marBottom w:val="0"/>
      <w:divBdr>
        <w:top w:val="none" w:sz="0" w:space="0" w:color="auto"/>
        <w:left w:val="none" w:sz="0" w:space="0" w:color="auto"/>
        <w:bottom w:val="none" w:sz="0" w:space="0" w:color="auto"/>
        <w:right w:val="none" w:sz="0" w:space="0" w:color="auto"/>
      </w:divBdr>
    </w:div>
    <w:div w:id="859317562">
      <w:bodyDiv w:val="1"/>
      <w:marLeft w:val="0"/>
      <w:marRight w:val="0"/>
      <w:marTop w:val="0"/>
      <w:marBottom w:val="0"/>
      <w:divBdr>
        <w:top w:val="none" w:sz="0" w:space="0" w:color="auto"/>
        <w:left w:val="none" w:sz="0" w:space="0" w:color="auto"/>
        <w:bottom w:val="none" w:sz="0" w:space="0" w:color="auto"/>
        <w:right w:val="none" w:sz="0" w:space="0" w:color="auto"/>
      </w:divBdr>
    </w:div>
    <w:div w:id="894925200">
      <w:bodyDiv w:val="1"/>
      <w:marLeft w:val="0"/>
      <w:marRight w:val="0"/>
      <w:marTop w:val="0"/>
      <w:marBottom w:val="0"/>
      <w:divBdr>
        <w:top w:val="none" w:sz="0" w:space="0" w:color="auto"/>
        <w:left w:val="none" w:sz="0" w:space="0" w:color="auto"/>
        <w:bottom w:val="none" w:sz="0" w:space="0" w:color="auto"/>
        <w:right w:val="none" w:sz="0" w:space="0" w:color="auto"/>
      </w:divBdr>
    </w:div>
    <w:div w:id="921336689">
      <w:bodyDiv w:val="1"/>
      <w:marLeft w:val="0"/>
      <w:marRight w:val="0"/>
      <w:marTop w:val="0"/>
      <w:marBottom w:val="0"/>
      <w:divBdr>
        <w:top w:val="none" w:sz="0" w:space="0" w:color="auto"/>
        <w:left w:val="none" w:sz="0" w:space="0" w:color="auto"/>
        <w:bottom w:val="none" w:sz="0" w:space="0" w:color="auto"/>
        <w:right w:val="none" w:sz="0" w:space="0" w:color="auto"/>
      </w:divBdr>
    </w:div>
    <w:div w:id="930743651">
      <w:bodyDiv w:val="1"/>
      <w:marLeft w:val="0"/>
      <w:marRight w:val="0"/>
      <w:marTop w:val="0"/>
      <w:marBottom w:val="0"/>
      <w:divBdr>
        <w:top w:val="none" w:sz="0" w:space="0" w:color="auto"/>
        <w:left w:val="none" w:sz="0" w:space="0" w:color="auto"/>
        <w:bottom w:val="none" w:sz="0" w:space="0" w:color="auto"/>
        <w:right w:val="none" w:sz="0" w:space="0" w:color="auto"/>
      </w:divBdr>
    </w:div>
    <w:div w:id="931934705">
      <w:bodyDiv w:val="1"/>
      <w:marLeft w:val="0"/>
      <w:marRight w:val="0"/>
      <w:marTop w:val="0"/>
      <w:marBottom w:val="0"/>
      <w:divBdr>
        <w:top w:val="none" w:sz="0" w:space="0" w:color="auto"/>
        <w:left w:val="none" w:sz="0" w:space="0" w:color="auto"/>
        <w:bottom w:val="none" w:sz="0" w:space="0" w:color="auto"/>
        <w:right w:val="none" w:sz="0" w:space="0" w:color="auto"/>
      </w:divBdr>
    </w:div>
    <w:div w:id="932199216">
      <w:bodyDiv w:val="1"/>
      <w:marLeft w:val="0"/>
      <w:marRight w:val="0"/>
      <w:marTop w:val="0"/>
      <w:marBottom w:val="0"/>
      <w:divBdr>
        <w:top w:val="none" w:sz="0" w:space="0" w:color="auto"/>
        <w:left w:val="none" w:sz="0" w:space="0" w:color="auto"/>
        <w:bottom w:val="none" w:sz="0" w:space="0" w:color="auto"/>
        <w:right w:val="none" w:sz="0" w:space="0" w:color="auto"/>
      </w:divBdr>
    </w:div>
    <w:div w:id="985663591">
      <w:bodyDiv w:val="1"/>
      <w:marLeft w:val="0"/>
      <w:marRight w:val="0"/>
      <w:marTop w:val="0"/>
      <w:marBottom w:val="0"/>
      <w:divBdr>
        <w:top w:val="none" w:sz="0" w:space="0" w:color="auto"/>
        <w:left w:val="none" w:sz="0" w:space="0" w:color="auto"/>
        <w:bottom w:val="none" w:sz="0" w:space="0" w:color="auto"/>
        <w:right w:val="none" w:sz="0" w:space="0" w:color="auto"/>
      </w:divBdr>
    </w:div>
    <w:div w:id="1005282702">
      <w:bodyDiv w:val="1"/>
      <w:marLeft w:val="0"/>
      <w:marRight w:val="0"/>
      <w:marTop w:val="0"/>
      <w:marBottom w:val="0"/>
      <w:divBdr>
        <w:top w:val="none" w:sz="0" w:space="0" w:color="auto"/>
        <w:left w:val="none" w:sz="0" w:space="0" w:color="auto"/>
        <w:bottom w:val="none" w:sz="0" w:space="0" w:color="auto"/>
        <w:right w:val="none" w:sz="0" w:space="0" w:color="auto"/>
      </w:divBdr>
    </w:div>
    <w:div w:id="1007831188">
      <w:bodyDiv w:val="1"/>
      <w:marLeft w:val="0"/>
      <w:marRight w:val="0"/>
      <w:marTop w:val="0"/>
      <w:marBottom w:val="0"/>
      <w:divBdr>
        <w:top w:val="none" w:sz="0" w:space="0" w:color="auto"/>
        <w:left w:val="none" w:sz="0" w:space="0" w:color="auto"/>
        <w:bottom w:val="none" w:sz="0" w:space="0" w:color="auto"/>
        <w:right w:val="none" w:sz="0" w:space="0" w:color="auto"/>
      </w:divBdr>
    </w:div>
    <w:div w:id="1016543164">
      <w:bodyDiv w:val="1"/>
      <w:marLeft w:val="0"/>
      <w:marRight w:val="0"/>
      <w:marTop w:val="0"/>
      <w:marBottom w:val="0"/>
      <w:divBdr>
        <w:top w:val="none" w:sz="0" w:space="0" w:color="auto"/>
        <w:left w:val="none" w:sz="0" w:space="0" w:color="auto"/>
        <w:bottom w:val="none" w:sz="0" w:space="0" w:color="auto"/>
        <w:right w:val="none" w:sz="0" w:space="0" w:color="auto"/>
      </w:divBdr>
    </w:div>
    <w:div w:id="1023626721">
      <w:bodyDiv w:val="1"/>
      <w:marLeft w:val="0"/>
      <w:marRight w:val="0"/>
      <w:marTop w:val="0"/>
      <w:marBottom w:val="0"/>
      <w:divBdr>
        <w:top w:val="none" w:sz="0" w:space="0" w:color="auto"/>
        <w:left w:val="none" w:sz="0" w:space="0" w:color="auto"/>
        <w:bottom w:val="none" w:sz="0" w:space="0" w:color="auto"/>
        <w:right w:val="none" w:sz="0" w:space="0" w:color="auto"/>
      </w:divBdr>
    </w:div>
    <w:div w:id="1029913030">
      <w:bodyDiv w:val="1"/>
      <w:marLeft w:val="0"/>
      <w:marRight w:val="0"/>
      <w:marTop w:val="0"/>
      <w:marBottom w:val="0"/>
      <w:divBdr>
        <w:top w:val="none" w:sz="0" w:space="0" w:color="auto"/>
        <w:left w:val="none" w:sz="0" w:space="0" w:color="auto"/>
        <w:bottom w:val="none" w:sz="0" w:space="0" w:color="auto"/>
        <w:right w:val="none" w:sz="0" w:space="0" w:color="auto"/>
      </w:divBdr>
    </w:div>
    <w:div w:id="1044063210">
      <w:bodyDiv w:val="1"/>
      <w:marLeft w:val="0"/>
      <w:marRight w:val="0"/>
      <w:marTop w:val="0"/>
      <w:marBottom w:val="0"/>
      <w:divBdr>
        <w:top w:val="none" w:sz="0" w:space="0" w:color="auto"/>
        <w:left w:val="none" w:sz="0" w:space="0" w:color="auto"/>
        <w:bottom w:val="none" w:sz="0" w:space="0" w:color="auto"/>
        <w:right w:val="none" w:sz="0" w:space="0" w:color="auto"/>
      </w:divBdr>
    </w:div>
    <w:div w:id="1055548144">
      <w:bodyDiv w:val="1"/>
      <w:marLeft w:val="0"/>
      <w:marRight w:val="0"/>
      <w:marTop w:val="0"/>
      <w:marBottom w:val="0"/>
      <w:divBdr>
        <w:top w:val="none" w:sz="0" w:space="0" w:color="auto"/>
        <w:left w:val="none" w:sz="0" w:space="0" w:color="auto"/>
        <w:bottom w:val="none" w:sz="0" w:space="0" w:color="auto"/>
        <w:right w:val="none" w:sz="0" w:space="0" w:color="auto"/>
      </w:divBdr>
    </w:div>
    <w:div w:id="1073048459">
      <w:bodyDiv w:val="1"/>
      <w:marLeft w:val="0"/>
      <w:marRight w:val="0"/>
      <w:marTop w:val="0"/>
      <w:marBottom w:val="0"/>
      <w:divBdr>
        <w:top w:val="none" w:sz="0" w:space="0" w:color="auto"/>
        <w:left w:val="none" w:sz="0" w:space="0" w:color="auto"/>
        <w:bottom w:val="none" w:sz="0" w:space="0" w:color="auto"/>
        <w:right w:val="none" w:sz="0" w:space="0" w:color="auto"/>
      </w:divBdr>
    </w:div>
    <w:div w:id="1083138600">
      <w:bodyDiv w:val="1"/>
      <w:marLeft w:val="0"/>
      <w:marRight w:val="0"/>
      <w:marTop w:val="0"/>
      <w:marBottom w:val="0"/>
      <w:divBdr>
        <w:top w:val="none" w:sz="0" w:space="0" w:color="auto"/>
        <w:left w:val="none" w:sz="0" w:space="0" w:color="auto"/>
        <w:bottom w:val="none" w:sz="0" w:space="0" w:color="auto"/>
        <w:right w:val="none" w:sz="0" w:space="0" w:color="auto"/>
      </w:divBdr>
    </w:div>
    <w:div w:id="1093478400">
      <w:bodyDiv w:val="1"/>
      <w:marLeft w:val="0"/>
      <w:marRight w:val="0"/>
      <w:marTop w:val="0"/>
      <w:marBottom w:val="0"/>
      <w:divBdr>
        <w:top w:val="none" w:sz="0" w:space="0" w:color="auto"/>
        <w:left w:val="none" w:sz="0" w:space="0" w:color="auto"/>
        <w:bottom w:val="none" w:sz="0" w:space="0" w:color="auto"/>
        <w:right w:val="none" w:sz="0" w:space="0" w:color="auto"/>
      </w:divBdr>
    </w:div>
    <w:div w:id="1104962191">
      <w:bodyDiv w:val="1"/>
      <w:marLeft w:val="0"/>
      <w:marRight w:val="0"/>
      <w:marTop w:val="0"/>
      <w:marBottom w:val="0"/>
      <w:divBdr>
        <w:top w:val="none" w:sz="0" w:space="0" w:color="auto"/>
        <w:left w:val="none" w:sz="0" w:space="0" w:color="auto"/>
        <w:bottom w:val="none" w:sz="0" w:space="0" w:color="auto"/>
        <w:right w:val="none" w:sz="0" w:space="0" w:color="auto"/>
      </w:divBdr>
    </w:div>
    <w:div w:id="1119758399">
      <w:bodyDiv w:val="1"/>
      <w:marLeft w:val="0"/>
      <w:marRight w:val="0"/>
      <w:marTop w:val="0"/>
      <w:marBottom w:val="0"/>
      <w:divBdr>
        <w:top w:val="none" w:sz="0" w:space="0" w:color="auto"/>
        <w:left w:val="none" w:sz="0" w:space="0" w:color="auto"/>
        <w:bottom w:val="none" w:sz="0" w:space="0" w:color="auto"/>
        <w:right w:val="none" w:sz="0" w:space="0" w:color="auto"/>
      </w:divBdr>
    </w:div>
    <w:div w:id="1122655807">
      <w:bodyDiv w:val="1"/>
      <w:marLeft w:val="0"/>
      <w:marRight w:val="0"/>
      <w:marTop w:val="0"/>
      <w:marBottom w:val="0"/>
      <w:divBdr>
        <w:top w:val="none" w:sz="0" w:space="0" w:color="auto"/>
        <w:left w:val="none" w:sz="0" w:space="0" w:color="auto"/>
        <w:bottom w:val="none" w:sz="0" w:space="0" w:color="auto"/>
        <w:right w:val="none" w:sz="0" w:space="0" w:color="auto"/>
      </w:divBdr>
    </w:div>
    <w:div w:id="1126268267">
      <w:bodyDiv w:val="1"/>
      <w:marLeft w:val="0"/>
      <w:marRight w:val="0"/>
      <w:marTop w:val="0"/>
      <w:marBottom w:val="0"/>
      <w:divBdr>
        <w:top w:val="none" w:sz="0" w:space="0" w:color="auto"/>
        <w:left w:val="none" w:sz="0" w:space="0" w:color="auto"/>
        <w:bottom w:val="none" w:sz="0" w:space="0" w:color="auto"/>
        <w:right w:val="none" w:sz="0" w:space="0" w:color="auto"/>
      </w:divBdr>
    </w:div>
    <w:div w:id="1137995474">
      <w:bodyDiv w:val="1"/>
      <w:marLeft w:val="0"/>
      <w:marRight w:val="0"/>
      <w:marTop w:val="0"/>
      <w:marBottom w:val="0"/>
      <w:divBdr>
        <w:top w:val="none" w:sz="0" w:space="0" w:color="auto"/>
        <w:left w:val="none" w:sz="0" w:space="0" w:color="auto"/>
        <w:bottom w:val="none" w:sz="0" w:space="0" w:color="auto"/>
        <w:right w:val="none" w:sz="0" w:space="0" w:color="auto"/>
      </w:divBdr>
    </w:div>
    <w:div w:id="1148402377">
      <w:bodyDiv w:val="1"/>
      <w:marLeft w:val="0"/>
      <w:marRight w:val="0"/>
      <w:marTop w:val="0"/>
      <w:marBottom w:val="0"/>
      <w:divBdr>
        <w:top w:val="none" w:sz="0" w:space="0" w:color="auto"/>
        <w:left w:val="none" w:sz="0" w:space="0" w:color="auto"/>
        <w:bottom w:val="none" w:sz="0" w:space="0" w:color="auto"/>
        <w:right w:val="none" w:sz="0" w:space="0" w:color="auto"/>
      </w:divBdr>
    </w:div>
    <w:div w:id="1169563455">
      <w:bodyDiv w:val="1"/>
      <w:marLeft w:val="0"/>
      <w:marRight w:val="0"/>
      <w:marTop w:val="0"/>
      <w:marBottom w:val="0"/>
      <w:divBdr>
        <w:top w:val="none" w:sz="0" w:space="0" w:color="auto"/>
        <w:left w:val="none" w:sz="0" w:space="0" w:color="auto"/>
        <w:bottom w:val="none" w:sz="0" w:space="0" w:color="auto"/>
        <w:right w:val="none" w:sz="0" w:space="0" w:color="auto"/>
      </w:divBdr>
    </w:div>
    <w:div w:id="1196886925">
      <w:bodyDiv w:val="1"/>
      <w:marLeft w:val="0"/>
      <w:marRight w:val="0"/>
      <w:marTop w:val="0"/>
      <w:marBottom w:val="0"/>
      <w:divBdr>
        <w:top w:val="none" w:sz="0" w:space="0" w:color="auto"/>
        <w:left w:val="none" w:sz="0" w:space="0" w:color="auto"/>
        <w:bottom w:val="none" w:sz="0" w:space="0" w:color="auto"/>
        <w:right w:val="none" w:sz="0" w:space="0" w:color="auto"/>
      </w:divBdr>
    </w:div>
    <w:div w:id="1201019095">
      <w:bodyDiv w:val="1"/>
      <w:marLeft w:val="0"/>
      <w:marRight w:val="0"/>
      <w:marTop w:val="0"/>
      <w:marBottom w:val="0"/>
      <w:divBdr>
        <w:top w:val="none" w:sz="0" w:space="0" w:color="auto"/>
        <w:left w:val="none" w:sz="0" w:space="0" w:color="auto"/>
        <w:bottom w:val="none" w:sz="0" w:space="0" w:color="auto"/>
        <w:right w:val="none" w:sz="0" w:space="0" w:color="auto"/>
      </w:divBdr>
    </w:div>
    <w:div w:id="1204245116">
      <w:bodyDiv w:val="1"/>
      <w:marLeft w:val="0"/>
      <w:marRight w:val="0"/>
      <w:marTop w:val="0"/>
      <w:marBottom w:val="0"/>
      <w:divBdr>
        <w:top w:val="none" w:sz="0" w:space="0" w:color="auto"/>
        <w:left w:val="none" w:sz="0" w:space="0" w:color="auto"/>
        <w:bottom w:val="none" w:sz="0" w:space="0" w:color="auto"/>
        <w:right w:val="none" w:sz="0" w:space="0" w:color="auto"/>
      </w:divBdr>
    </w:div>
    <w:div w:id="1204712572">
      <w:bodyDiv w:val="1"/>
      <w:marLeft w:val="0"/>
      <w:marRight w:val="0"/>
      <w:marTop w:val="0"/>
      <w:marBottom w:val="0"/>
      <w:divBdr>
        <w:top w:val="none" w:sz="0" w:space="0" w:color="auto"/>
        <w:left w:val="none" w:sz="0" w:space="0" w:color="auto"/>
        <w:bottom w:val="none" w:sz="0" w:space="0" w:color="auto"/>
        <w:right w:val="none" w:sz="0" w:space="0" w:color="auto"/>
      </w:divBdr>
    </w:div>
    <w:div w:id="1232812884">
      <w:bodyDiv w:val="1"/>
      <w:marLeft w:val="0"/>
      <w:marRight w:val="0"/>
      <w:marTop w:val="0"/>
      <w:marBottom w:val="0"/>
      <w:divBdr>
        <w:top w:val="none" w:sz="0" w:space="0" w:color="auto"/>
        <w:left w:val="none" w:sz="0" w:space="0" w:color="auto"/>
        <w:bottom w:val="none" w:sz="0" w:space="0" w:color="auto"/>
        <w:right w:val="none" w:sz="0" w:space="0" w:color="auto"/>
      </w:divBdr>
    </w:div>
    <w:div w:id="1244414688">
      <w:bodyDiv w:val="1"/>
      <w:marLeft w:val="0"/>
      <w:marRight w:val="0"/>
      <w:marTop w:val="0"/>
      <w:marBottom w:val="0"/>
      <w:divBdr>
        <w:top w:val="none" w:sz="0" w:space="0" w:color="auto"/>
        <w:left w:val="none" w:sz="0" w:space="0" w:color="auto"/>
        <w:bottom w:val="none" w:sz="0" w:space="0" w:color="auto"/>
        <w:right w:val="none" w:sz="0" w:space="0" w:color="auto"/>
      </w:divBdr>
    </w:div>
    <w:div w:id="1248419450">
      <w:bodyDiv w:val="1"/>
      <w:marLeft w:val="0"/>
      <w:marRight w:val="0"/>
      <w:marTop w:val="0"/>
      <w:marBottom w:val="0"/>
      <w:divBdr>
        <w:top w:val="none" w:sz="0" w:space="0" w:color="auto"/>
        <w:left w:val="none" w:sz="0" w:space="0" w:color="auto"/>
        <w:bottom w:val="none" w:sz="0" w:space="0" w:color="auto"/>
        <w:right w:val="none" w:sz="0" w:space="0" w:color="auto"/>
      </w:divBdr>
    </w:div>
    <w:div w:id="1252810647">
      <w:bodyDiv w:val="1"/>
      <w:marLeft w:val="0"/>
      <w:marRight w:val="0"/>
      <w:marTop w:val="0"/>
      <w:marBottom w:val="0"/>
      <w:divBdr>
        <w:top w:val="none" w:sz="0" w:space="0" w:color="auto"/>
        <w:left w:val="none" w:sz="0" w:space="0" w:color="auto"/>
        <w:bottom w:val="none" w:sz="0" w:space="0" w:color="auto"/>
        <w:right w:val="none" w:sz="0" w:space="0" w:color="auto"/>
      </w:divBdr>
    </w:div>
    <w:div w:id="1264999413">
      <w:bodyDiv w:val="1"/>
      <w:marLeft w:val="0"/>
      <w:marRight w:val="0"/>
      <w:marTop w:val="0"/>
      <w:marBottom w:val="0"/>
      <w:divBdr>
        <w:top w:val="none" w:sz="0" w:space="0" w:color="auto"/>
        <w:left w:val="none" w:sz="0" w:space="0" w:color="auto"/>
        <w:bottom w:val="none" w:sz="0" w:space="0" w:color="auto"/>
        <w:right w:val="none" w:sz="0" w:space="0" w:color="auto"/>
      </w:divBdr>
    </w:div>
    <w:div w:id="1267352043">
      <w:bodyDiv w:val="1"/>
      <w:marLeft w:val="0"/>
      <w:marRight w:val="0"/>
      <w:marTop w:val="0"/>
      <w:marBottom w:val="0"/>
      <w:divBdr>
        <w:top w:val="none" w:sz="0" w:space="0" w:color="auto"/>
        <w:left w:val="none" w:sz="0" w:space="0" w:color="auto"/>
        <w:bottom w:val="none" w:sz="0" w:space="0" w:color="auto"/>
        <w:right w:val="none" w:sz="0" w:space="0" w:color="auto"/>
      </w:divBdr>
    </w:div>
    <w:div w:id="1353149587">
      <w:bodyDiv w:val="1"/>
      <w:marLeft w:val="0"/>
      <w:marRight w:val="0"/>
      <w:marTop w:val="0"/>
      <w:marBottom w:val="0"/>
      <w:divBdr>
        <w:top w:val="none" w:sz="0" w:space="0" w:color="auto"/>
        <w:left w:val="none" w:sz="0" w:space="0" w:color="auto"/>
        <w:bottom w:val="none" w:sz="0" w:space="0" w:color="auto"/>
        <w:right w:val="none" w:sz="0" w:space="0" w:color="auto"/>
      </w:divBdr>
    </w:div>
    <w:div w:id="1354763005">
      <w:bodyDiv w:val="1"/>
      <w:marLeft w:val="0"/>
      <w:marRight w:val="0"/>
      <w:marTop w:val="0"/>
      <w:marBottom w:val="0"/>
      <w:divBdr>
        <w:top w:val="none" w:sz="0" w:space="0" w:color="auto"/>
        <w:left w:val="none" w:sz="0" w:space="0" w:color="auto"/>
        <w:bottom w:val="none" w:sz="0" w:space="0" w:color="auto"/>
        <w:right w:val="none" w:sz="0" w:space="0" w:color="auto"/>
      </w:divBdr>
    </w:div>
    <w:div w:id="1368675459">
      <w:bodyDiv w:val="1"/>
      <w:marLeft w:val="0"/>
      <w:marRight w:val="0"/>
      <w:marTop w:val="0"/>
      <w:marBottom w:val="0"/>
      <w:divBdr>
        <w:top w:val="none" w:sz="0" w:space="0" w:color="auto"/>
        <w:left w:val="none" w:sz="0" w:space="0" w:color="auto"/>
        <w:bottom w:val="none" w:sz="0" w:space="0" w:color="auto"/>
        <w:right w:val="none" w:sz="0" w:space="0" w:color="auto"/>
      </w:divBdr>
    </w:div>
    <w:div w:id="1376078910">
      <w:bodyDiv w:val="1"/>
      <w:marLeft w:val="0"/>
      <w:marRight w:val="0"/>
      <w:marTop w:val="0"/>
      <w:marBottom w:val="0"/>
      <w:divBdr>
        <w:top w:val="none" w:sz="0" w:space="0" w:color="auto"/>
        <w:left w:val="none" w:sz="0" w:space="0" w:color="auto"/>
        <w:bottom w:val="none" w:sz="0" w:space="0" w:color="auto"/>
        <w:right w:val="none" w:sz="0" w:space="0" w:color="auto"/>
      </w:divBdr>
    </w:div>
    <w:div w:id="1447237216">
      <w:bodyDiv w:val="1"/>
      <w:marLeft w:val="0"/>
      <w:marRight w:val="0"/>
      <w:marTop w:val="0"/>
      <w:marBottom w:val="0"/>
      <w:divBdr>
        <w:top w:val="none" w:sz="0" w:space="0" w:color="auto"/>
        <w:left w:val="none" w:sz="0" w:space="0" w:color="auto"/>
        <w:bottom w:val="none" w:sz="0" w:space="0" w:color="auto"/>
        <w:right w:val="none" w:sz="0" w:space="0" w:color="auto"/>
      </w:divBdr>
    </w:div>
    <w:div w:id="1449161634">
      <w:bodyDiv w:val="1"/>
      <w:marLeft w:val="0"/>
      <w:marRight w:val="0"/>
      <w:marTop w:val="0"/>
      <w:marBottom w:val="0"/>
      <w:divBdr>
        <w:top w:val="none" w:sz="0" w:space="0" w:color="auto"/>
        <w:left w:val="none" w:sz="0" w:space="0" w:color="auto"/>
        <w:bottom w:val="none" w:sz="0" w:space="0" w:color="auto"/>
        <w:right w:val="none" w:sz="0" w:space="0" w:color="auto"/>
      </w:divBdr>
    </w:div>
    <w:div w:id="1449810863">
      <w:bodyDiv w:val="1"/>
      <w:marLeft w:val="0"/>
      <w:marRight w:val="0"/>
      <w:marTop w:val="0"/>
      <w:marBottom w:val="0"/>
      <w:divBdr>
        <w:top w:val="none" w:sz="0" w:space="0" w:color="auto"/>
        <w:left w:val="none" w:sz="0" w:space="0" w:color="auto"/>
        <w:bottom w:val="none" w:sz="0" w:space="0" w:color="auto"/>
        <w:right w:val="none" w:sz="0" w:space="0" w:color="auto"/>
      </w:divBdr>
    </w:div>
    <w:div w:id="1465544166">
      <w:bodyDiv w:val="1"/>
      <w:marLeft w:val="0"/>
      <w:marRight w:val="0"/>
      <w:marTop w:val="0"/>
      <w:marBottom w:val="0"/>
      <w:divBdr>
        <w:top w:val="none" w:sz="0" w:space="0" w:color="auto"/>
        <w:left w:val="none" w:sz="0" w:space="0" w:color="auto"/>
        <w:bottom w:val="none" w:sz="0" w:space="0" w:color="auto"/>
        <w:right w:val="none" w:sz="0" w:space="0" w:color="auto"/>
      </w:divBdr>
    </w:div>
    <w:div w:id="1471442189">
      <w:bodyDiv w:val="1"/>
      <w:marLeft w:val="0"/>
      <w:marRight w:val="0"/>
      <w:marTop w:val="0"/>
      <w:marBottom w:val="0"/>
      <w:divBdr>
        <w:top w:val="none" w:sz="0" w:space="0" w:color="auto"/>
        <w:left w:val="none" w:sz="0" w:space="0" w:color="auto"/>
        <w:bottom w:val="none" w:sz="0" w:space="0" w:color="auto"/>
        <w:right w:val="none" w:sz="0" w:space="0" w:color="auto"/>
      </w:divBdr>
    </w:div>
    <w:div w:id="1489713455">
      <w:bodyDiv w:val="1"/>
      <w:marLeft w:val="0"/>
      <w:marRight w:val="0"/>
      <w:marTop w:val="0"/>
      <w:marBottom w:val="0"/>
      <w:divBdr>
        <w:top w:val="none" w:sz="0" w:space="0" w:color="auto"/>
        <w:left w:val="none" w:sz="0" w:space="0" w:color="auto"/>
        <w:bottom w:val="none" w:sz="0" w:space="0" w:color="auto"/>
        <w:right w:val="none" w:sz="0" w:space="0" w:color="auto"/>
      </w:divBdr>
    </w:div>
    <w:div w:id="1501771988">
      <w:bodyDiv w:val="1"/>
      <w:marLeft w:val="0"/>
      <w:marRight w:val="0"/>
      <w:marTop w:val="0"/>
      <w:marBottom w:val="0"/>
      <w:divBdr>
        <w:top w:val="none" w:sz="0" w:space="0" w:color="auto"/>
        <w:left w:val="none" w:sz="0" w:space="0" w:color="auto"/>
        <w:bottom w:val="none" w:sz="0" w:space="0" w:color="auto"/>
        <w:right w:val="none" w:sz="0" w:space="0" w:color="auto"/>
      </w:divBdr>
    </w:div>
    <w:div w:id="1507750859">
      <w:bodyDiv w:val="1"/>
      <w:marLeft w:val="0"/>
      <w:marRight w:val="0"/>
      <w:marTop w:val="0"/>
      <w:marBottom w:val="0"/>
      <w:divBdr>
        <w:top w:val="none" w:sz="0" w:space="0" w:color="auto"/>
        <w:left w:val="none" w:sz="0" w:space="0" w:color="auto"/>
        <w:bottom w:val="none" w:sz="0" w:space="0" w:color="auto"/>
        <w:right w:val="none" w:sz="0" w:space="0" w:color="auto"/>
      </w:divBdr>
    </w:div>
    <w:div w:id="1520926487">
      <w:bodyDiv w:val="1"/>
      <w:marLeft w:val="0"/>
      <w:marRight w:val="0"/>
      <w:marTop w:val="0"/>
      <w:marBottom w:val="0"/>
      <w:divBdr>
        <w:top w:val="none" w:sz="0" w:space="0" w:color="auto"/>
        <w:left w:val="none" w:sz="0" w:space="0" w:color="auto"/>
        <w:bottom w:val="none" w:sz="0" w:space="0" w:color="auto"/>
        <w:right w:val="none" w:sz="0" w:space="0" w:color="auto"/>
      </w:divBdr>
    </w:div>
    <w:div w:id="1530340041">
      <w:bodyDiv w:val="1"/>
      <w:marLeft w:val="0"/>
      <w:marRight w:val="0"/>
      <w:marTop w:val="0"/>
      <w:marBottom w:val="0"/>
      <w:divBdr>
        <w:top w:val="none" w:sz="0" w:space="0" w:color="auto"/>
        <w:left w:val="none" w:sz="0" w:space="0" w:color="auto"/>
        <w:bottom w:val="none" w:sz="0" w:space="0" w:color="auto"/>
        <w:right w:val="none" w:sz="0" w:space="0" w:color="auto"/>
      </w:divBdr>
    </w:div>
    <w:div w:id="1541548870">
      <w:bodyDiv w:val="1"/>
      <w:marLeft w:val="0"/>
      <w:marRight w:val="0"/>
      <w:marTop w:val="0"/>
      <w:marBottom w:val="0"/>
      <w:divBdr>
        <w:top w:val="none" w:sz="0" w:space="0" w:color="auto"/>
        <w:left w:val="none" w:sz="0" w:space="0" w:color="auto"/>
        <w:bottom w:val="none" w:sz="0" w:space="0" w:color="auto"/>
        <w:right w:val="none" w:sz="0" w:space="0" w:color="auto"/>
      </w:divBdr>
    </w:div>
    <w:div w:id="1542010281">
      <w:bodyDiv w:val="1"/>
      <w:marLeft w:val="0"/>
      <w:marRight w:val="0"/>
      <w:marTop w:val="0"/>
      <w:marBottom w:val="0"/>
      <w:divBdr>
        <w:top w:val="none" w:sz="0" w:space="0" w:color="auto"/>
        <w:left w:val="none" w:sz="0" w:space="0" w:color="auto"/>
        <w:bottom w:val="none" w:sz="0" w:space="0" w:color="auto"/>
        <w:right w:val="none" w:sz="0" w:space="0" w:color="auto"/>
      </w:divBdr>
    </w:div>
    <w:div w:id="1560289466">
      <w:bodyDiv w:val="1"/>
      <w:marLeft w:val="0"/>
      <w:marRight w:val="0"/>
      <w:marTop w:val="0"/>
      <w:marBottom w:val="0"/>
      <w:divBdr>
        <w:top w:val="none" w:sz="0" w:space="0" w:color="auto"/>
        <w:left w:val="none" w:sz="0" w:space="0" w:color="auto"/>
        <w:bottom w:val="none" w:sz="0" w:space="0" w:color="auto"/>
        <w:right w:val="none" w:sz="0" w:space="0" w:color="auto"/>
      </w:divBdr>
    </w:div>
    <w:div w:id="1565872760">
      <w:bodyDiv w:val="1"/>
      <w:marLeft w:val="0"/>
      <w:marRight w:val="0"/>
      <w:marTop w:val="0"/>
      <w:marBottom w:val="0"/>
      <w:divBdr>
        <w:top w:val="none" w:sz="0" w:space="0" w:color="auto"/>
        <w:left w:val="none" w:sz="0" w:space="0" w:color="auto"/>
        <w:bottom w:val="none" w:sz="0" w:space="0" w:color="auto"/>
        <w:right w:val="none" w:sz="0" w:space="0" w:color="auto"/>
      </w:divBdr>
    </w:div>
    <w:div w:id="1575622588">
      <w:bodyDiv w:val="1"/>
      <w:marLeft w:val="0"/>
      <w:marRight w:val="0"/>
      <w:marTop w:val="0"/>
      <w:marBottom w:val="0"/>
      <w:divBdr>
        <w:top w:val="none" w:sz="0" w:space="0" w:color="auto"/>
        <w:left w:val="none" w:sz="0" w:space="0" w:color="auto"/>
        <w:bottom w:val="none" w:sz="0" w:space="0" w:color="auto"/>
        <w:right w:val="none" w:sz="0" w:space="0" w:color="auto"/>
      </w:divBdr>
    </w:div>
    <w:div w:id="1583955044">
      <w:bodyDiv w:val="1"/>
      <w:marLeft w:val="0"/>
      <w:marRight w:val="0"/>
      <w:marTop w:val="0"/>
      <w:marBottom w:val="0"/>
      <w:divBdr>
        <w:top w:val="none" w:sz="0" w:space="0" w:color="auto"/>
        <w:left w:val="none" w:sz="0" w:space="0" w:color="auto"/>
        <w:bottom w:val="none" w:sz="0" w:space="0" w:color="auto"/>
        <w:right w:val="none" w:sz="0" w:space="0" w:color="auto"/>
      </w:divBdr>
    </w:div>
    <w:div w:id="1591155043">
      <w:bodyDiv w:val="1"/>
      <w:marLeft w:val="0"/>
      <w:marRight w:val="0"/>
      <w:marTop w:val="0"/>
      <w:marBottom w:val="0"/>
      <w:divBdr>
        <w:top w:val="none" w:sz="0" w:space="0" w:color="auto"/>
        <w:left w:val="none" w:sz="0" w:space="0" w:color="auto"/>
        <w:bottom w:val="none" w:sz="0" w:space="0" w:color="auto"/>
        <w:right w:val="none" w:sz="0" w:space="0" w:color="auto"/>
      </w:divBdr>
    </w:div>
    <w:div w:id="1594243000">
      <w:bodyDiv w:val="1"/>
      <w:marLeft w:val="0"/>
      <w:marRight w:val="0"/>
      <w:marTop w:val="0"/>
      <w:marBottom w:val="0"/>
      <w:divBdr>
        <w:top w:val="none" w:sz="0" w:space="0" w:color="auto"/>
        <w:left w:val="none" w:sz="0" w:space="0" w:color="auto"/>
        <w:bottom w:val="none" w:sz="0" w:space="0" w:color="auto"/>
        <w:right w:val="none" w:sz="0" w:space="0" w:color="auto"/>
      </w:divBdr>
    </w:div>
    <w:div w:id="1601598731">
      <w:bodyDiv w:val="1"/>
      <w:marLeft w:val="0"/>
      <w:marRight w:val="0"/>
      <w:marTop w:val="0"/>
      <w:marBottom w:val="0"/>
      <w:divBdr>
        <w:top w:val="none" w:sz="0" w:space="0" w:color="auto"/>
        <w:left w:val="none" w:sz="0" w:space="0" w:color="auto"/>
        <w:bottom w:val="none" w:sz="0" w:space="0" w:color="auto"/>
        <w:right w:val="none" w:sz="0" w:space="0" w:color="auto"/>
      </w:divBdr>
    </w:div>
    <w:div w:id="1628580002">
      <w:bodyDiv w:val="1"/>
      <w:marLeft w:val="0"/>
      <w:marRight w:val="0"/>
      <w:marTop w:val="0"/>
      <w:marBottom w:val="0"/>
      <w:divBdr>
        <w:top w:val="none" w:sz="0" w:space="0" w:color="auto"/>
        <w:left w:val="none" w:sz="0" w:space="0" w:color="auto"/>
        <w:bottom w:val="none" w:sz="0" w:space="0" w:color="auto"/>
        <w:right w:val="none" w:sz="0" w:space="0" w:color="auto"/>
      </w:divBdr>
    </w:div>
    <w:div w:id="1645969065">
      <w:bodyDiv w:val="1"/>
      <w:marLeft w:val="0"/>
      <w:marRight w:val="0"/>
      <w:marTop w:val="0"/>
      <w:marBottom w:val="0"/>
      <w:divBdr>
        <w:top w:val="none" w:sz="0" w:space="0" w:color="auto"/>
        <w:left w:val="none" w:sz="0" w:space="0" w:color="auto"/>
        <w:bottom w:val="none" w:sz="0" w:space="0" w:color="auto"/>
        <w:right w:val="none" w:sz="0" w:space="0" w:color="auto"/>
      </w:divBdr>
    </w:div>
    <w:div w:id="1676107492">
      <w:bodyDiv w:val="1"/>
      <w:marLeft w:val="0"/>
      <w:marRight w:val="0"/>
      <w:marTop w:val="0"/>
      <w:marBottom w:val="0"/>
      <w:divBdr>
        <w:top w:val="none" w:sz="0" w:space="0" w:color="auto"/>
        <w:left w:val="none" w:sz="0" w:space="0" w:color="auto"/>
        <w:bottom w:val="none" w:sz="0" w:space="0" w:color="auto"/>
        <w:right w:val="none" w:sz="0" w:space="0" w:color="auto"/>
      </w:divBdr>
    </w:div>
    <w:div w:id="1725985598">
      <w:bodyDiv w:val="1"/>
      <w:marLeft w:val="0"/>
      <w:marRight w:val="0"/>
      <w:marTop w:val="0"/>
      <w:marBottom w:val="0"/>
      <w:divBdr>
        <w:top w:val="none" w:sz="0" w:space="0" w:color="auto"/>
        <w:left w:val="none" w:sz="0" w:space="0" w:color="auto"/>
        <w:bottom w:val="none" w:sz="0" w:space="0" w:color="auto"/>
        <w:right w:val="none" w:sz="0" w:space="0" w:color="auto"/>
      </w:divBdr>
    </w:div>
    <w:div w:id="1757171954">
      <w:bodyDiv w:val="1"/>
      <w:marLeft w:val="0"/>
      <w:marRight w:val="0"/>
      <w:marTop w:val="0"/>
      <w:marBottom w:val="0"/>
      <w:divBdr>
        <w:top w:val="none" w:sz="0" w:space="0" w:color="auto"/>
        <w:left w:val="none" w:sz="0" w:space="0" w:color="auto"/>
        <w:bottom w:val="none" w:sz="0" w:space="0" w:color="auto"/>
        <w:right w:val="none" w:sz="0" w:space="0" w:color="auto"/>
      </w:divBdr>
    </w:div>
    <w:div w:id="1764718458">
      <w:bodyDiv w:val="1"/>
      <w:marLeft w:val="0"/>
      <w:marRight w:val="0"/>
      <w:marTop w:val="0"/>
      <w:marBottom w:val="0"/>
      <w:divBdr>
        <w:top w:val="none" w:sz="0" w:space="0" w:color="auto"/>
        <w:left w:val="none" w:sz="0" w:space="0" w:color="auto"/>
        <w:bottom w:val="none" w:sz="0" w:space="0" w:color="auto"/>
        <w:right w:val="none" w:sz="0" w:space="0" w:color="auto"/>
      </w:divBdr>
    </w:div>
    <w:div w:id="1765297039">
      <w:bodyDiv w:val="1"/>
      <w:marLeft w:val="0"/>
      <w:marRight w:val="0"/>
      <w:marTop w:val="0"/>
      <w:marBottom w:val="0"/>
      <w:divBdr>
        <w:top w:val="none" w:sz="0" w:space="0" w:color="auto"/>
        <w:left w:val="none" w:sz="0" w:space="0" w:color="auto"/>
        <w:bottom w:val="none" w:sz="0" w:space="0" w:color="auto"/>
        <w:right w:val="none" w:sz="0" w:space="0" w:color="auto"/>
      </w:divBdr>
    </w:div>
    <w:div w:id="1772386716">
      <w:bodyDiv w:val="1"/>
      <w:marLeft w:val="0"/>
      <w:marRight w:val="0"/>
      <w:marTop w:val="0"/>
      <w:marBottom w:val="0"/>
      <w:divBdr>
        <w:top w:val="none" w:sz="0" w:space="0" w:color="auto"/>
        <w:left w:val="none" w:sz="0" w:space="0" w:color="auto"/>
        <w:bottom w:val="none" w:sz="0" w:space="0" w:color="auto"/>
        <w:right w:val="none" w:sz="0" w:space="0" w:color="auto"/>
      </w:divBdr>
    </w:div>
    <w:div w:id="1778598131">
      <w:bodyDiv w:val="1"/>
      <w:marLeft w:val="0"/>
      <w:marRight w:val="0"/>
      <w:marTop w:val="0"/>
      <w:marBottom w:val="0"/>
      <w:divBdr>
        <w:top w:val="none" w:sz="0" w:space="0" w:color="auto"/>
        <w:left w:val="none" w:sz="0" w:space="0" w:color="auto"/>
        <w:bottom w:val="none" w:sz="0" w:space="0" w:color="auto"/>
        <w:right w:val="none" w:sz="0" w:space="0" w:color="auto"/>
      </w:divBdr>
    </w:div>
    <w:div w:id="1782190656">
      <w:bodyDiv w:val="1"/>
      <w:marLeft w:val="0"/>
      <w:marRight w:val="0"/>
      <w:marTop w:val="0"/>
      <w:marBottom w:val="0"/>
      <w:divBdr>
        <w:top w:val="none" w:sz="0" w:space="0" w:color="auto"/>
        <w:left w:val="none" w:sz="0" w:space="0" w:color="auto"/>
        <w:bottom w:val="none" w:sz="0" w:space="0" w:color="auto"/>
        <w:right w:val="none" w:sz="0" w:space="0" w:color="auto"/>
      </w:divBdr>
    </w:div>
    <w:div w:id="1785885550">
      <w:bodyDiv w:val="1"/>
      <w:marLeft w:val="0"/>
      <w:marRight w:val="0"/>
      <w:marTop w:val="0"/>
      <w:marBottom w:val="0"/>
      <w:divBdr>
        <w:top w:val="none" w:sz="0" w:space="0" w:color="auto"/>
        <w:left w:val="none" w:sz="0" w:space="0" w:color="auto"/>
        <w:bottom w:val="none" w:sz="0" w:space="0" w:color="auto"/>
        <w:right w:val="none" w:sz="0" w:space="0" w:color="auto"/>
      </w:divBdr>
    </w:div>
    <w:div w:id="1805200340">
      <w:bodyDiv w:val="1"/>
      <w:marLeft w:val="0"/>
      <w:marRight w:val="0"/>
      <w:marTop w:val="0"/>
      <w:marBottom w:val="0"/>
      <w:divBdr>
        <w:top w:val="none" w:sz="0" w:space="0" w:color="auto"/>
        <w:left w:val="none" w:sz="0" w:space="0" w:color="auto"/>
        <w:bottom w:val="none" w:sz="0" w:space="0" w:color="auto"/>
        <w:right w:val="none" w:sz="0" w:space="0" w:color="auto"/>
      </w:divBdr>
    </w:div>
    <w:div w:id="1821459802">
      <w:bodyDiv w:val="1"/>
      <w:marLeft w:val="0"/>
      <w:marRight w:val="0"/>
      <w:marTop w:val="0"/>
      <w:marBottom w:val="0"/>
      <w:divBdr>
        <w:top w:val="none" w:sz="0" w:space="0" w:color="auto"/>
        <w:left w:val="none" w:sz="0" w:space="0" w:color="auto"/>
        <w:bottom w:val="none" w:sz="0" w:space="0" w:color="auto"/>
        <w:right w:val="none" w:sz="0" w:space="0" w:color="auto"/>
      </w:divBdr>
    </w:div>
    <w:div w:id="1822119263">
      <w:bodyDiv w:val="1"/>
      <w:marLeft w:val="0"/>
      <w:marRight w:val="0"/>
      <w:marTop w:val="0"/>
      <w:marBottom w:val="0"/>
      <w:divBdr>
        <w:top w:val="none" w:sz="0" w:space="0" w:color="auto"/>
        <w:left w:val="none" w:sz="0" w:space="0" w:color="auto"/>
        <w:bottom w:val="none" w:sz="0" w:space="0" w:color="auto"/>
        <w:right w:val="none" w:sz="0" w:space="0" w:color="auto"/>
      </w:divBdr>
    </w:div>
    <w:div w:id="1839345223">
      <w:bodyDiv w:val="1"/>
      <w:marLeft w:val="0"/>
      <w:marRight w:val="0"/>
      <w:marTop w:val="0"/>
      <w:marBottom w:val="0"/>
      <w:divBdr>
        <w:top w:val="none" w:sz="0" w:space="0" w:color="auto"/>
        <w:left w:val="none" w:sz="0" w:space="0" w:color="auto"/>
        <w:bottom w:val="none" w:sz="0" w:space="0" w:color="auto"/>
        <w:right w:val="none" w:sz="0" w:space="0" w:color="auto"/>
      </w:divBdr>
    </w:div>
    <w:div w:id="1861818515">
      <w:bodyDiv w:val="1"/>
      <w:marLeft w:val="0"/>
      <w:marRight w:val="0"/>
      <w:marTop w:val="0"/>
      <w:marBottom w:val="0"/>
      <w:divBdr>
        <w:top w:val="none" w:sz="0" w:space="0" w:color="auto"/>
        <w:left w:val="none" w:sz="0" w:space="0" w:color="auto"/>
        <w:bottom w:val="none" w:sz="0" w:space="0" w:color="auto"/>
        <w:right w:val="none" w:sz="0" w:space="0" w:color="auto"/>
      </w:divBdr>
    </w:div>
    <w:div w:id="1896887608">
      <w:bodyDiv w:val="1"/>
      <w:marLeft w:val="0"/>
      <w:marRight w:val="0"/>
      <w:marTop w:val="0"/>
      <w:marBottom w:val="0"/>
      <w:divBdr>
        <w:top w:val="none" w:sz="0" w:space="0" w:color="auto"/>
        <w:left w:val="none" w:sz="0" w:space="0" w:color="auto"/>
        <w:bottom w:val="none" w:sz="0" w:space="0" w:color="auto"/>
        <w:right w:val="none" w:sz="0" w:space="0" w:color="auto"/>
      </w:divBdr>
    </w:div>
    <w:div w:id="1912083948">
      <w:bodyDiv w:val="1"/>
      <w:marLeft w:val="0"/>
      <w:marRight w:val="0"/>
      <w:marTop w:val="0"/>
      <w:marBottom w:val="0"/>
      <w:divBdr>
        <w:top w:val="none" w:sz="0" w:space="0" w:color="auto"/>
        <w:left w:val="none" w:sz="0" w:space="0" w:color="auto"/>
        <w:bottom w:val="none" w:sz="0" w:space="0" w:color="auto"/>
        <w:right w:val="none" w:sz="0" w:space="0" w:color="auto"/>
      </w:divBdr>
    </w:div>
    <w:div w:id="1920820195">
      <w:bodyDiv w:val="1"/>
      <w:marLeft w:val="0"/>
      <w:marRight w:val="0"/>
      <w:marTop w:val="0"/>
      <w:marBottom w:val="0"/>
      <w:divBdr>
        <w:top w:val="none" w:sz="0" w:space="0" w:color="auto"/>
        <w:left w:val="none" w:sz="0" w:space="0" w:color="auto"/>
        <w:bottom w:val="none" w:sz="0" w:space="0" w:color="auto"/>
        <w:right w:val="none" w:sz="0" w:space="0" w:color="auto"/>
      </w:divBdr>
    </w:div>
    <w:div w:id="1922913464">
      <w:bodyDiv w:val="1"/>
      <w:marLeft w:val="0"/>
      <w:marRight w:val="0"/>
      <w:marTop w:val="0"/>
      <w:marBottom w:val="0"/>
      <w:divBdr>
        <w:top w:val="none" w:sz="0" w:space="0" w:color="auto"/>
        <w:left w:val="none" w:sz="0" w:space="0" w:color="auto"/>
        <w:bottom w:val="none" w:sz="0" w:space="0" w:color="auto"/>
        <w:right w:val="none" w:sz="0" w:space="0" w:color="auto"/>
      </w:divBdr>
    </w:div>
    <w:div w:id="1934972189">
      <w:bodyDiv w:val="1"/>
      <w:marLeft w:val="0"/>
      <w:marRight w:val="0"/>
      <w:marTop w:val="0"/>
      <w:marBottom w:val="0"/>
      <w:divBdr>
        <w:top w:val="none" w:sz="0" w:space="0" w:color="auto"/>
        <w:left w:val="none" w:sz="0" w:space="0" w:color="auto"/>
        <w:bottom w:val="none" w:sz="0" w:space="0" w:color="auto"/>
        <w:right w:val="none" w:sz="0" w:space="0" w:color="auto"/>
      </w:divBdr>
    </w:div>
    <w:div w:id="1942716185">
      <w:bodyDiv w:val="1"/>
      <w:marLeft w:val="0"/>
      <w:marRight w:val="0"/>
      <w:marTop w:val="0"/>
      <w:marBottom w:val="0"/>
      <w:divBdr>
        <w:top w:val="none" w:sz="0" w:space="0" w:color="auto"/>
        <w:left w:val="none" w:sz="0" w:space="0" w:color="auto"/>
        <w:bottom w:val="none" w:sz="0" w:space="0" w:color="auto"/>
        <w:right w:val="none" w:sz="0" w:space="0" w:color="auto"/>
      </w:divBdr>
    </w:div>
    <w:div w:id="1955939141">
      <w:bodyDiv w:val="1"/>
      <w:marLeft w:val="0"/>
      <w:marRight w:val="0"/>
      <w:marTop w:val="0"/>
      <w:marBottom w:val="0"/>
      <w:divBdr>
        <w:top w:val="none" w:sz="0" w:space="0" w:color="auto"/>
        <w:left w:val="none" w:sz="0" w:space="0" w:color="auto"/>
        <w:bottom w:val="none" w:sz="0" w:space="0" w:color="auto"/>
        <w:right w:val="none" w:sz="0" w:space="0" w:color="auto"/>
      </w:divBdr>
    </w:div>
    <w:div w:id="1970167567">
      <w:bodyDiv w:val="1"/>
      <w:marLeft w:val="0"/>
      <w:marRight w:val="0"/>
      <w:marTop w:val="0"/>
      <w:marBottom w:val="0"/>
      <w:divBdr>
        <w:top w:val="none" w:sz="0" w:space="0" w:color="auto"/>
        <w:left w:val="none" w:sz="0" w:space="0" w:color="auto"/>
        <w:bottom w:val="none" w:sz="0" w:space="0" w:color="auto"/>
        <w:right w:val="none" w:sz="0" w:space="0" w:color="auto"/>
      </w:divBdr>
    </w:div>
    <w:div w:id="1987780172">
      <w:bodyDiv w:val="1"/>
      <w:marLeft w:val="0"/>
      <w:marRight w:val="0"/>
      <w:marTop w:val="0"/>
      <w:marBottom w:val="0"/>
      <w:divBdr>
        <w:top w:val="none" w:sz="0" w:space="0" w:color="auto"/>
        <w:left w:val="none" w:sz="0" w:space="0" w:color="auto"/>
        <w:bottom w:val="none" w:sz="0" w:space="0" w:color="auto"/>
        <w:right w:val="none" w:sz="0" w:space="0" w:color="auto"/>
      </w:divBdr>
    </w:div>
    <w:div w:id="2015763765">
      <w:bodyDiv w:val="1"/>
      <w:marLeft w:val="0"/>
      <w:marRight w:val="0"/>
      <w:marTop w:val="0"/>
      <w:marBottom w:val="0"/>
      <w:divBdr>
        <w:top w:val="none" w:sz="0" w:space="0" w:color="auto"/>
        <w:left w:val="none" w:sz="0" w:space="0" w:color="auto"/>
        <w:bottom w:val="none" w:sz="0" w:space="0" w:color="auto"/>
        <w:right w:val="none" w:sz="0" w:space="0" w:color="auto"/>
      </w:divBdr>
    </w:div>
    <w:div w:id="2030522807">
      <w:bodyDiv w:val="1"/>
      <w:marLeft w:val="0"/>
      <w:marRight w:val="0"/>
      <w:marTop w:val="0"/>
      <w:marBottom w:val="0"/>
      <w:divBdr>
        <w:top w:val="none" w:sz="0" w:space="0" w:color="auto"/>
        <w:left w:val="none" w:sz="0" w:space="0" w:color="auto"/>
        <w:bottom w:val="none" w:sz="0" w:space="0" w:color="auto"/>
        <w:right w:val="none" w:sz="0" w:space="0" w:color="auto"/>
      </w:divBdr>
    </w:div>
    <w:div w:id="2051107436">
      <w:bodyDiv w:val="1"/>
      <w:marLeft w:val="0"/>
      <w:marRight w:val="0"/>
      <w:marTop w:val="0"/>
      <w:marBottom w:val="0"/>
      <w:divBdr>
        <w:top w:val="none" w:sz="0" w:space="0" w:color="auto"/>
        <w:left w:val="none" w:sz="0" w:space="0" w:color="auto"/>
        <w:bottom w:val="none" w:sz="0" w:space="0" w:color="auto"/>
        <w:right w:val="none" w:sz="0" w:space="0" w:color="auto"/>
      </w:divBdr>
    </w:div>
    <w:div w:id="2051688482">
      <w:bodyDiv w:val="1"/>
      <w:marLeft w:val="0"/>
      <w:marRight w:val="0"/>
      <w:marTop w:val="0"/>
      <w:marBottom w:val="0"/>
      <w:divBdr>
        <w:top w:val="none" w:sz="0" w:space="0" w:color="auto"/>
        <w:left w:val="none" w:sz="0" w:space="0" w:color="auto"/>
        <w:bottom w:val="none" w:sz="0" w:space="0" w:color="auto"/>
        <w:right w:val="none" w:sz="0" w:space="0" w:color="auto"/>
      </w:divBdr>
    </w:div>
    <w:div w:id="2055883961">
      <w:bodyDiv w:val="1"/>
      <w:marLeft w:val="0"/>
      <w:marRight w:val="0"/>
      <w:marTop w:val="0"/>
      <w:marBottom w:val="0"/>
      <w:divBdr>
        <w:top w:val="none" w:sz="0" w:space="0" w:color="auto"/>
        <w:left w:val="none" w:sz="0" w:space="0" w:color="auto"/>
        <w:bottom w:val="none" w:sz="0" w:space="0" w:color="auto"/>
        <w:right w:val="none" w:sz="0" w:space="0" w:color="auto"/>
      </w:divBdr>
    </w:div>
    <w:div w:id="2064332833">
      <w:bodyDiv w:val="1"/>
      <w:marLeft w:val="0"/>
      <w:marRight w:val="0"/>
      <w:marTop w:val="0"/>
      <w:marBottom w:val="0"/>
      <w:divBdr>
        <w:top w:val="none" w:sz="0" w:space="0" w:color="auto"/>
        <w:left w:val="none" w:sz="0" w:space="0" w:color="auto"/>
        <w:bottom w:val="none" w:sz="0" w:space="0" w:color="auto"/>
        <w:right w:val="none" w:sz="0" w:space="0" w:color="auto"/>
      </w:divBdr>
    </w:div>
    <w:div w:id="2080712066">
      <w:bodyDiv w:val="1"/>
      <w:marLeft w:val="0"/>
      <w:marRight w:val="0"/>
      <w:marTop w:val="0"/>
      <w:marBottom w:val="0"/>
      <w:divBdr>
        <w:top w:val="none" w:sz="0" w:space="0" w:color="auto"/>
        <w:left w:val="none" w:sz="0" w:space="0" w:color="auto"/>
        <w:bottom w:val="none" w:sz="0" w:space="0" w:color="auto"/>
        <w:right w:val="none" w:sz="0" w:space="0" w:color="auto"/>
      </w:divBdr>
    </w:div>
    <w:div w:id="2109229932">
      <w:bodyDiv w:val="1"/>
      <w:marLeft w:val="0"/>
      <w:marRight w:val="0"/>
      <w:marTop w:val="0"/>
      <w:marBottom w:val="0"/>
      <w:divBdr>
        <w:top w:val="none" w:sz="0" w:space="0" w:color="auto"/>
        <w:left w:val="none" w:sz="0" w:space="0" w:color="auto"/>
        <w:bottom w:val="none" w:sz="0" w:space="0" w:color="auto"/>
        <w:right w:val="none" w:sz="0" w:space="0" w:color="auto"/>
      </w:divBdr>
    </w:div>
    <w:div w:id="211682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barnsleyccg.nhs.uk/our-information/lists-and-registers.htm" TargetMode="External"/><Relationship Id="rId18" Type="http://schemas.openxmlformats.org/officeDocument/2006/relationships/oleObject" Target="embeddings/oleObject4.bin"/><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barnsleyccg.nhs.uk/about-us/contracts.htm" TargetMode="Externa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hyperlink" Target="http://digital.nhs.uk/gpprescribingdata"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2.emf"/><Relationship Id="rId19" Type="http://schemas.openxmlformats.org/officeDocument/2006/relationships/hyperlink" Target="mailto:julia.king15@nhs.net"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19</Pages>
  <Words>5061</Words>
  <Characters>28851</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SWYPFT</Company>
  <LinksUpToDate>false</LinksUpToDate>
  <CharactersWithSpaces>33845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Paige Dawson</dc:creator>
  <cp:lastModifiedBy>Abby Middleton</cp:lastModifiedBy>
  <cp:revision>42</cp:revision>
  <dcterms:created xsi:type="dcterms:W3CDTF">2016-08-22T13:23:00Z</dcterms:created>
  <dcterms:modified xsi:type="dcterms:W3CDTF">2016-11-18T15:07:00Z</dcterms:modified>
</cp:coreProperties>
</file>