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59" w:rsidRDefault="00222B07">
      <w:pPr>
        <w:pStyle w:val="BodyText"/>
        <w:ind w:left="6586"/>
        <w:rPr>
          <w:rFonts w:ascii="Times New Roman"/>
          <w:sz w:val="20"/>
        </w:rPr>
      </w:pPr>
      <w:r>
        <w:rPr>
          <w:rFonts w:ascii="Times New Roman"/>
          <w:noProof/>
          <w:sz w:val="20"/>
          <w:lang w:bidi="ar-SA"/>
        </w:rPr>
        <w:drawing>
          <wp:inline distT="0" distB="0" distL="0" distR="0">
            <wp:extent cx="1971674" cy="7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1674" cy="771525"/>
                    </a:xfrm>
                    <a:prstGeom prst="rect">
                      <a:avLst/>
                    </a:prstGeom>
                  </pic:spPr>
                </pic:pic>
              </a:graphicData>
            </a:graphic>
          </wp:inline>
        </w:drawing>
      </w: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260A03">
      <w:pPr>
        <w:pStyle w:val="BodyText"/>
        <w:spacing w:before="8"/>
        <w:rPr>
          <w:rFonts w:ascii="Times New Roman"/>
          <w:sz w:val="14"/>
        </w:rPr>
      </w:pPr>
      <w:r>
        <w:rPr>
          <w:noProof/>
          <w:lang w:bidi="ar-SA"/>
        </w:rPr>
        <mc:AlternateContent>
          <mc:Choice Requires="wps">
            <w:drawing>
              <wp:anchor distT="0" distB="0" distL="0" distR="0" simplePos="0" relativeHeight="251655680" behindDoc="1" locked="0" layoutInCell="1" allowOverlap="1">
                <wp:simplePos x="0" y="0"/>
                <wp:positionH relativeFrom="page">
                  <wp:posOffset>1640205</wp:posOffset>
                </wp:positionH>
                <wp:positionV relativeFrom="paragraph">
                  <wp:posOffset>141605</wp:posOffset>
                </wp:positionV>
                <wp:extent cx="4281805" cy="1695450"/>
                <wp:effectExtent l="11430" t="17780" r="12065" b="10795"/>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1695450"/>
                        </a:xfrm>
                        <a:prstGeom prst="rect">
                          <a:avLst/>
                        </a:prstGeom>
                        <a:noFill/>
                        <a:ln w="18593"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2B07" w:rsidRDefault="00222B07">
                            <w:pPr>
                              <w:pStyle w:val="BodyText"/>
                              <w:spacing w:before="4"/>
                              <w:rPr>
                                <w:rFonts w:ascii="Times New Roman"/>
                                <w:sz w:val="34"/>
                              </w:rPr>
                            </w:pPr>
                          </w:p>
                          <w:p w:rsidR="00222B07" w:rsidRDefault="00222B07">
                            <w:pPr>
                              <w:ind w:left="412" w:hanging="116"/>
                              <w:rPr>
                                <w:b/>
                                <w:sz w:val="32"/>
                              </w:rPr>
                            </w:pPr>
                            <w:r>
                              <w:rPr>
                                <w:b/>
                                <w:sz w:val="32"/>
                              </w:rPr>
                              <w:t>Barnsley Clinical Commissioning Group</w:t>
                            </w:r>
                          </w:p>
                          <w:p w:rsidR="00222B07" w:rsidRDefault="00222B07">
                            <w:pPr>
                              <w:pStyle w:val="BodyText"/>
                              <w:spacing w:before="11"/>
                              <w:rPr>
                                <w:rFonts w:ascii="Times New Roman"/>
                                <w:sz w:val="31"/>
                              </w:rPr>
                            </w:pPr>
                          </w:p>
                          <w:p w:rsidR="00222B07" w:rsidRDefault="00222B07">
                            <w:pPr>
                              <w:ind w:left="412" w:right="328"/>
                              <w:jc w:val="center"/>
                              <w:rPr>
                                <w:b/>
                                <w:sz w:val="32"/>
                              </w:rPr>
                            </w:pPr>
                            <w:r>
                              <w:rPr>
                                <w:b/>
                                <w:sz w:val="32"/>
                              </w:rPr>
                              <w:t>Policy on Trade Union Recognition and Facilities and</w:t>
                            </w:r>
                          </w:p>
                          <w:p w:rsidR="00222B07" w:rsidRDefault="00222B07">
                            <w:pPr>
                              <w:spacing w:before="1"/>
                              <w:ind w:left="215"/>
                              <w:rPr>
                                <w:b/>
                                <w:sz w:val="32"/>
                              </w:rPr>
                            </w:pPr>
                            <w:r>
                              <w:rPr>
                                <w:b/>
                                <w:sz w:val="32"/>
                              </w:rPr>
                              <w:t>Time off for Trade Union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9.15pt;margin-top:11.15pt;width:337.15pt;height:13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" filled="f" strokeweight=".51647mm">
                <v:stroke linestyle="thinThin"/>
                <v:textbox inset="0,0,0,0">
                  <w:txbxContent>
                    <w:p w:rsidR="00222B07" w:rsidRDefault="00222B07">
                      <w:pPr>
                        <w:pStyle w:val="BodyText"/>
                        <w:spacing w:before="4"/>
                        <w:rPr>
                          <w:rFonts w:ascii="Times New Roman"/>
                          <w:sz w:val="34"/>
                        </w:rPr>
                      </w:pPr>
                    </w:p>
                    <w:p w:rsidR="00222B07" w:rsidRDefault="00222B07">
                      <w:pPr>
                        <w:ind w:left="412" w:hanging="116"/>
                        <w:rPr>
                          <w:b/>
                          <w:sz w:val="32"/>
                        </w:rPr>
                      </w:pPr>
                      <w:r>
                        <w:rPr>
                          <w:b/>
                          <w:sz w:val="32"/>
                        </w:rPr>
                        <w:t>Barnsley Clinical Commissioning Group</w:t>
                      </w:r>
                    </w:p>
                    <w:p w:rsidR="00222B07" w:rsidRDefault="00222B07">
                      <w:pPr>
                        <w:pStyle w:val="BodyText"/>
                        <w:spacing w:before="11"/>
                        <w:rPr>
                          <w:rFonts w:ascii="Times New Roman"/>
                          <w:sz w:val="31"/>
                        </w:rPr>
                      </w:pPr>
                    </w:p>
                    <w:p w:rsidR="00222B07" w:rsidRDefault="00222B07">
                      <w:pPr>
                        <w:ind w:left="412" w:right="328"/>
                        <w:jc w:val="center"/>
                        <w:rPr>
                          <w:b/>
                          <w:sz w:val="32"/>
                        </w:rPr>
                      </w:pPr>
                      <w:r>
                        <w:rPr>
                          <w:b/>
                          <w:sz w:val="32"/>
                        </w:rPr>
                        <w:t>Policy on Trade Union Recognition and Facilities and</w:t>
                      </w:r>
                    </w:p>
                    <w:p w:rsidR="00222B07" w:rsidRDefault="00222B07">
                      <w:pPr>
                        <w:spacing w:before="1"/>
                        <w:ind w:left="215"/>
                        <w:rPr>
                          <w:b/>
                          <w:sz w:val="32"/>
                        </w:rPr>
                      </w:pPr>
                      <w:r>
                        <w:rPr>
                          <w:b/>
                          <w:sz w:val="32"/>
                        </w:rPr>
                        <w:t>Time off for Trade Union Representatives</w:t>
                      </w:r>
                    </w:p>
                  </w:txbxContent>
                </v:textbox>
                <w10:wrap type="topAndBottom" anchorx="page"/>
              </v:shape>
            </w:pict>
          </mc:Fallback>
        </mc:AlternateContent>
      </w: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rPr>
          <w:rFonts w:ascii="Times New Roman"/>
          <w:sz w:val="20"/>
        </w:rPr>
      </w:pPr>
    </w:p>
    <w:p w:rsidR="00477859" w:rsidRDefault="00477859">
      <w:pPr>
        <w:pStyle w:val="BodyText"/>
        <w:spacing w:before="3"/>
        <w:rPr>
          <w:rFonts w:ascii="Times New Roman"/>
          <w:sz w:val="29"/>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3891"/>
      </w:tblGrid>
      <w:tr w:rsidR="00477859">
        <w:trPr>
          <w:trHeight w:val="414"/>
        </w:trPr>
        <w:tc>
          <w:tcPr>
            <w:tcW w:w="5353" w:type="dxa"/>
            <w:shd w:val="clear" w:color="auto" w:fill="EDEBE0"/>
          </w:tcPr>
          <w:p w:rsidR="00477859" w:rsidRDefault="00222B07">
            <w:pPr>
              <w:pStyle w:val="TableParagraph"/>
              <w:spacing w:line="274" w:lineRule="exact"/>
              <w:rPr>
                <w:b/>
                <w:sz w:val="24"/>
              </w:rPr>
            </w:pPr>
            <w:r>
              <w:rPr>
                <w:b/>
                <w:sz w:val="24"/>
              </w:rPr>
              <w:t>Version:</w:t>
            </w:r>
          </w:p>
        </w:tc>
        <w:tc>
          <w:tcPr>
            <w:tcW w:w="3891" w:type="dxa"/>
            <w:shd w:val="clear" w:color="auto" w:fill="EDEBE0"/>
          </w:tcPr>
          <w:p w:rsidR="00477859" w:rsidRDefault="00222B07">
            <w:pPr>
              <w:pStyle w:val="TableParagraph"/>
              <w:spacing w:line="274" w:lineRule="exact"/>
              <w:rPr>
                <w:sz w:val="24"/>
              </w:rPr>
            </w:pPr>
            <w:r>
              <w:rPr>
                <w:sz w:val="24"/>
              </w:rPr>
              <w:t>1.4</w:t>
            </w:r>
          </w:p>
        </w:tc>
      </w:tr>
      <w:tr w:rsidR="00477859">
        <w:trPr>
          <w:trHeight w:val="412"/>
        </w:trPr>
        <w:tc>
          <w:tcPr>
            <w:tcW w:w="5353" w:type="dxa"/>
            <w:shd w:val="clear" w:color="auto" w:fill="EDEBE0"/>
          </w:tcPr>
          <w:p w:rsidR="00477859" w:rsidRDefault="00222B07">
            <w:pPr>
              <w:pStyle w:val="TableParagraph"/>
              <w:spacing w:line="274" w:lineRule="exact"/>
              <w:rPr>
                <w:b/>
                <w:sz w:val="24"/>
              </w:rPr>
            </w:pPr>
            <w:r>
              <w:rPr>
                <w:b/>
                <w:sz w:val="24"/>
              </w:rPr>
              <w:t>Approved By:</w:t>
            </w:r>
          </w:p>
        </w:tc>
        <w:tc>
          <w:tcPr>
            <w:tcW w:w="3891" w:type="dxa"/>
            <w:shd w:val="clear" w:color="auto" w:fill="EDEBE0"/>
          </w:tcPr>
          <w:p w:rsidR="00477859" w:rsidRDefault="00222B07">
            <w:pPr>
              <w:pStyle w:val="TableParagraph"/>
              <w:spacing w:line="274" w:lineRule="exact"/>
              <w:rPr>
                <w:sz w:val="24"/>
              </w:rPr>
            </w:pPr>
            <w:r>
              <w:rPr>
                <w:sz w:val="24"/>
              </w:rPr>
              <w:t>Governing Body</w:t>
            </w:r>
          </w:p>
        </w:tc>
      </w:tr>
      <w:tr w:rsidR="00477859">
        <w:trPr>
          <w:trHeight w:val="1242"/>
        </w:trPr>
        <w:tc>
          <w:tcPr>
            <w:tcW w:w="5353" w:type="dxa"/>
            <w:shd w:val="clear" w:color="auto" w:fill="EDEBE0"/>
          </w:tcPr>
          <w:p w:rsidR="00477859" w:rsidRDefault="00222B07">
            <w:pPr>
              <w:pStyle w:val="TableParagraph"/>
              <w:rPr>
                <w:b/>
                <w:sz w:val="24"/>
              </w:rPr>
            </w:pPr>
            <w:r>
              <w:rPr>
                <w:b/>
                <w:sz w:val="24"/>
              </w:rPr>
              <w:t>Date Approved:</w:t>
            </w:r>
          </w:p>
        </w:tc>
        <w:tc>
          <w:tcPr>
            <w:tcW w:w="3891" w:type="dxa"/>
            <w:shd w:val="clear" w:color="auto" w:fill="EDEBE0"/>
          </w:tcPr>
          <w:p w:rsidR="00477859" w:rsidRDefault="00222B07">
            <w:pPr>
              <w:pStyle w:val="TableParagraph"/>
              <w:rPr>
                <w:sz w:val="24"/>
              </w:rPr>
            </w:pPr>
            <w:r>
              <w:rPr>
                <w:sz w:val="24"/>
              </w:rPr>
              <w:t>13 February 2014 (approved)</w:t>
            </w:r>
          </w:p>
          <w:p w:rsidR="00477859" w:rsidRDefault="00222B07">
            <w:pPr>
              <w:pStyle w:val="TableParagraph"/>
              <w:spacing w:before="137"/>
              <w:rPr>
                <w:sz w:val="24"/>
              </w:rPr>
            </w:pPr>
            <w:r>
              <w:rPr>
                <w:sz w:val="24"/>
              </w:rPr>
              <w:t>July 2015</w:t>
            </w:r>
            <w:r>
              <w:rPr>
                <w:spacing w:val="-10"/>
                <w:sz w:val="24"/>
              </w:rPr>
              <w:t xml:space="preserve"> </w:t>
            </w:r>
            <w:r>
              <w:rPr>
                <w:sz w:val="24"/>
              </w:rPr>
              <w:t>(reviewed)</w:t>
            </w:r>
          </w:p>
          <w:p w:rsidR="00477859" w:rsidRDefault="00222B07">
            <w:pPr>
              <w:pStyle w:val="TableParagraph"/>
              <w:spacing w:before="137"/>
              <w:rPr>
                <w:sz w:val="24"/>
              </w:rPr>
            </w:pPr>
            <w:r>
              <w:rPr>
                <w:sz w:val="24"/>
              </w:rPr>
              <w:t>July 2017</w:t>
            </w:r>
            <w:r>
              <w:rPr>
                <w:spacing w:val="-10"/>
                <w:sz w:val="24"/>
              </w:rPr>
              <w:t xml:space="preserve"> </w:t>
            </w:r>
            <w:r>
              <w:rPr>
                <w:sz w:val="24"/>
              </w:rPr>
              <w:t>(reviewed)</w:t>
            </w:r>
          </w:p>
          <w:p w:rsidR="00222B07" w:rsidRDefault="00222B07">
            <w:pPr>
              <w:pStyle w:val="TableParagraph"/>
              <w:spacing w:before="137"/>
              <w:rPr>
                <w:sz w:val="24"/>
              </w:rPr>
            </w:pPr>
            <w:r>
              <w:rPr>
                <w:sz w:val="24"/>
              </w:rPr>
              <w:t>February 2020 (reviewed)</w:t>
            </w:r>
          </w:p>
        </w:tc>
      </w:tr>
      <w:tr w:rsidR="00477859">
        <w:trPr>
          <w:trHeight w:val="414"/>
        </w:trPr>
        <w:tc>
          <w:tcPr>
            <w:tcW w:w="5353" w:type="dxa"/>
            <w:shd w:val="clear" w:color="auto" w:fill="EDEBE0"/>
          </w:tcPr>
          <w:p w:rsidR="00477859" w:rsidRDefault="00222B07">
            <w:pPr>
              <w:pStyle w:val="TableParagraph"/>
              <w:spacing w:line="274" w:lineRule="exact"/>
              <w:rPr>
                <w:b/>
                <w:sz w:val="24"/>
              </w:rPr>
            </w:pPr>
            <w:r>
              <w:rPr>
                <w:b/>
                <w:sz w:val="24"/>
              </w:rPr>
              <w:t>Name of originator / author:</w:t>
            </w:r>
          </w:p>
        </w:tc>
        <w:tc>
          <w:tcPr>
            <w:tcW w:w="3891" w:type="dxa"/>
            <w:shd w:val="clear" w:color="auto" w:fill="EDEBE0"/>
          </w:tcPr>
          <w:p w:rsidR="00477859" w:rsidRDefault="00222B07">
            <w:pPr>
              <w:pStyle w:val="TableParagraph"/>
              <w:spacing w:line="274" w:lineRule="exact"/>
              <w:rPr>
                <w:sz w:val="24"/>
              </w:rPr>
            </w:pPr>
            <w:r>
              <w:rPr>
                <w:sz w:val="24"/>
              </w:rPr>
              <w:t>Head of Governance &amp; Assurance</w:t>
            </w:r>
          </w:p>
        </w:tc>
      </w:tr>
      <w:tr w:rsidR="00477859">
        <w:trPr>
          <w:trHeight w:val="828"/>
        </w:trPr>
        <w:tc>
          <w:tcPr>
            <w:tcW w:w="5353" w:type="dxa"/>
            <w:shd w:val="clear" w:color="auto" w:fill="EDEBE0"/>
          </w:tcPr>
          <w:p w:rsidR="00477859" w:rsidRDefault="00222B07">
            <w:pPr>
              <w:pStyle w:val="TableParagraph"/>
              <w:spacing w:line="274" w:lineRule="exact"/>
              <w:rPr>
                <w:b/>
                <w:sz w:val="24"/>
              </w:rPr>
            </w:pPr>
            <w:r>
              <w:rPr>
                <w:b/>
                <w:sz w:val="24"/>
              </w:rPr>
              <w:t>Name of responsible committee/ individual:</w:t>
            </w:r>
          </w:p>
        </w:tc>
        <w:tc>
          <w:tcPr>
            <w:tcW w:w="3891" w:type="dxa"/>
            <w:shd w:val="clear" w:color="auto" w:fill="EDEBE0"/>
          </w:tcPr>
          <w:p w:rsidR="00477859" w:rsidRDefault="00222B07">
            <w:pPr>
              <w:pStyle w:val="TableParagraph"/>
              <w:ind w:right="45"/>
              <w:rPr>
                <w:sz w:val="24"/>
              </w:rPr>
            </w:pPr>
            <w:r>
              <w:rPr>
                <w:sz w:val="24"/>
              </w:rPr>
              <w:t>Governing Body (Approval) Equality and Engagement</w:t>
            </w:r>
          </w:p>
          <w:p w:rsidR="00477859" w:rsidRDefault="00222B07">
            <w:pPr>
              <w:pStyle w:val="TableParagraph"/>
              <w:spacing w:line="260" w:lineRule="exact"/>
              <w:rPr>
                <w:sz w:val="24"/>
              </w:rPr>
            </w:pPr>
            <w:r>
              <w:rPr>
                <w:sz w:val="24"/>
              </w:rPr>
              <w:t>Committee (review)</w:t>
            </w:r>
          </w:p>
        </w:tc>
      </w:tr>
      <w:tr w:rsidR="00477859">
        <w:trPr>
          <w:trHeight w:val="412"/>
        </w:trPr>
        <w:tc>
          <w:tcPr>
            <w:tcW w:w="5353" w:type="dxa"/>
            <w:shd w:val="clear" w:color="auto" w:fill="EDEBE0"/>
          </w:tcPr>
          <w:p w:rsidR="00477859" w:rsidRDefault="00222B07">
            <w:pPr>
              <w:pStyle w:val="TableParagraph"/>
              <w:spacing w:line="274" w:lineRule="exact"/>
              <w:rPr>
                <w:b/>
                <w:sz w:val="24"/>
              </w:rPr>
            </w:pPr>
            <w:r>
              <w:rPr>
                <w:b/>
                <w:sz w:val="24"/>
              </w:rPr>
              <w:t>Name of executive lead:</w:t>
            </w:r>
          </w:p>
        </w:tc>
        <w:tc>
          <w:tcPr>
            <w:tcW w:w="3891" w:type="dxa"/>
            <w:shd w:val="clear" w:color="auto" w:fill="EDEBE0"/>
          </w:tcPr>
          <w:p w:rsidR="00477859" w:rsidRDefault="00222B07">
            <w:pPr>
              <w:pStyle w:val="TableParagraph"/>
              <w:spacing w:line="274" w:lineRule="exact"/>
              <w:rPr>
                <w:sz w:val="24"/>
              </w:rPr>
            </w:pPr>
            <w:r>
              <w:rPr>
                <w:sz w:val="24"/>
              </w:rPr>
              <w:t>Chief Officer</w:t>
            </w:r>
          </w:p>
        </w:tc>
      </w:tr>
      <w:tr w:rsidR="00477859">
        <w:trPr>
          <w:trHeight w:val="830"/>
        </w:trPr>
        <w:tc>
          <w:tcPr>
            <w:tcW w:w="5353" w:type="dxa"/>
            <w:shd w:val="clear" w:color="auto" w:fill="EDEBE0"/>
          </w:tcPr>
          <w:p w:rsidR="00477859" w:rsidRDefault="00222B07">
            <w:pPr>
              <w:pStyle w:val="TableParagraph"/>
              <w:rPr>
                <w:b/>
                <w:sz w:val="24"/>
              </w:rPr>
            </w:pPr>
            <w:r>
              <w:rPr>
                <w:b/>
                <w:sz w:val="24"/>
              </w:rPr>
              <w:t>Date issued:</w:t>
            </w:r>
          </w:p>
        </w:tc>
        <w:tc>
          <w:tcPr>
            <w:tcW w:w="3891" w:type="dxa"/>
            <w:shd w:val="clear" w:color="auto" w:fill="EDEBE0"/>
          </w:tcPr>
          <w:p w:rsidR="00477859" w:rsidRDefault="00222B07">
            <w:pPr>
              <w:pStyle w:val="TableParagraph"/>
              <w:rPr>
                <w:sz w:val="24"/>
              </w:rPr>
            </w:pPr>
            <w:r>
              <w:rPr>
                <w:sz w:val="24"/>
              </w:rPr>
              <w:t>February 2014</w:t>
            </w:r>
          </w:p>
          <w:p w:rsidR="00477859" w:rsidRDefault="00222B07">
            <w:pPr>
              <w:pStyle w:val="TableParagraph"/>
              <w:spacing w:before="137"/>
              <w:rPr>
                <w:sz w:val="24"/>
              </w:rPr>
            </w:pPr>
            <w:r>
              <w:rPr>
                <w:sz w:val="24"/>
              </w:rPr>
              <w:t>July 2017 (Reviewed)</w:t>
            </w:r>
          </w:p>
          <w:p w:rsidR="00222B07" w:rsidRDefault="00222B07">
            <w:pPr>
              <w:pStyle w:val="TableParagraph"/>
              <w:spacing w:before="137"/>
              <w:rPr>
                <w:sz w:val="24"/>
              </w:rPr>
            </w:pPr>
            <w:r>
              <w:rPr>
                <w:sz w:val="24"/>
              </w:rPr>
              <w:t>March 2020 (Reviewed)</w:t>
            </w:r>
          </w:p>
        </w:tc>
      </w:tr>
      <w:tr w:rsidR="00477859">
        <w:trPr>
          <w:trHeight w:val="412"/>
        </w:trPr>
        <w:tc>
          <w:tcPr>
            <w:tcW w:w="5353" w:type="dxa"/>
            <w:shd w:val="clear" w:color="auto" w:fill="EDEBE0"/>
          </w:tcPr>
          <w:p w:rsidR="00477859" w:rsidRDefault="00222B07">
            <w:pPr>
              <w:pStyle w:val="TableParagraph"/>
              <w:spacing w:line="274" w:lineRule="exact"/>
              <w:rPr>
                <w:b/>
                <w:sz w:val="24"/>
              </w:rPr>
            </w:pPr>
            <w:r>
              <w:rPr>
                <w:b/>
                <w:sz w:val="24"/>
              </w:rPr>
              <w:t>Review Date:</w:t>
            </w:r>
          </w:p>
        </w:tc>
        <w:tc>
          <w:tcPr>
            <w:tcW w:w="3891" w:type="dxa"/>
            <w:shd w:val="clear" w:color="auto" w:fill="EDEBE0"/>
          </w:tcPr>
          <w:p w:rsidR="00477859" w:rsidRDefault="00222B07" w:rsidP="00222B07">
            <w:pPr>
              <w:pStyle w:val="TableParagraph"/>
              <w:spacing w:line="274" w:lineRule="exact"/>
              <w:rPr>
                <w:sz w:val="24"/>
              </w:rPr>
            </w:pPr>
            <w:r>
              <w:rPr>
                <w:sz w:val="24"/>
              </w:rPr>
              <w:t>3 years from approval</w:t>
            </w:r>
          </w:p>
        </w:tc>
      </w:tr>
      <w:tr w:rsidR="00477859">
        <w:trPr>
          <w:trHeight w:val="553"/>
        </w:trPr>
        <w:tc>
          <w:tcPr>
            <w:tcW w:w="5353" w:type="dxa"/>
            <w:shd w:val="clear" w:color="auto" w:fill="EDEBE0"/>
          </w:tcPr>
          <w:p w:rsidR="00477859" w:rsidRDefault="00222B07">
            <w:pPr>
              <w:pStyle w:val="TableParagraph"/>
              <w:spacing w:line="274" w:lineRule="exact"/>
              <w:rPr>
                <w:b/>
                <w:sz w:val="24"/>
              </w:rPr>
            </w:pPr>
            <w:r>
              <w:rPr>
                <w:b/>
                <w:sz w:val="24"/>
              </w:rPr>
              <w:t>Target Audience:</w:t>
            </w:r>
          </w:p>
        </w:tc>
        <w:tc>
          <w:tcPr>
            <w:tcW w:w="3891" w:type="dxa"/>
            <w:shd w:val="clear" w:color="auto" w:fill="EDEBE0"/>
          </w:tcPr>
          <w:p w:rsidR="00477859" w:rsidRDefault="00222B07">
            <w:pPr>
              <w:pStyle w:val="TableParagraph"/>
              <w:spacing w:line="271" w:lineRule="exact"/>
              <w:rPr>
                <w:sz w:val="24"/>
              </w:rPr>
            </w:pPr>
            <w:r>
              <w:rPr>
                <w:sz w:val="24"/>
              </w:rPr>
              <w:t>Barnsley CCG staff, recognised</w:t>
            </w:r>
          </w:p>
          <w:p w:rsidR="00477859" w:rsidRDefault="00222B07">
            <w:pPr>
              <w:pStyle w:val="TableParagraph"/>
              <w:spacing w:line="263" w:lineRule="exact"/>
              <w:rPr>
                <w:sz w:val="24"/>
              </w:rPr>
            </w:pPr>
            <w:r>
              <w:rPr>
                <w:sz w:val="24"/>
              </w:rPr>
              <w:t>trade unions</w:t>
            </w:r>
          </w:p>
        </w:tc>
      </w:tr>
    </w:tbl>
    <w:p w:rsidR="00477859" w:rsidRDefault="00477859">
      <w:pPr>
        <w:spacing w:line="263" w:lineRule="exact"/>
        <w:rPr>
          <w:sz w:val="24"/>
        </w:rPr>
        <w:sectPr w:rsidR="00477859">
          <w:footerReference w:type="default" r:id="rId9"/>
          <w:type w:val="continuous"/>
          <w:pgSz w:w="11910" w:h="16840"/>
          <w:pgMar w:top="1420" w:right="1220" w:bottom="920" w:left="760" w:header="720" w:footer="732" w:gutter="0"/>
          <w:pgNumType w:start="1"/>
          <w:cols w:space="720"/>
        </w:sectPr>
      </w:pPr>
    </w:p>
    <w:p w:rsidR="00477859" w:rsidRDefault="00222B07">
      <w:pPr>
        <w:pStyle w:val="Heading1"/>
        <w:spacing w:before="77"/>
        <w:ind w:left="4367" w:right="923" w:hanging="2967"/>
      </w:pPr>
      <w:r>
        <w:lastRenderedPageBreak/>
        <w:t>THIS POLICY HAS BEEN SUBJECT TO A FULL EQUALITY IMPACT ASSESSMENT</w:t>
      </w:r>
    </w:p>
    <w:p w:rsidR="00477859" w:rsidRDefault="00477859">
      <w:pPr>
        <w:pStyle w:val="BodyText"/>
        <w:rPr>
          <w:b/>
          <w:sz w:val="26"/>
        </w:rPr>
      </w:pPr>
    </w:p>
    <w:p w:rsidR="00477859" w:rsidRDefault="00477859">
      <w:pPr>
        <w:pStyle w:val="BodyText"/>
        <w:rPr>
          <w:b/>
          <w:sz w:val="26"/>
        </w:rPr>
      </w:pPr>
    </w:p>
    <w:p w:rsidR="00477859" w:rsidRDefault="00222B07">
      <w:pPr>
        <w:spacing w:before="230"/>
        <w:ind w:left="113"/>
        <w:rPr>
          <w:b/>
          <w:sz w:val="24"/>
        </w:rPr>
      </w:pPr>
      <w:r>
        <w:rPr>
          <w:b/>
          <w:sz w:val="24"/>
        </w:rPr>
        <w:t>Amendment Log</w:t>
      </w:r>
    </w:p>
    <w:p w:rsidR="00477859" w:rsidRDefault="00477859">
      <w:pPr>
        <w:pStyle w:val="BodyText"/>
        <w:spacing w:before="5"/>
        <w:rPr>
          <w:b/>
        </w:rPr>
      </w:pPr>
    </w:p>
    <w:tbl>
      <w:tblPr>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980"/>
        <w:gridCol w:w="1259"/>
        <w:gridCol w:w="4454"/>
      </w:tblGrid>
      <w:tr w:rsidR="00477859">
        <w:trPr>
          <w:trHeight w:val="794"/>
        </w:trPr>
        <w:tc>
          <w:tcPr>
            <w:tcW w:w="1548" w:type="dxa"/>
          </w:tcPr>
          <w:p w:rsidR="00477859" w:rsidRDefault="00222B07">
            <w:pPr>
              <w:pStyle w:val="TableParagraph"/>
              <w:spacing w:before="77"/>
              <w:ind w:left="108"/>
              <w:rPr>
                <w:b/>
                <w:sz w:val="24"/>
              </w:rPr>
            </w:pPr>
            <w:r>
              <w:rPr>
                <w:b/>
                <w:sz w:val="24"/>
              </w:rPr>
              <w:t>Version No</w:t>
            </w:r>
          </w:p>
        </w:tc>
        <w:tc>
          <w:tcPr>
            <w:tcW w:w="1980" w:type="dxa"/>
          </w:tcPr>
          <w:p w:rsidR="00477859" w:rsidRDefault="00222B07">
            <w:pPr>
              <w:pStyle w:val="TableParagraph"/>
              <w:spacing w:before="77" w:line="278" w:lineRule="auto"/>
              <w:ind w:left="108" w:right="961"/>
              <w:rPr>
                <w:b/>
                <w:sz w:val="24"/>
              </w:rPr>
            </w:pPr>
            <w:r>
              <w:rPr>
                <w:b/>
                <w:sz w:val="24"/>
              </w:rPr>
              <w:t>Type of Change</w:t>
            </w:r>
          </w:p>
        </w:tc>
        <w:tc>
          <w:tcPr>
            <w:tcW w:w="1259" w:type="dxa"/>
          </w:tcPr>
          <w:p w:rsidR="00477859" w:rsidRDefault="00222B07">
            <w:pPr>
              <w:pStyle w:val="TableParagraph"/>
              <w:spacing w:before="77"/>
              <w:ind w:left="108"/>
              <w:rPr>
                <w:b/>
                <w:sz w:val="24"/>
              </w:rPr>
            </w:pPr>
            <w:r>
              <w:rPr>
                <w:b/>
                <w:sz w:val="24"/>
              </w:rPr>
              <w:t>Date</w:t>
            </w:r>
          </w:p>
        </w:tc>
        <w:tc>
          <w:tcPr>
            <w:tcW w:w="4454" w:type="dxa"/>
          </w:tcPr>
          <w:p w:rsidR="00477859" w:rsidRDefault="00222B07">
            <w:pPr>
              <w:pStyle w:val="TableParagraph"/>
              <w:spacing w:before="77"/>
              <w:ind w:left="109"/>
              <w:rPr>
                <w:b/>
                <w:sz w:val="24"/>
              </w:rPr>
            </w:pPr>
            <w:r>
              <w:rPr>
                <w:b/>
                <w:sz w:val="24"/>
              </w:rPr>
              <w:t>Description of change</w:t>
            </w:r>
          </w:p>
        </w:tc>
      </w:tr>
      <w:tr w:rsidR="00477859">
        <w:trPr>
          <w:trHeight w:val="796"/>
        </w:trPr>
        <w:tc>
          <w:tcPr>
            <w:tcW w:w="1548" w:type="dxa"/>
          </w:tcPr>
          <w:p w:rsidR="00477859" w:rsidRDefault="00222B07">
            <w:pPr>
              <w:pStyle w:val="TableParagraph"/>
              <w:spacing w:before="77"/>
              <w:ind w:left="108"/>
              <w:rPr>
                <w:sz w:val="24"/>
              </w:rPr>
            </w:pPr>
            <w:r>
              <w:rPr>
                <w:sz w:val="24"/>
              </w:rPr>
              <w:t>DRAFT</w:t>
            </w:r>
          </w:p>
        </w:tc>
        <w:tc>
          <w:tcPr>
            <w:tcW w:w="1980" w:type="dxa"/>
          </w:tcPr>
          <w:p w:rsidR="00477859" w:rsidRDefault="00477859">
            <w:pPr>
              <w:pStyle w:val="TableParagraph"/>
              <w:ind w:left="0"/>
              <w:rPr>
                <w:rFonts w:ascii="Times New Roman"/>
              </w:rPr>
            </w:pPr>
          </w:p>
        </w:tc>
        <w:tc>
          <w:tcPr>
            <w:tcW w:w="1259" w:type="dxa"/>
          </w:tcPr>
          <w:p w:rsidR="00477859" w:rsidRDefault="00222B07">
            <w:pPr>
              <w:pStyle w:val="TableParagraph"/>
              <w:spacing w:before="77" w:line="278" w:lineRule="auto"/>
              <w:ind w:left="108" w:right="267"/>
              <w:rPr>
                <w:sz w:val="24"/>
              </w:rPr>
            </w:pPr>
            <w:r>
              <w:rPr>
                <w:sz w:val="24"/>
              </w:rPr>
              <w:t>January 2014</w:t>
            </w:r>
          </w:p>
        </w:tc>
        <w:tc>
          <w:tcPr>
            <w:tcW w:w="4454" w:type="dxa"/>
          </w:tcPr>
          <w:p w:rsidR="00477859" w:rsidRDefault="00477859">
            <w:pPr>
              <w:pStyle w:val="TableParagraph"/>
              <w:ind w:left="0"/>
              <w:rPr>
                <w:rFonts w:ascii="Times New Roman"/>
              </w:rPr>
            </w:pPr>
          </w:p>
        </w:tc>
      </w:tr>
      <w:tr w:rsidR="00477859">
        <w:trPr>
          <w:trHeight w:val="1111"/>
        </w:trPr>
        <w:tc>
          <w:tcPr>
            <w:tcW w:w="1548" w:type="dxa"/>
          </w:tcPr>
          <w:p w:rsidR="00477859" w:rsidRDefault="00222B07">
            <w:pPr>
              <w:pStyle w:val="TableParagraph"/>
              <w:spacing w:before="77"/>
              <w:ind w:left="108"/>
              <w:rPr>
                <w:sz w:val="24"/>
              </w:rPr>
            </w:pPr>
            <w:r>
              <w:rPr>
                <w:w w:val="99"/>
                <w:sz w:val="24"/>
              </w:rPr>
              <w:t>1</w:t>
            </w:r>
          </w:p>
        </w:tc>
        <w:tc>
          <w:tcPr>
            <w:tcW w:w="1980" w:type="dxa"/>
          </w:tcPr>
          <w:p w:rsidR="00477859" w:rsidRDefault="00477859">
            <w:pPr>
              <w:pStyle w:val="TableParagraph"/>
              <w:ind w:left="0"/>
              <w:rPr>
                <w:rFonts w:ascii="Times New Roman"/>
              </w:rPr>
            </w:pPr>
          </w:p>
        </w:tc>
        <w:tc>
          <w:tcPr>
            <w:tcW w:w="1259" w:type="dxa"/>
          </w:tcPr>
          <w:p w:rsidR="00477859" w:rsidRDefault="00222B07">
            <w:pPr>
              <w:pStyle w:val="TableParagraph"/>
              <w:spacing w:before="77"/>
              <w:ind w:left="108"/>
              <w:rPr>
                <w:sz w:val="24"/>
              </w:rPr>
            </w:pPr>
            <w:r>
              <w:rPr>
                <w:sz w:val="24"/>
              </w:rPr>
              <w:t>13</w:t>
            </w:r>
          </w:p>
          <w:p w:rsidR="00477859" w:rsidRDefault="00222B07">
            <w:pPr>
              <w:pStyle w:val="TableParagraph"/>
              <w:spacing w:before="41" w:line="278" w:lineRule="auto"/>
              <w:ind w:left="108" w:right="160"/>
              <w:rPr>
                <w:sz w:val="24"/>
              </w:rPr>
            </w:pPr>
            <w:r>
              <w:rPr>
                <w:sz w:val="24"/>
              </w:rPr>
              <w:t>February 2014</w:t>
            </w:r>
          </w:p>
        </w:tc>
        <w:tc>
          <w:tcPr>
            <w:tcW w:w="4454" w:type="dxa"/>
          </w:tcPr>
          <w:p w:rsidR="00477859" w:rsidRDefault="00222B07">
            <w:pPr>
              <w:pStyle w:val="TableParagraph"/>
              <w:spacing w:before="74"/>
              <w:ind w:left="109"/>
              <w:rPr>
                <w:i/>
                <w:sz w:val="24"/>
              </w:rPr>
            </w:pPr>
            <w:r>
              <w:rPr>
                <w:i/>
                <w:sz w:val="24"/>
              </w:rPr>
              <w:t>Approved by Governing Body</w:t>
            </w:r>
          </w:p>
        </w:tc>
      </w:tr>
      <w:tr w:rsidR="00477859">
        <w:trPr>
          <w:trHeight w:val="793"/>
        </w:trPr>
        <w:tc>
          <w:tcPr>
            <w:tcW w:w="1548" w:type="dxa"/>
          </w:tcPr>
          <w:p w:rsidR="00477859" w:rsidRDefault="00222B07">
            <w:pPr>
              <w:pStyle w:val="TableParagraph"/>
              <w:spacing w:before="77"/>
              <w:ind w:left="108"/>
              <w:rPr>
                <w:sz w:val="24"/>
              </w:rPr>
            </w:pPr>
            <w:r>
              <w:rPr>
                <w:sz w:val="24"/>
              </w:rPr>
              <w:t>1.1</w:t>
            </w:r>
          </w:p>
        </w:tc>
        <w:tc>
          <w:tcPr>
            <w:tcW w:w="1980" w:type="dxa"/>
          </w:tcPr>
          <w:p w:rsidR="00477859" w:rsidRDefault="00222B07">
            <w:pPr>
              <w:pStyle w:val="TableParagraph"/>
              <w:spacing w:before="77"/>
              <w:ind w:left="108"/>
              <w:rPr>
                <w:sz w:val="24"/>
              </w:rPr>
            </w:pPr>
            <w:r>
              <w:rPr>
                <w:sz w:val="24"/>
              </w:rPr>
              <w:t>Approved</w:t>
            </w:r>
          </w:p>
        </w:tc>
        <w:tc>
          <w:tcPr>
            <w:tcW w:w="1259" w:type="dxa"/>
          </w:tcPr>
          <w:p w:rsidR="00477859" w:rsidRDefault="00222B07">
            <w:pPr>
              <w:pStyle w:val="TableParagraph"/>
              <w:spacing w:before="77" w:line="278" w:lineRule="auto"/>
              <w:ind w:left="108" w:right="267"/>
              <w:rPr>
                <w:sz w:val="24"/>
              </w:rPr>
            </w:pPr>
            <w:r>
              <w:rPr>
                <w:sz w:val="24"/>
              </w:rPr>
              <w:t>January 2015</w:t>
            </w:r>
          </w:p>
        </w:tc>
        <w:tc>
          <w:tcPr>
            <w:tcW w:w="4454" w:type="dxa"/>
          </w:tcPr>
          <w:p w:rsidR="00477859" w:rsidRDefault="00222B07">
            <w:pPr>
              <w:pStyle w:val="TableParagraph"/>
              <w:spacing w:before="77" w:line="278" w:lineRule="auto"/>
              <w:ind w:left="109" w:right="819"/>
              <w:rPr>
                <w:sz w:val="24"/>
              </w:rPr>
            </w:pPr>
            <w:r>
              <w:rPr>
                <w:sz w:val="24"/>
              </w:rPr>
              <w:t>Minor changes following planned review at ESG</w:t>
            </w:r>
          </w:p>
        </w:tc>
      </w:tr>
      <w:tr w:rsidR="00477859">
        <w:trPr>
          <w:trHeight w:val="477"/>
        </w:trPr>
        <w:tc>
          <w:tcPr>
            <w:tcW w:w="1548" w:type="dxa"/>
          </w:tcPr>
          <w:p w:rsidR="00477859" w:rsidRDefault="00222B07">
            <w:pPr>
              <w:pStyle w:val="TableParagraph"/>
              <w:spacing w:before="79"/>
              <w:ind w:left="108"/>
              <w:rPr>
                <w:sz w:val="24"/>
              </w:rPr>
            </w:pPr>
            <w:r>
              <w:rPr>
                <w:sz w:val="24"/>
              </w:rPr>
              <w:t>1.2</w:t>
            </w:r>
          </w:p>
        </w:tc>
        <w:tc>
          <w:tcPr>
            <w:tcW w:w="1980" w:type="dxa"/>
          </w:tcPr>
          <w:p w:rsidR="00477859" w:rsidRDefault="00222B07">
            <w:pPr>
              <w:pStyle w:val="TableParagraph"/>
              <w:spacing w:before="79"/>
              <w:ind w:left="108"/>
              <w:rPr>
                <w:sz w:val="24"/>
              </w:rPr>
            </w:pPr>
            <w:r>
              <w:rPr>
                <w:sz w:val="24"/>
              </w:rPr>
              <w:t>Review</w:t>
            </w:r>
          </w:p>
        </w:tc>
        <w:tc>
          <w:tcPr>
            <w:tcW w:w="1259" w:type="dxa"/>
          </w:tcPr>
          <w:p w:rsidR="00477859" w:rsidRDefault="00222B07">
            <w:pPr>
              <w:pStyle w:val="TableParagraph"/>
              <w:spacing w:before="79"/>
              <w:ind w:left="108"/>
              <w:rPr>
                <w:sz w:val="24"/>
              </w:rPr>
            </w:pPr>
            <w:r>
              <w:rPr>
                <w:sz w:val="24"/>
              </w:rPr>
              <w:t>July 2017</w:t>
            </w:r>
          </w:p>
        </w:tc>
        <w:tc>
          <w:tcPr>
            <w:tcW w:w="4454" w:type="dxa"/>
          </w:tcPr>
          <w:p w:rsidR="00477859" w:rsidRDefault="00222B07">
            <w:pPr>
              <w:pStyle w:val="TableParagraph"/>
              <w:spacing w:before="79"/>
              <w:ind w:left="109"/>
              <w:rPr>
                <w:sz w:val="24"/>
              </w:rPr>
            </w:pPr>
            <w:r>
              <w:rPr>
                <w:sz w:val="24"/>
              </w:rPr>
              <w:t>Scheduled review</w:t>
            </w:r>
          </w:p>
        </w:tc>
      </w:tr>
      <w:tr w:rsidR="00477859">
        <w:trPr>
          <w:trHeight w:val="479"/>
        </w:trPr>
        <w:tc>
          <w:tcPr>
            <w:tcW w:w="1548" w:type="dxa"/>
          </w:tcPr>
          <w:p w:rsidR="00477859" w:rsidRDefault="00222B07">
            <w:pPr>
              <w:pStyle w:val="TableParagraph"/>
              <w:spacing w:before="79"/>
              <w:ind w:left="108"/>
              <w:rPr>
                <w:sz w:val="24"/>
              </w:rPr>
            </w:pPr>
            <w:r>
              <w:rPr>
                <w:sz w:val="24"/>
              </w:rPr>
              <w:t>1.3</w:t>
            </w:r>
          </w:p>
        </w:tc>
        <w:tc>
          <w:tcPr>
            <w:tcW w:w="1980" w:type="dxa"/>
          </w:tcPr>
          <w:p w:rsidR="00477859" w:rsidRDefault="00222B07">
            <w:pPr>
              <w:pStyle w:val="TableParagraph"/>
              <w:spacing w:before="79"/>
              <w:ind w:left="108"/>
              <w:rPr>
                <w:sz w:val="24"/>
              </w:rPr>
            </w:pPr>
            <w:r>
              <w:rPr>
                <w:sz w:val="24"/>
              </w:rPr>
              <w:t>Approved</w:t>
            </w:r>
          </w:p>
        </w:tc>
        <w:tc>
          <w:tcPr>
            <w:tcW w:w="1259" w:type="dxa"/>
          </w:tcPr>
          <w:p w:rsidR="00477859" w:rsidRDefault="00222B07">
            <w:pPr>
              <w:pStyle w:val="TableParagraph"/>
              <w:spacing w:before="79"/>
              <w:ind w:left="108"/>
              <w:rPr>
                <w:sz w:val="24"/>
              </w:rPr>
            </w:pPr>
            <w:r>
              <w:rPr>
                <w:sz w:val="24"/>
              </w:rPr>
              <w:t>July 2017</w:t>
            </w:r>
          </w:p>
        </w:tc>
        <w:tc>
          <w:tcPr>
            <w:tcW w:w="4454" w:type="dxa"/>
          </w:tcPr>
          <w:p w:rsidR="00477859" w:rsidRDefault="00222B07">
            <w:pPr>
              <w:pStyle w:val="TableParagraph"/>
              <w:spacing w:before="79"/>
              <w:ind w:left="109"/>
              <w:rPr>
                <w:sz w:val="24"/>
              </w:rPr>
            </w:pPr>
            <w:r>
              <w:rPr>
                <w:sz w:val="24"/>
              </w:rPr>
              <w:t>Approved by Governing Body and EEC</w:t>
            </w:r>
          </w:p>
        </w:tc>
      </w:tr>
      <w:tr w:rsidR="00222B07">
        <w:trPr>
          <w:trHeight w:val="479"/>
        </w:trPr>
        <w:tc>
          <w:tcPr>
            <w:tcW w:w="1548" w:type="dxa"/>
          </w:tcPr>
          <w:p w:rsidR="00222B07" w:rsidRDefault="00222B07">
            <w:pPr>
              <w:pStyle w:val="TableParagraph"/>
              <w:spacing w:before="79"/>
              <w:ind w:left="108"/>
              <w:rPr>
                <w:sz w:val="24"/>
              </w:rPr>
            </w:pPr>
            <w:r>
              <w:rPr>
                <w:sz w:val="24"/>
              </w:rPr>
              <w:t>1.4</w:t>
            </w:r>
          </w:p>
        </w:tc>
        <w:tc>
          <w:tcPr>
            <w:tcW w:w="1980" w:type="dxa"/>
          </w:tcPr>
          <w:p w:rsidR="00222B07" w:rsidRDefault="00222B07">
            <w:pPr>
              <w:pStyle w:val="TableParagraph"/>
              <w:spacing w:before="79"/>
              <w:ind w:left="108"/>
              <w:rPr>
                <w:sz w:val="24"/>
              </w:rPr>
            </w:pPr>
            <w:r>
              <w:rPr>
                <w:sz w:val="24"/>
              </w:rPr>
              <w:t>Review</w:t>
            </w:r>
          </w:p>
        </w:tc>
        <w:tc>
          <w:tcPr>
            <w:tcW w:w="1259" w:type="dxa"/>
          </w:tcPr>
          <w:p w:rsidR="00222B07" w:rsidRDefault="00222B07">
            <w:pPr>
              <w:pStyle w:val="TableParagraph"/>
              <w:spacing w:before="79"/>
              <w:ind w:left="108"/>
              <w:rPr>
                <w:sz w:val="24"/>
              </w:rPr>
            </w:pPr>
            <w:r>
              <w:rPr>
                <w:sz w:val="24"/>
              </w:rPr>
              <w:t>February 2020</w:t>
            </w:r>
          </w:p>
        </w:tc>
        <w:tc>
          <w:tcPr>
            <w:tcW w:w="4454" w:type="dxa"/>
          </w:tcPr>
          <w:p w:rsidR="00222B07" w:rsidRDefault="00222B07">
            <w:pPr>
              <w:pStyle w:val="TableParagraph"/>
              <w:spacing w:before="79"/>
              <w:ind w:left="109"/>
              <w:rPr>
                <w:sz w:val="24"/>
              </w:rPr>
            </w:pPr>
            <w:r>
              <w:rPr>
                <w:sz w:val="24"/>
              </w:rPr>
              <w:t>Scheduled review</w:t>
            </w:r>
          </w:p>
        </w:tc>
      </w:tr>
    </w:tbl>
    <w:p w:rsidR="00477859" w:rsidRDefault="00477859">
      <w:pPr>
        <w:rPr>
          <w:sz w:val="24"/>
        </w:rPr>
        <w:sectPr w:rsidR="00477859">
          <w:pgSz w:w="11910" w:h="16840"/>
          <w:pgMar w:top="1340" w:right="1220" w:bottom="920" w:left="760" w:header="0" w:footer="732" w:gutter="0"/>
          <w:cols w:space="720"/>
        </w:sectPr>
      </w:pPr>
    </w:p>
    <w:p w:rsidR="00477859" w:rsidRDefault="00222B07">
      <w:pPr>
        <w:spacing w:before="77"/>
        <w:ind w:left="680"/>
        <w:rPr>
          <w:b/>
          <w:sz w:val="24"/>
        </w:rPr>
      </w:pPr>
      <w:r>
        <w:rPr>
          <w:b/>
          <w:sz w:val="24"/>
        </w:rPr>
        <w:lastRenderedPageBreak/>
        <w:t>CONTENTS</w:t>
      </w:r>
    </w:p>
    <w:p w:rsidR="00477859" w:rsidRDefault="00477859">
      <w:pPr>
        <w:pStyle w:val="BodyText"/>
        <w:rPr>
          <w:b/>
          <w:sz w:val="20"/>
        </w:rPr>
      </w:pPr>
    </w:p>
    <w:p w:rsidR="00477859" w:rsidRDefault="00477859">
      <w:pPr>
        <w:pStyle w:val="BodyText"/>
        <w:spacing w:before="8"/>
        <w:rPr>
          <w:b/>
          <w:sz w:val="28"/>
        </w:rPr>
      </w:pPr>
    </w:p>
    <w:tbl>
      <w:tblPr>
        <w:tblW w:w="0" w:type="auto"/>
        <w:tblInd w:w="487" w:type="dxa"/>
        <w:tblLayout w:type="fixed"/>
        <w:tblCellMar>
          <w:left w:w="0" w:type="dxa"/>
          <w:right w:w="0" w:type="dxa"/>
        </w:tblCellMar>
        <w:tblLook w:val="01E0" w:firstRow="1" w:lastRow="1" w:firstColumn="1" w:lastColumn="1" w:noHBand="0" w:noVBand="0"/>
      </w:tblPr>
      <w:tblGrid>
        <w:gridCol w:w="1347"/>
        <w:gridCol w:w="6525"/>
        <w:gridCol w:w="1200"/>
      </w:tblGrid>
      <w:tr w:rsidR="00477859">
        <w:trPr>
          <w:trHeight w:val="410"/>
        </w:trPr>
        <w:tc>
          <w:tcPr>
            <w:tcW w:w="1347" w:type="dxa"/>
          </w:tcPr>
          <w:p w:rsidR="00477859" w:rsidRDefault="00222B07">
            <w:pPr>
              <w:pStyle w:val="TableParagraph"/>
              <w:spacing w:line="268" w:lineRule="exact"/>
              <w:ind w:left="200"/>
              <w:rPr>
                <w:b/>
                <w:sz w:val="24"/>
              </w:rPr>
            </w:pPr>
            <w:r>
              <w:rPr>
                <w:b/>
                <w:sz w:val="24"/>
              </w:rPr>
              <w:t>Section</w:t>
            </w:r>
          </w:p>
        </w:tc>
        <w:tc>
          <w:tcPr>
            <w:tcW w:w="6525" w:type="dxa"/>
          </w:tcPr>
          <w:p w:rsidR="00477859" w:rsidRDefault="00477859">
            <w:pPr>
              <w:pStyle w:val="TableParagraph"/>
              <w:ind w:left="0"/>
              <w:rPr>
                <w:rFonts w:ascii="Times New Roman"/>
                <w:sz w:val="24"/>
              </w:rPr>
            </w:pPr>
          </w:p>
        </w:tc>
        <w:tc>
          <w:tcPr>
            <w:tcW w:w="1200" w:type="dxa"/>
          </w:tcPr>
          <w:p w:rsidR="00477859" w:rsidRDefault="00222B07">
            <w:pPr>
              <w:pStyle w:val="TableParagraph"/>
              <w:spacing w:line="268" w:lineRule="exact"/>
              <w:ind w:left="405" w:right="181"/>
              <w:jc w:val="center"/>
              <w:rPr>
                <w:b/>
                <w:sz w:val="24"/>
              </w:rPr>
            </w:pPr>
            <w:r>
              <w:rPr>
                <w:b/>
                <w:sz w:val="24"/>
              </w:rPr>
              <w:t>Page</w:t>
            </w:r>
          </w:p>
        </w:tc>
      </w:tr>
      <w:tr w:rsidR="00477859">
        <w:trPr>
          <w:trHeight w:val="414"/>
        </w:trPr>
        <w:tc>
          <w:tcPr>
            <w:tcW w:w="9072" w:type="dxa"/>
            <w:gridSpan w:val="3"/>
          </w:tcPr>
          <w:p w:rsidR="00477859" w:rsidRPr="00DE7F23" w:rsidRDefault="00222B07">
            <w:pPr>
              <w:pStyle w:val="TableParagraph"/>
              <w:spacing w:before="134" w:line="260" w:lineRule="exact"/>
              <w:ind w:left="200"/>
              <w:rPr>
                <w:b/>
                <w:sz w:val="24"/>
              </w:rPr>
            </w:pPr>
            <w:r w:rsidRPr="00DE7F23">
              <w:rPr>
                <w:b/>
                <w:sz w:val="24"/>
              </w:rPr>
              <w:t>Part 1 - Recognition Agreement</w:t>
            </w:r>
          </w:p>
          <w:p w:rsidR="00DE7F23" w:rsidRDefault="00DE7F23">
            <w:pPr>
              <w:pStyle w:val="TableParagraph"/>
              <w:spacing w:before="134" w:line="260" w:lineRule="exact"/>
              <w:ind w:left="200"/>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w w:val="99"/>
                <w:sz w:val="24"/>
              </w:rPr>
              <w:t>1</w:t>
            </w:r>
          </w:p>
        </w:tc>
        <w:tc>
          <w:tcPr>
            <w:tcW w:w="6525" w:type="dxa"/>
          </w:tcPr>
          <w:p w:rsidR="00477859" w:rsidRDefault="00222B07">
            <w:pPr>
              <w:pStyle w:val="TableParagraph"/>
              <w:spacing w:line="256" w:lineRule="exact"/>
              <w:ind w:left="237"/>
              <w:rPr>
                <w:sz w:val="24"/>
              </w:rPr>
            </w:pPr>
            <w:r>
              <w:rPr>
                <w:sz w:val="24"/>
              </w:rPr>
              <w:t>Statement of Recognition</w:t>
            </w:r>
          </w:p>
        </w:tc>
        <w:tc>
          <w:tcPr>
            <w:tcW w:w="1200" w:type="dxa"/>
          </w:tcPr>
          <w:p w:rsidR="00477859" w:rsidRDefault="00222B07">
            <w:pPr>
              <w:pStyle w:val="TableParagraph"/>
              <w:spacing w:line="256" w:lineRule="exact"/>
              <w:ind w:left="224"/>
              <w:jc w:val="center"/>
              <w:rPr>
                <w:w w:val="99"/>
                <w:sz w:val="24"/>
              </w:rPr>
            </w:pPr>
            <w:r>
              <w:rPr>
                <w:w w:val="99"/>
                <w:sz w:val="24"/>
              </w:rPr>
              <w:t>4</w:t>
            </w:r>
          </w:p>
          <w:p w:rsidR="00DE7F23" w:rsidRDefault="00DE7F23">
            <w:pPr>
              <w:pStyle w:val="TableParagraph"/>
              <w:spacing w:line="256" w:lineRule="exact"/>
              <w:ind w:left="224"/>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w w:val="99"/>
                <w:sz w:val="24"/>
              </w:rPr>
              <w:t>2</w:t>
            </w:r>
          </w:p>
        </w:tc>
        <w:tc>
          <w:tcPr>
            <w:tcW w:w="6525" w:type="dxa"/>
          </w:tcPr>
          <w:p w:rsidR="00477859" w:rsidRDefault="00222B07">
            <w:pPr>
              <w:pStyle w:val="TableParagraph"/>
              <w:spacing w:line="256" w:lineRule="exact"/>
              <w:ind w:left="237"/>
              <w:rPr>
                <w:sz w:val="24"/>
              </w:rPr>
            </w:pPr>
            <w:r>
              <w:rPr>
                <w:sz w:val="24"/>
              </w:rPr>
              <w:t>Parties to the Agreement</w:t>
            </w:r>
          </w:p>
        </w:tc>
        <w:tc>
          <w:tcPr>
            <w:tcW w:w="1200" w:type="dxa"/>
          </w:tcPr>
          <w:p w:rsidR="00477859" w:rsidRDefault="00222B07">
            <w:pPr>
              <w:pStyle w:val="TableParagraph"/>
              <w:spacing w:line="256" w:lineRule="exact"/>
              <w:ind w:left="224"/>
              <w:jc w:val="center"/>
              <w:rPr>
                <w:w w:val="99"/>
                <w:sz w:val="24"/>
              </w:rPr>
            </w:pPr>
            <w:r>
              <w:rPr>
                <w:w w:val="99"/>
                <w:sz w:val="24"/>
              </w:rPr>
              <w:t>4</w:t>
            </w:r>
          </w:p>
          <w:p w:rsidR="00DE7F23" w:rsidRDefault="00DE7F23">
            <w:pPr>
              <w:pStyle w:val="TableParagraph"/>
              <w:spacing w:line="256" w:lineRule="exact"/>
              <w:ind w:left="224"/>
              <w:jc w:val="center"/>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w w:val="99"/>
                <w:sz w:val="24"/>
              </w:rPr>
              <w:t>3</w:t>
            </w:r>
          </w:p>
        </w:tc>
        <w:tc>
          <w:tcPr>
            <w:tcW w:w="6525" w:type="dxa"/>
          </w:tcPr>
          <w:p w:rsidR="00477859" w:rsidRDefault="00222B07">
            <w:pPr>
              <w:pStyle w:val="TableParagraph"/>
              <w:spacing w:line="256" w:lineRule="exact"/>
              <w:ind w:left="237"/>
              <w:rPr>
                <w:sz w:val="24"/>
              </w:rPr>
            </w:pPr>
            <w:r>
              <w:rPr>
                <w:sz w:val="24"/>
              </w:rPr>
              <w:t>General Principles of the Agreement</w:t>
            </w:r>
          </w:p>
        </w:tc>
        <w:tc>
          <w:tcPr>
            <w:tcW w:w="1200" w:type="dxa"/>
          </w:tcPr>
          <w:p w:rsidR="00477859" w:rsidRDefault="00222B07">
            <w:pPr>
              <w:pStyle w:val="TableParagraph"/>
              <w:spacing w:line="256" w:lineRule="exact"/>
              <w:ind w:left="224"/>
              <w:jc w:val="center"/>
              <w:rPr>
                <w:w w:val="99"/>
                <w:sz w:val="24"/>
              </w:rPr>
            </w:pPr>
            <w:r>
              <w:rPr>
                <w:w w:val="99"/>
                <w:sz w:val="24"/>
              </w:rPr>
              <w:t>4</w:t>
            </w:r>
          </w:p>
          <w:p w:rsidR="00DE7F23" w:rsidRDefault="00DE7F23">
            <w:pPr>
              <w:pStyle w:val="TableParagraph"/>
              <w:spacing w:line="256" w:lineRule="exact"/>
              <w:ind w:left="224"/>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w w:val="99"/>
                <w:sz w:val="24"/>
              </w:rPr>
              <w:t>4</w:t>
            </w:r>
          </w:p>
        </w:tc>
        <w:tc>
          <w:tcPr>
            <w:tcW w:w="6525" w:type="dxa"/>
          </w:tcPr>
          <w:p w:rsidR="00477859" w:rsidRDefault="00222B07">
            <w:pPr>
              <w:pStyle w:val="TableParagraph"/>
              <w:spacing w:line="256" w:lineRule="exact"/>
              <w:ind w:left="237"/>
              <w:rPr>
                <w:sz w:val="24"/>
              </w:rPr>
            </w:pPr>
            <w:r>
              <w:rPr>
                <w:sz w:val="24"/>
              </w:rPr>
              <w:t>Membership</w:t>
            </w:r>
          </w:p>
        </w:tc>
        <w:tc>
          <w:tcPr>
            <w:tcW w:w="1200" w:type="dxa"/>
          </w:tcPr>
          <w:p w:rsidR="00477859" w:rsidRDefault="00222B07">
            <w:pPr>
              <w:pStyle w:val="TableParagraph"/>
              <w:spacing w:line="256" w:lineRule="exact"/>
              <w:ind w:left="224"/>
              <w:jc w:val="center"/>
              <w:rPr>
                <w:w w:val="99"/>
                <w:sz w:val="24"/>
              </w:rPr>
            </w:pPr>
            <w:r>
              <w:rPr>
                <w:w w:val="99"/>
                <w:sz w:val="24"/>
              </w:rPr>
              <w:t>5</w:t>
            </w:r>
          </w:p>
          <w:p w:rsidR="00DE7F23" w:rsidRDefault="00DE7F23">
            <w:pPr>
              <w:pStyle w:val="TableParagraph"/>
              <w:spacing w:line="256" w:lineRule="exact"/>
              <w:ind w:left="224"/>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w w:val="99"/>
                <w:sz w:val="24"/>
              </w:rPr>
              <w:t>5</w:t>
            </w:r>
          </w:p>
        </w:tc>
        <w:tc>
          <w:tcPr>
            <w:tcW w:w="6525" w:type="dxa"/>
          </w:tcPr>
          <w:p w:rsidR="00477859" w:rsidRDefault="00222B07">
            <w:pPr>
              <w:pStyle w:val="TableParagraph"/>
              <w:spacing w:line="256" w:lineRule="exact"/>
              <w:ind w:left="237"/>
              <w:rPr>
                <w:sz w:val="24"/>
              </w:rPr>
            </w:pPr>
            <w:r>
              <w:rPr>
                <w:sz w:val="24"/>
              </w:rPr>
              <w:t>Amendment of the Recognition Agreement</w:t>
            </w:r>
          </w:p>
        </w:tc>
        <w:tc>
          <w:tcPr>
            <w:tcW w:w="1200" w:type="dxa"/>
          </w:tcPr>
          <w:p w:rsidR="00477859" w:rsidRDefault="00222B07">
            <w:pPr>
              <w:pStyle w:val="TableParagraph"/>
              <w:spacing w:line="256" w:lineRule="exact"/>
              <w:ind w:left="224"/>
              <w:jc w:val="center"/>
              <w:rPr>
                <w:w w:val="99"/>
                <w:sz w:val="24"/>
              </w:rPr>
            </w:pPr>
            <w:r>
              <w:rPr>
                <w:w w:val="99"/>
                <w:sz w:val="24"/>
              </w:rPr>
              <w:t>5</w:t>
            </w:r>
          </w:p>
          <w:p w:rsidR="00DE7F23" w:rsidRDefault="00DE7F23">
            <w:pPr>
              <w:pStyle w:val="TableParagraph"/>
              <w:spacing w:line="256" w:lineRule="exact"/>
              <w:ind w:left="224"/>
              <w:jc w:val="center"/>
              <w:rPr>
                <w:sz w:val="24"/>
              </w:rPr>
            </w:pPr>
          </w:p>
        </w:tc>
      </w:tr>
      <w:tr w:rsidR="00477859">
        <w:trPr>
          <w:trHeight w:val="414"/>
        </w:trPr>
        <w:tc>
          <w:tcPr>
            <w:tcW w:w="1347" w:type="dxa"/>
          </w:tcPr>
          <w:p w:rsidR="00477859" w:rsidRPr="00DE7F23" w:rsidRDefault="00222B07">
            <w:pPr>
              <w:pStyle w:val="TableParagraph"/>
              <w:spacing w:line="272" w:lineRule="exact"/>
              <w:ind w:left="200"/>
              <w:rPr>
                <w:b/>
                <w:sz w:val="24"/>
              </w:rPr>
            </w:pPr>
            <w:r w:rsidRPr="00DE7F23">
              <w:rPr>
                <w:b/>
                <w:w w:val="99"/>
                <w:sz w:val="24"/>
              </w:rPr>
              <w:t>6</w:t>
            </w:r>
          </w:p>
        </w:tc>
        <w:tc>
          <w:tcPr>
            <w:tcW w:w="6525" w:type="dxa"/>
          </w:tcPr>
          <w:p w:rsidR="00477859" w:rsidRDefault="00222B07">
            <w:pPr>
              <w:pStyle w:val="TableParagraph"/>
              <w:spacing w:line="272" w:lineRule="exact"/>
              <w:ind w:left="237"/>
              <w:rPr>
                <w:sz w:val="24"/>
              </w:rPr>
            </w:pPr>
            <w:r>
              <w:rPr>
                <w:sz w:val="24"/>
              </w:rPr>
              <w:t>Signatures</w:t>
            </w:r>
          </w:p>
        </w:tc>
        <w:tc>
          <w:tcPr>
            <w:tcW w:w="1200" w:type="dxa"/>
          </w:tcPr>
          <w:p w:rsidR="00477859" w:rsidRDefault="00222B07">
            <w:pPr>
              <w:pStyle w:val="TableParagraph"/>
              <w:spacing w:line="272" w:lineRule="exact"/>
              <w:ind w:left="224"/>
              <w:jc w:val="center"/>
              <w:rPr>
                <w:sz w:val="24"/>
              </w:rPr>
            </w:pPr>
            <w:r>
              <w:rPr>
                <w:w w:val="99"/>
                <w:sz w:val="24"/>
              </w:rPr>
              <w:t>6</w:t>
            </w:r>
          </w:p>
        </w:tc>
      </w:tr>
      <w:tr w:rsidR="00477859">
        <w:trPr>
          <w:trHeight w:val="414"/>
        </w:trPr>
        <w:tc>
          <w:tcPr>
            <w:tcW w:w="9072" w:type="dxa"/>
            <w:gridSpan w:val="3"/>
          </w:tcPr>
          <w:p w:rsidR="00477859" w:rsidRPr="00DE7F23" w:rsidRDefault="00222B07">
            <w:pPr>
              <w:pStyle w:val="TableParagraph"/>
              <w:spacing w:before="134" w:line="260" w:lineRule="exact"/>
              <w:ind w:left="200"/>
              <w:rPr>
                <w:b/>
                <w:sz w:val="24"/>
              </w:rPr>
            </w:pPr>
            <w:r w:rsidRPr="00DE7F23">
              <w:rPr>
                <w:b/>
                <w:sz w:val="24"/>
              </w:rPr>
              <w:t>Part 2 – Facilities and Time Off for Trade Union Representatives</w:t>
            </w:r>
          </w:p>
          <w:p w:rsidR="00DE7F23" w:rsidRDefault="00DE7F23">
            <w:pPr>
              <w:pStyle w:val="TableParagraph"/>
              <w:spacing w:before="134" w:line="260" w:lineRule="exact"/>
              <w:ind w:left="200"/>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w w:val="99"/>
                <w:sz w:val="24"/>
              </w:rPr>
              <w:t>7</w:t>
            </w:r>
          </w:p>
        </w:tc>
        <w:tc>
          <w:tcPr>
            <w:tcW w:w="6525" w:type="dxa"/>
          </w:tcPr>
          <w:p w:rsidR="00477859" w:rsidRDefault="00222B07">
            <w:pPr>
              <w:pStyle w:val="TableParagraph"/>
              <w:spacing w:line="256" w:lineRule="exact"/>
              <w:ind w:left="237"/>
              <w:rPr>
                <w:sz w:val="24"/>
              </w:rPr>
            </w:pPr>
            <w:r>
              <w:rPr>
                <w:sz w:val="24"/>
              </w:rPr>
              <w:t>Introduction</w:t>
            </w:r>
          </w:p>
        </w:tc>
        <w:tc>
          <w:tcPr>
            <w:tcW w:w="1200" w:type="dxa"/>
          </w:tcPr>
          <w:p w:rsidR="00477859" w:rsidRDefault="00222B07">
            <w:pPr>
              <w:pStyle w:val="TableParagraph"/>
              <w:spacing w:line="256" w:lineRule="exact"/>
              <w:ind w:left="224"/>
              <w:jc w:val="center"/>
              <w:rPr>
                <w:w w:val="99"/>
                <w:sz w:val="24"/>
              </w:rPr>
            </w:pPr>
            <w:r>
              <w:rPr>
                <w:w w:val="99"/>
                <w:sz w:val="24"/>
              </w:rPr>
              <w:t>7</w:t>
            </w:r>
          </w:p>
          <w:p w:rsidR="00DE7F23" w:rsidRDefault="00DE7F23">
            <w:pPr>
              <w:pStyle w:val="TableParagraph"/>
              <w:spacing w:line="256" w:lineRule="exact"/>
              <w:ind w:left="224"/>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w w:val="99"/>
                <w:sz w:val="24"/>
              </w:rPr>
              <w:t>8</w:t>
            </w:r>
          </w:p>
        </w:tc>
        <w:tc>
          <w:tcPr>
            <w:tcW w:w="6525" w:type="dxa"/>
          </w:tcPr>
          <w:p w:rsidR="00477859" w:rsidRDefault="00222B07">
            <w:pPr>
              <w:pStyle w:val="TableParagraph"/>
              <w:spacing w:line="256" w:lineRule="exact"/>
              <w:ind w:left="237"/>
              <w:rPr>
                <w:sz w:val="24"/>
              </w:rPr>
            </w:pPr>
            <w:r>
              <w:rPr>
                <w:sz w:val="24"/>
              </w:rPr>
              <w:t>Accreditation and Recognition</w:t>
            </w:r>
          </w:p>
        </w:tc>
        <w:tc>
          <w:tcPr>
            <w:tcW w:w="1200" w:type="dxa"/>
          </w:tcPr>
          <w:p w:rsidR="00477859" w:rsidRDefault="00222B07">
            <w:pPr>
              <w:pStyle w:val="TableParagraph"/>
              <w:spacing w:line="256" w:lineRule="exact"/>
              <w:ind w:left="224"/>
              <w:jc w:val="center"/>
              <w:rPr>
                <w:w w:val="99"/>
                <w:sz w:val="24"/>
              </w:rPr>
            </w:pPr>
            <w:r>
              <w:rPr>
                <w:w w:val="99"/>
                <w:sz w:val="24"/>
              </w:rPr>
              <w:t>7</w:t>
            </w:r>
          </w:p>
          <w:p w:rsidR="00DE7F23" w:rsidRDefault="00DE7F23">
            <w:pPr>
              <w:pStyle w:val="TableParagraph"/>
              <w:spacing w:line="256" w:lineRule="exact"/>
              <w:ind w:left="224"/>
              <w:jc w:val="center"/>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w w:val="99"/>
                <w:sz w:val="24"/>
              </w:rPr>
              <w:t>9</w:t>
            </w:r>
          </w:p>
        </w:tc>
        <w:tc>
          <w:tcPr>
            <w:tcW w:w="6525" w:type="dxa"/>
          </w:tcPr>
          <w:p w:rsidR="00477859" w:rsidRDefault="00222B07">
            <w:pPr>
              <w:pStyle w:val="TableParagraph"/>
              <w:spacing w:line="256" w:lineRule="exact"/>
              <w:ind w:left="237"/>
              <w:rPr>
                <w:sz w:val="24"/>
              </w:rPr>
            </w:pPr>
            <w:r>
              <w:rPr>
                <w:sz w:val="24"/>
              </w:rPr>
              <w:t>Functions of Representatives</w:t>
            </w:r>
          </w:p>
        </w:tc>
        <w:tc>
          <w:tcPr>
            <w:tcW w:w="1200" w:type="dxa"/>
          </w:tcPr>
          <w:p w:rsidR="00477859" w:rsidRDefault="00222B07">
            <w:pPr>
              <w:pStyle w:val="TableParagraph"/>
              <w:spacing w:line="256" w:lineRule="exact"/>
              <w:ind w:left="224"/>
              <w:jc w:val="center"/>
              <w:rPr>
                <w:w w:val="99"/>
                <w:sz w:val="24"/>
              </w:rPr>
            </w:pPr>
            <w:r>
              <w:rPr>
                <w:w w:val="99"/>
                <w:sz w:val="24"/>
              </w:rPr>
              <w:t>8</w:t>
            </w:r>
          </w:p>
          <w:p w:rsidR="00DE7F23" w:rsidRDefault="00DE7F23">
            <w:pPr>
              <w:pStyle w:val="TableParagraph"/>
              <w:spacing w:line="256" w:lineRule="exact"/>
              <w:ind w:left="224"/>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sz w:val="24"/>
              </w:rPr>
              <w:t>10</w:t>
            </w:r>
          </w:p>
        </w:tc>
        <w:tc>
          <w:tcPr>
            <w:tcW w:w="6525" w:type="dxa"/>
          </w:tcPr>
          <w:p w:rsidR="00477859" w:rsidRDefault="00222B07">
            <w:pPr>
              <w:pStyle w:val="TableParagraph"/>
              <w:spacing w:line="256" w:lineRule="exact"/>
              <w:ind w:left="237"/>
              <w:rPr>
                <w:sz w:val="24"/>
              </w:rPr>
            </w:pPr>
            <w:r>
              <w:rPr>
                <w:sz w:val="24"/>
              </w:rPr>
              <w:t>Training for Representatives</w:t>
            </w:r>
          </w:p>
        </w:tc>
        <w:tc>
          <w:tcPr>
            <w:tcW w:w="1200" w:type="dxa"/>
          </w:tcPr>
          <w:p w:rsidR="00477859" w:rsidRDefault="00222B07">
            <w:pPr>
              <w:pStyle w:val="TableParagraph"/>
              <w:spacing w:line="256" w:lineRule="exact"/>
              <w:ind w:left="224"/>
              <w:jc w:val="center"/>
              <w:rPr>
                <w:w w:val="99"/>
                <w:sz w:val="24"/>
              </w:rPr>
            </w:pPr>
            <w:r>
              <w:rPr>
                <w:w w:val="99"/>
                <w:sz w:val="24"/>
              </w:rPr>
              <w:t>9</w:t>
            </w:r>
          </w:p>
          <w:p w:rsidR="00DE7F23" w:rsidRDefault="00DE7F23">
            <w:pPr>
              <w:pStyle w:val="TableParagraph"/>
              <w:spacing w:line="256" w:lineRule="exact"/>
              <w:ind w:left="224"/>
              <w:jc w:val="center"/>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sz w:val="24"/>
              </w:rPr>
              <w:t>11</w:t>
            </w:r>
          </w:p>
        </w:tc>
        <w:tc>
          <w:tcPr>
            <w:tcW w:w="6525" w:type="dxa"/>
          </w:tcPr>
          <w:p w:rsidR="00477859" w:rsidRDefault="00222B07">
            <w:pPr>
              <w:pStyle w:val="TableParagraph"/>
              <w:spacing w:line="256" w:lineRule="exact"/>
              <w:ind w:left="237"/>
              <w:rPr>
                <w:sz w:val="24"/>
              </w:rPr>
            </w:pPr>
            <w:r>
              <w:rPr>
                <w:sz w:val="24"/>
              </w:rPr>
              <w:t>Time Off</w:t>
            </w:r>
          </w:p>
        </w:tc>
        <w:tc>
          <w:tcPr>
            <w:tcW w:w="1200" w:type="dxa"/>
          </w:tcPr>
          <w:p w:rsidR="00477859" w:rsidRDefault="00222B07">
            <w:pPr>
              <w:pStyle w:val="TableParagraph"/>
              <w:spacing w:line="256" w:lineRule="exact"/>
              <w:ind w:left="224"/>
              <w:jc w:val="center"/>
              <w:rPr>
                <w:w w:val="99"/>
                <w:sz w:val="24"/>
              </w:rPr>
            </w:pPr>
            <w:r>
              <w:rPr>
                <w:w w:val="99"/>
                <w:sz w:val="24"/>
              </w:rPr>
              <w:t>9</w:t>
            </w:r>
          </w:p>
          <w:p w:rsidR="00DE7F23" w:rsidRDefault="00DE7F23">
            <w:pPr>
              <w:pStyle w:val="TableParagraph"/>
              <w:spacing w:line="256" w:lineRule="exact"/>
              <w:ind w:left="224"/>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sz w:val="24"/>
              </w:rPr>
              <w:t>12</w:t>
            </w:r>
          </w:p>
        </w:tc>
        <w:tc>
          <w:tcPr>
            <w:tcW w:w="6525" w:type="dxa"/>
          </w:tcPr>
          <w:p w:rsidR="00477859" w:rsidRDefault="00222B07">
            <w:pPr>
              <w:pStyle w:val="TableParagraph"/>
              <w:spacing w:line="256" w:lineRule="exact"/>
              <w:ind w:left="237"/>
              <w:rPr>
                <w:sz w:val="24"/>
              </w:rPr>
            </w:pPr>
            <w:r>
              <w:rPr>
                <w:sz w:val="24"/>
              </w:rPr>
              <w:t>Union Learning Representatives</w:t>
            </w:r>
          </w:p>
        </w:tc>
        <w:tc>
          <w:tcPr>
            <w:tcW w:w="1200" w:type="dxa"/>
          </w:tcPr>
          <w:p w:rsidR="00477859" w:rsidRDefault="00222B07">
            <w:pPr>
              <w:pStyle w:val="TableParagraph"/>
              <w:spacing w:line="256" w:lineRule="exact"/>
              <w:ind w:left="405" w:right="180"/>
              <w:jc w:val="center"/>
              <w:rPr>
                <w:sz w:val="24"/>
              </w:rPr>
            </w:pPr>
            <w:r>
              <w:rPr>
                <w:sz w:val="24"/>
              </w:rPr>
              <w:t>10</w:t>
            </w:r>
          </w:p>
          <w:p w:rsidR="00DE7F23" w:rsidRDefault="00DE7F23">
            <w:pPr>
              <w:pStyle w:val="TableParagraph"/>
              <w:spacing w:line="256" w:lineRule="exact"/>
              <w:ind w:left="405" w:right="180"/>
              <w:jc w:val="center"/>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sz w:val="24"/>
              </w:rPr>
              <w:t>13</w:t>
            </w:r>
          </w:p>
        </w:tc>
        <w:tc>
          <w:tcPr>
            <w:tcW w:w="6525" w:type="dxa"/>
          </w:tcPr>
          <w:p w:rsidR="00477859" w:rsidRDefault="00222B07">
            <w:pPr>
              <w:pStyle w:val="TableParagraph"/>
              <w:spacing w:line="256" w:lineRule="exact"/>
              <w:ind w:left="237"/>
              <w:rPr>
                <w:sz w:val="24"/>
              </w:rPr>
            </w:pPr>
            <w:r>
              <w:rPr>
                <w:sz w:val="24"/>
              </w:rPr>
              <w:t>Role and Function of Health &amp; safety Representatives</w:t>
            </w:r>
          </w:p>
        </w:tc>
        <w:tc>
          <w:tcPr>
            <w:tcW w:w="1200" w:type="dxa"/>
          </w:tcPr>
          <w:p w:rsidR="00477859" w:rsidRDefault="00222B07">
            <w:pPr>
              <w:pStyle w:val="TableParagraph"/>
              <w:spacing w:line="256" w:lineRule="exact"/>
              <w:ind w:left="405" w:right="180"/>
              <w:jc w:val="center"/>
              <w:rPr>
                <w:sz w:val="24"/>
              </w:rPr>
            </w:pPr>
            <w:r>
              <w:rPr>
                <w:sz w:val="24"/>
              </w:rPr>
              <w:t>10</w:t>
            </w:r>
          </w:p>
          <w:p w:rsidR="00DE7F23" w:rsidRDefault="00DE7F23">
            <w:pPr>
              <w:pStyle w:val="TableParagraph"/>
              <w:spacing w:line="256" w:lineRule="exact"/>
              <w:ind w:left="405" w:right="180"/>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sz w:val="24"/>
              </w:rPr>
              <w:t>14</w:t>
            </w:r>
          </w:p>
        </w:tc>
        <w:tc>
          <w:tcPr>
            <w:tcW w:w="6525" w:type="dxa"/>
          </w:tcPr>
          <w:p w:rsidR="00477859" w:rsidRDefault="00222B07">
            <w:pPr>
              <w:pStyle w:val="TableParagraph"/>
              <w:spacing w:line="256" w:lineRule="exact"/>
              <w:ind w:left="237"/>
              <w:rPr>
                <w:sz w:val="24"/>
              </w:rPr>
            </w:pPr>
            <w:r>
              <w:rPr>
                <w:sz w:val="24"/>
              </w:rPr>
              <w:t>Union Meetings</w:t>
            </w:r>
          </w:p>
        </w:tc>
        <w:tc>
          <w:tcPr>
            <w:tcW w:w="1200" w:type="dxa"/>
          </w:tcPr>
          <w:p w:rsidR="00477859" w:rsidRDefault="00222B07">
            <w:pPr>
              <w:pStyle w:val="TableParagraph"/>
              <w:spacing w:line="256" w:lineRule="exact"/>
              <w:ind w:left="405" w:right="180"/>
              <w:jc w:val="center"/>
              <w:rPr>
                <w:sz w:val="24"/>
              </w:rPr>
            </w:pPr>
            <w:r>
              <w:rPr>
                <w:sz w:val="24"/>
              </w:rPr>
              <w:t>11</w:t>
            </w:r>
          </w:p>
          <w:p w:rsidR="00DE7F23" w:rsidRDefault="00DE7F23">
            <w:pPr>
              <w:pStyle w:val="TableParagraph"/>
              <w:spacing w:line="256" w:lineRule="exact"/>
              <w:ind w:left="405" w:right="180"/>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sz w:val="24"/>
              </w:rPr>
              <w:t>15</w:t>
            </w:r>
          </w:p>
        </w:tc>
        <w:tc>
          <w:tcPr>
            <w:tcW w:w="6525" w:type="dxa"/>
          </w:tcPr>
          <w:p w:rsidR="00477859" w:rsidRDefault="00222B07">
            <w:pPr>
              <w:pStyle w:val="TableParagraph"/>
              <w:spacing w:line="256" w:lineRule="exact"/>
              <w:ind w:left="237"/>
              <w:rPr>
                <w:sz w:val="24"/>
              </w:rPr>
            </w:pPr>
            <w:r>
              <w:rPr>
                <w:sz w:val="24"/>
              </w:rPr>
              <w:t>Payment for Representatives</w:t>
            </w:r>
          </w:p>
        </w:tc>
        <w:tc>
          <w:tcPr>
            <w:tcW w:w="1200" w:type="dxa"/>
          </w:tcPr>
          <w:p w:rsidR="00477859" w:rsidRDefault="00222B07">
            <w:pPr>
              <w:pStyle w:val="TableParagraph"/>
              <w:spacing w:line="256" w:lineRule="exact"/>
              <w:ind w:left="405" w:right="180"/>
              <w:jc w:val="center"/>
              <w:rPr>
                <w:sz w:val="24"/>
              </w:rPr>
            </w:pPr>
            <w:r>
              <w:rPr>
                <w:sz w:val="24"/>
              </w:rPr>
              <w:t>12</w:t>
            </w:r>
          </w:p>
          <w:p w:rsidR="00DE7F23" w:rsidRDefault="00DE7F23">
            <w:pPr>
              <w:pStyle w:val="TableParagraph"/>
              <w:spacing w:line="256" w:lineRule="exact"/>
              <w:ind w:left="405" w:right="180"/>
              <w:jc w:val="center"/>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sz w:val="24"/>
              </w:rPr>
              <w:t>16</w:t>
            </w:r>
          </w:p>
        </w:tc>
        <w:tc>
          <w:tcPr>
            <w:tcW w:w="6525" w:type="dxa"/>
          </w:tcPr>
          <w:p w:rsidR="00477859" w:rsidRDefault="00222B07">
            <w:pPr>
              <w:pStyle w:val="TableParagraph"/>
              <w:spacing w:line="256" w:lineRule="exact"/>
              <w:ind w:left="237"/>
              <w:rPr>
                <w:sz w:val="24"/>
              </w:rPr>
            </w:pPr>
            <w:r>
              <w:rPr>
                <w:sz w:val="24"/>
              </w:rPr>
              <w:t>General facilities for Trade Unions</w:t>
            </w:r>
          </w:p>
        </w:tc>
        <w:tc>
          <w:tcPr>
            <w:tcW w:w="1200" w:type="dxa"/>
          </w:tcPr>
          <w:p w:rsidR="00477859" w:rsidRDefault="00222B07">
            <w:pPr>
              <w:pStyle w:val="TableParagraph"/>
              <w:spacing w:line="256" w:lineRule="exact"/>
              <w:ind w:left="405" w:right="180"/>
              <w:jc w:val="center"/>
              <w:rPr>
                <w:sz w:val="24"/>
              </w:rPr>
            </w:pPr>
            <w:r>
              <w:rPr>
                <w:sz w:val="24"/>
              </w:rPr>
              <w:t>12</w:t>
            </w:r>
          </w:p>
          <w:p w:rsidR="00DE7F23" w:rsidRDefault="00DE7F23">
            <w:pPr>
              <w:pStyle w:val="TableParagraph"/>
              <w:spacing w:line="256" w:lineRule="exact"/>
              <w:ind w:left="405" w:right="180"/>
              <w:jc w:val="center"/>
              <w:rPr>
                <w:sz w:val="24"/>
              </w:rPr>
            </w:pPr>
          </w:p>
        </w:tc>
      </w:tr>
      <w:tr w:rsidR="00477859">
        <w:trPr>
          <w:trHeight w:val="275"/>
        </w:trPr>
        <w:tc>
          <w:tcPr>
            <w:tcW w:w="1347" w:type="dxa"/>
          </w:tcPr>
          <w:p w:rsidR="00477859" w:rsidRPr="00DE7F23" w:rsidRDefault="00222B07">
            <w:pPr>
              <w:pStyle w:val="TableParagraph"/>
              <w:spacing w:line="256" w:lineRule="exact"/>
              <w:ind w:left="200"/>
              <w:rPr>
                <w:b/>
                <w:sz w:val="24"/>
              </w:rPr>
            </w:pPr>
            <w:r w:rsidRPr="00DE7F23">
              <w:rPr>
                <w:b/>
                <w:sz w:val="24"/>
              </w:rPr>
              <w:t>17</w:t>
            </w:r>
          </w:p>
        </w:tc>
        <w:tc>
          <w:tcPr>
            <w:tcW w:w="6525" w:type="dxa"/>
          </w:tcPr>
          <w:p w:rsidR="00477859" w:rsidRDefault="00222B07">
            <w:pPr>
              <w:pStyle w:val="TableParagraph"/>
              <w:spacing w:line="256" w:lineRule="exact"/>
              <w:ind w:left="237"/>
              <w:rPr>
                <w:sz w:val="24"/>
              </w:rPr>
            </w:pPr>
            <w:r>
              <w:rPr>
                <w:sz w:val="24"/>
              </w:rPr>
              <w:t>Full Time Officials</w:t>
            </w:r>
          </w:p>
        </w:tc>
        <w:tc>
          <w:tcPr>
            <w:tcW w:w="1200" w:type="dxa"/>
          </w:tcPr>
          <w:p w:rsidR="00477859" w:rsidRDefault="00222B07">
            <w:pPr>
              <w:pStyle w:val="TableParagraph"/>
              <w:spacing w:line="256" w:lineRule="exact"/>
              <w:ind w:left="405" w:right="180"/>
              <w:jc w:val="center"/>
              <w:rPr>
                <w:sz w:val="24"/>
              </w:rPr>
            </w:pPr>
            <w:r>
              <w:rPr>
                <w:sz w:val="24"/>
              </w:rPr>
              <w:t>12</w:t>
            </w:r>
          </w:p>
          <w:p w:rsidR="00DE7F23" w:rsidRDefault="00DE7F23">
            <w:pPr>
              <w:pStyle w:val="TableParagraph"/>
              <w:spacing w:line="256" w:lineRule="exact"/>
              <w:ind w:left="405" w:right="180"/>
              <w:jc w:val="center"/>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sz w:val="24"/>
              </w:rPr>
              <w:t>18</w:t>
            </w:r>
          </w:p>
        </w:tc>
        <w:tc>
          <w:tcPr>
            <w:tcW w:w="6525" w:type="dxa"/>
          </w:tcPr>
          <w:p w:rsidR="00477859" w:rsidRDefault="00222B07">
            <w:pPr>
              <w:pStyle w:val="TableParagraph"/>
              <w:spacing w:line="256" w:lineRule="exact"/>
              <w:ind w:left="237"/>
              <w:rPr>
                <w:sz w:val="24"/>
              </w:rPr>
            </w:pPr>
            <w:r>
              <w:rPr>
                <w:sz w:val="24"/>
              </w:rPr>
              <w:t>Review</w:t>
            </w:r>
          </w:p>
        </w:tc>
        <w:tc>
          <w:tcPr>
            <w:tcW w:w="1200" w:type="dxa"/>
          </w:tcPr>
          <w:p w:rsidR="00477859" w:rsidRDefault="00222B07">
            <w:pPr>
              <w:pStyle w:val="TableParagraph"/>
              <w:spacing w:line="256" w:lineRule="exact"/>
              <w:ind w:left="405" w:right="180"/>
              <w:jc w:val="center"/>
              <w:rPr>
                <w:sz w:val="24"/>
              </w:rPr>
            </w:pPr>
            <w:r>
              <w:rPr>
                <w:sz w:val="24"/>
              </w:rPr>
              <w:t>13</w:t>
            </w:r>
          </w:p>
          <w:p w:rsidR="00DE7F23" w:rsidRDefault="00DE7F23">
            <w:pPr>
              <w:pStyle w:val="TableParagraph"/>
              <w:spacing w:line="256" w:lineRule="exact"/>
              <w:ind w:left="405" w:right="180"/>
              <w:jc w:val="center"/>
              <w:rPr>
                <w:sz w:val="24"/>
              </w:rPr>
            </w:pPr>
          </w:p>
        </w:tc>
      </w:tr>
      <w:tr w:rsidR="00477859">
        <w:trPr>
          <w:trHeight w:val="276"/>
        </w:trPr>
        <w:tc>
          <w:tcPr>
            <w:tcW w:w="1347" w:type="dxa"/>
          </w:tcPr>
          <w:p w:rsidR="00477859" w:rsidRPr="00DE7F23" w:rsidRDefault="00222B07">
            <w:pPr>
              <w:pStyle w:val="TableParagraph"/>
              <w:spacing w:line="256" w:lineRule="exact"/>
              <w:ind w:left="200"/>
              <w:rPr>
                <w:b/>
                <w:sz w:val="24"/>
              </w:rPr>
            </w:pPr>
            <w:r w:rsidRPr="00DE7F23">
              <w:rPr>
                <w:b/>
                <w:sz w:val="24"/>
              </w:rPr>
              <w:t>Annex A</w:t>
            </w:r>
          </w:p>
        </w:tc>
        <w:tc>
          <w:tcPr>
            <w:tcW w:w="6525" w:type="dxa"/>
          </w:tcPr>
          <w:p w:rsidR="00477859" w:rsidRDefault="00222B07">
            <w:pPr>
              <w:pStyle w:val="TableParagraph"/>
              <w:spacing w:line="256" w:lineRule="exact"/>
              <w:ind w:left="237"/>
              <w:rPr>
                <w:sz w:val="24"/>
              </w:rPr>
            </w:pPr>
            <w:r>
              <w:rPr>
                <w:sz w:val="24"/>
              </w:rPr>
              <w:t>Request for Time Off to Attend a course/conference</w:t>
            </w:r>
          </w:p>
        </w:tc>
        <w:tc>
          <w:tcPr>
            <w:tcW w:w="1200" w:type="dxa"/>
          </w:tcPr>
          <w:p w:rsidR="00477859" w:rsidRDefault="00222B07">
            <w:pPr>
              <w:pStyle w:val="TableParagraph"/>
              <w:spacing w:line="256" w:lineRule="exact"/>
              <w:ind w:left="405" w:right="180"/>
              <w:jc w:val="center"/>
              <w:rPr>
                <w:sz w:val="24"/>
              </w:rPr>
            </w:pPr>
            <w:r>
              <w:rPr>
                <w:sz w:val="24"/>
              </w:rPr>
              <w:t>14</w:t>
            </w:r>
          </w:p>
          <w:p w:rsidR="00DE7F23" w:rsidRDefault="00DE7F23">
            <w:pPr>
              <w:pStyle w:val="TableParagraph"/>
              <w:spacing w:line="256" w:lineRule="exact"/>
              <w:ind w:left="405" w:right="180"/>
              <w:jc w:val="center"/>
              <w:rPr>
                <w:sz w:val="24"/>
              </w:rPr>
            </w:pPr>
          </w:p>
        </w:tc>
      </w:tr>
      <w:tr w:rsidR="00477859">
        <w:trPr>
          <w:trHeight w:val="272"/>
        </w:trPr>
        <w:tc>
          <w:tcPr>
            <w:tcW w:w="1347" w:type="dxa"/>
          </w:tcPr>
          <w:p w:rsidR="00477859" w:rsidRPr="00DE7F23" w:rsidRDefault="00222B07">
            <w:pPr>
              <w:pStyle w:val="TableParagraph"/>
              <w:spacing w:line="252" w:lineRule="exact"/>
              <w:ind w:left="200"/>
              <w:rPr>
                <w:b/>
                <w:sz w:val="24"/>
              </w:rPr>
            </w:pPr>
            <w:r w:rsidRPr="00DE7F23">
              <w:rPr>
                <w:b/>
                <w:sz w:val="24"/>
              </w:rPr>
              <w:t>Annex B</w:t>
            </w:r>
          </w:p>
        </w:tc>
        <w:tc>
          <w:tcPr>
            <w:tcW w:w="6525" w:type="dxa"/>
          </w:tcPr>
          <w:p w:rsidR="00477859" w:rsidRDefault="00222B07">
            <w:pPr>
              <w:pStyle w:val="TableParagraph"/>
              <w:spacing w:line="252" w:lineRule="exact"/>
              <w:ind w:left="237"/>
              <w:rPr>
                <w:sz w:val="24"/>
              </w:rPr>
            </w:pPr>
            <w:r>
              <w:rPr>
                <w:sz w:val="24"/>
              </w:rPr>
              <w:t>Impact Equality Assessment</w:t>
            </w:r>
          </w:p>
        </w:tc>
        <w:tc>
          <w:tcPr>
            <w:tcW w:w="1200" w:type="dxa"/>
          </w:tcPr>
          <w:p w:rsidR="00477859" w:rsidRDefault="00222B07">
            <w:pPr>
              <w:pStyle w:val="TableParagraph"/>
              <w:spacing w:line="252" w:lineRule="exact"/>
              <w:ind w:left="405" w:right="180"/>
              <w:jc w:val="center"/>
              <w:rPr>
                <w:sz w:val="24"/>
              </w:rPr>
            </w:pPr>
            <w:r>
              <w:rPr>
                <w:sz w:val="24"/>
              </w:rPr>
              <w:t>16</w:t>
            </w:r>
          </w:p>
        </w:tc>
      </w:tr>
    </w:tbl>
    <w:p w:rsidR="00477859" w:rsidRDefault="00477859">
      <w:pPr>
        <w:spacing w:line="252" w:lineRule="exact"/>
        <w:jc w:val="center"/>
        <w:rPr>
          <w:sz w:val="24"/>
        </w:rPr>
        <w:sectPr w:rsidR="00477859">
          <w:pgSz w:w="11910" w:h="16840"/>
          <w:pgMar w:top="1340" w:right="1220" w:bottom="920" w:left="760" w:header="0" w:footer="732" w:gutter="0"/>
          <w:cols w:space="720"/>
        </w:sectPr>
      </w:pPr>
    </w:p>
    <w:p w:rsidR="00477859" w:rsidRDefault="00222B07">
      <w:pPr>
        <w:spacing w:before="77"/>
        <w:ind w:left="680"/>
        <w:rPr>
          <w:b/>
          <w:sz w:val="24"/>
        </w:rPr>
      </w:pPr>
      <w:r>
        <w:rPr>
          <w:b/>
          <w:sz w:val="24"/>
        </w:rPr>
        <w:lastRenderedPageBreak/>
        <w:t>PART 1 - RECOGNITION AGREEMENT</w:t>
      </w:r>
    </w:p>
    <w:p w:rsidR="00477859" w:rsidRDefault="00477859">
      <w:pPr>
        <w:pStyle w:val="BodyText"/>
        <w:rPr>
          <w:b/>
        </w:rPr>
      </w:pPr>
    </w:p>
    <w:p w:rsidR="00477859" w:rsidRDefault="00222B07">
      <w:pPr>
        <w:pStyle w:val="ListParagraph"/>
        <w:numPr>
          <w:ilvl w:val="0"/>
          <w:numId w:val="10"/>
        </w:numPr>
        <w:tabs>
          <w:tab w:val="left" w:pos="1388"/>
          <w:tab w:val="left" w:pos="1389"/>
        </w:tabs>
        <w:rPr>
          <w:b/>
          <w:sz w:val="24"/>
        </w:rPr>
      </w:pPr>
      <w:r>
        <w:rPr>
          <w:b/>
          <w:sz w:val="24"/>
        </w:rPr>
        <w:t>Statement of</w:t>
      </w:r>
      <w:r>
        <w:rPr>
          <w:b/>
          <w:spacing w:val="-2"/>
          <w:sz w:val="24"/>
        </w:rPr>
        <w:t xml:space="preserve"> </w:t>
      </w:r>
      <w:r>
        <w:rPr>
          <w:b/>
          <w:sz w:val="24"/>
        </w:rPr>
        <w:t>Recognition</w:t>
      </w:r>
    </w:p>
    <w:p w:rsidR="00477859" w:rsidRDefault="00477859">
      <w:pPr>
        <w:pStyle w:val="BodyText"/>
        <w:rPr>
          <w:b/>
        </w:rPr>
      </w:pPr>
    </w:p>
    <w:p w:rsidR="00477859" w:rsidRDefault="00222B07">
      <w:pPr>
        <w:pStyle w:val="ListParagraph"/>
        <w:numPr>
          <w:ilvl w:val="1"/>
          <w:numId w:val="10"/>
        </w:numPr>
        <w:tabs>
          <w:tab w:val="left" w:pos="1532"/>
          <w:tab w:val="left" w:pos="1533"/>
        </w:tabs>
        <w:ind w:right="908" w:hanging="710"/>
        <w:rPr>
          <w:sz w:val="24"/>
        </w:rPr>
      </w:pPr>
      <w:r>
        <w:rPr>
          <w:sz w:val="24"/>
        </w:rPr>
        <w:t>Barnsley Clinical Commissioning Group (CCG) believes that it is to the mutual benefit of the CCG and its employees that employees are represented by trade unions. The CCG therefore recognises the trade unions named within this document for the purposes of individual and collective representation, consultation and</w:t>
      </w:r>
      <w:r>
        <w:rPr>
          <w:spacing w:val="-6"/>
          <w:sz w:val="24"/>
        </w:rPr>
        <w:t xml:space="preserve"> </w:t>
      </w:r>
      <w:r>
        <w:rPr>
          <w:sz w:val="24"/>
        </w:rPr>
        <w:t>negotiation.</w:t>
      </w:r>
    </w:p>
    <w:p w:rsidR="00477859" w:rsidRDefault="00477859">
      <w:pPr>
        <w:pStyle w:val="BodyText"/>
      </w:pPr>
    </w:p>
    <w:p w:rsidR="00477859" w:rsidRDefault="00222B07">
      <w:pPr>
        <w:pStyle w:val="ListParagraph"/>
        <w:numPr>
          <w:ilvl w:val="1"/>
          <w:numId w:val="10"/>
        </w:numPr>
        <w:tabs>
          <w:tab w:val="left" w:pos="1532"/>
          <w:tab w:val="left" w:pos="1533"/>
        </w:tabs>
        <w:spacing w:before="1"/>
        <w:ind w:right="511" w:hanging="710"/>
        <w:rPr>
          <w:sz w:val="24"/>
        </w:rPr>
      </w:pPr>
      <w:r>
        <w:rPr>
          <w:sz w:val="24"/>
        </w:rPr>
        <w:t>The spirit of this agreement is in line with the principles of partnership working which it is hoped will improve the working lives of staff as well as services offered to the public. The CCG is committed to a partnership approach to maximise the contribution of staff and remove any boundaries that may exist between management and trade</w:t>
      </w:r>
      <w:r>
        <w:rPr>
          <w:spacing w:val="-12"/>
          <w:sz w:val="24"/>
        </w:rPr>
        <w:t xml:space="preserve"> </w:t>
      </w:r>
      <w:r>
        <w:rPr>
          <w:sz w:val="24"/>
        </w:rPr>
        <w:t>unions.</w:t>
      </w:r>
    </w:p>
    <w:p w:rsidR="00477859" w:rsidRDefault="00477859">
      <w:pPr>
        <w:pStyle w:val="BodyText"/>
      </w:pPr>
    </w:p>
    <w:p w:rsidR="00477859" w:rsidRDefault="00222B07">
      <w:pPr>
        <w:pStyle w:val="Heading1"/>
        <w:numPr>
          <w:ilvl w:val="0"/>
          <w:numId w:val="10"/>
        </w:numPr>
        <w:tabs>
          <w:tab w:val="left" w:pos="1400"/>
          <w:tab w:val="left" w:pos="1401"/>
        </w:tabs>
        <w:ind w:left="1400" w:hanging="720"/>
      </w:pPr>
      <w:r>
        <w:t>Parties to the Agreement</w:t>
      </w:r>
    </w:p>
    <w:p w:rsidR="00477859" w:rsidRDefault="00477859">
      <w:pPr>
        <w:pStyle w:val="BodyText"/>
        <w:rPr>
          <w:b/>
        </w:rPr>
      </w:pPr>
    </w:p>
    <w:p w:rsidR="00477859" w:rsidRDefault="00222B07">
      <w:pPr>
        <w:pStyle w:val="ListParagraph"/>
        <w:numPr>
          <w:ilvl w:val="1"/>
          <w:numId w:val="10"/>
        </w:numPr>
        <w:tabs>
          <w:tab w:val="left" w:pos="1532"/>
          <w:tab w:val="left" w:pos="1533"/>
        </w:tabs>
        <w:ind w:right="359" w:hanging="710"/>
        <w:rPr>
          <w:sz w:val="24"/>
        </w:rPr>
      </w:pPr>
      <w:r>
        <w:rPr>
          <w:sz w:val="24"/>
        </w:rPr>
        <w:t>This agreement is between Barnsley Clinical Commissioning Group and the trade unions named within this</w:t>
      </w:r>
      <w:r>
        <w:rPr>
          <w:spacing w:val="-4"/>
          <w:sz w:val="24"/>
        </w:rPr>
        <w:t xml:space="preserve"> </w:t>
      </w:r>
      <w:r>
        <w:rPr>
          <w:sz w:val="24"/>
        </w:rPr>
        <w:t>document.</w:t>
      </w:r>
    </w:p>
    <w:p w:rsidR="00477859" w:rsidRDefault="00477859">
      <w:pPr>
        <w:pStyle w:val="BodyText"/>
      </w:pPr>
    </w:p>
    <w:p w:rsidR="00477859" w:rsidRDefault="00222B07">
      <w:pPr>
        <w:pStyle w:val="Heading1"/>
        <w:numPr>
          <w:ilvl w:val="0"/>
          <w:numId w:val="10"/>
        </w:numPr>
        <w:tabs>
          <w:tab w:val="left" w:pos="1400"/>
          <w:tab w:val="left" w:pos="1401"/>
        </w:tabs>
        <w:ind w:left="1400" w:hanging="720"/>
      </w:pPr>
      <w:r>
        <w:t>General Principles of the</w:t>
      </w:r>
      <w:r>
        <w:rPr>
          <w:spacing w:val="-1"/>
        </w:rPr>
        <w:t xml:space="preserve"> </w:t>
      </w:r>
      <w:r>
        <w:t>Agreement</w:t>
      </w:r>
    </w:p>
    <w:p w:rsidR="00477859" w:rsidRDefault="00477859">
      <w:pPr>
        <w:pStyle w:val="BodyText"/>
        <w:rPr>
          <w:b/>
        </w:rPr>
      </w:pPr>
    </w:p>
    <w:p w:rsidR="00477859" w:rsidRDefault="00222B07">
      <w:pPr>
        <w:pStyle w:val="ListParagraph"/>
        <w:numPr>
          <w:ilvl w:val="1"/>
          <w:numId w:val="10"/>
        </w:numPr>
        <w:tabs>
          <w:tab w:val="left" w:pos="1532"/>
          <w:tab w:val="left" w:pos="1533"/>
        </w:tabs>
        <w:spacing w:before="1"/>
        <w:ind w:hanging="710"/>
        <w:rPr>
          <w:sz w:val="24"/>
        </w:rPr>
      </w:pPr>
      <w:r>
        <w:rPr>
          <w:sz w:val="24"/>
        </w:rPr>
        <w:t>The objectives of this agreement are as</w:t>
      </w:r>
      <w:r>
        <w:rPr>
          <w:spacing w:val="-4"/>
          <w:sz w:val="24"/>
        </w:rPr>
        <w:t xml:space="preserve"> </w:t>
      </w:r>
      <w:r>
        <w:rPr>
          <w:sz w:val="24"/>
        </w:rPr>
        <w:t>follows:</w:t>
      </w:r>
    </w:p>
    <w:p w:rsidR="00477859" w:rsidRDefault="00477859">
      <w:pPr>
        <w:pStyle w:val="BodyText"/>
        <w:spacing w:before="2"/>
      </w:pPr>
    </w:p>
    <w:p w:rsidR="00477859" w:rsidRDefault="00222B07">
      <w:pPr>
        <w:pStyle w:val="ListParagraph"/>
        <w:numPr>
          <w:ilvl w:val="2"/>
          <w:numId w:val="10"/>
        </w:numPr>
        <w:tabs>
          <w:tab w:val="left" w:pos="2240"/>
          <w:tab w:val="left" w:pos="2241"/>
        </w:tabs>
        <w:spacing w:before="1" w:line="237" w:lineRule="auto"/>
        <w:ind w:right="353" w:hanging="427"/>
        <w:rPr>
          <w:sz w:val="24"/>
        </w:rPr>
      </w:pPr>
      <w:r>
        <w:rPr>
          <w:sz w:val="24"/>
        </w:rPr>
        <w:t>To recognise, develop and maintain the efficiency and success of</w:t>
      </w:r>
      <w:r>
        <w:rPr>
          <w:spacing w:val="-28"/>
          <w:sz w:val="24"/>
        </w:rPr>
        <w:t xml:space="preserve"> </w:t>
      </w:r>
      <w:r>
        <w:rPr>
          <w:sz w:val="24"/>
        </w:rPr>
        <w:t>the CCG in commissioning healthcare services on behalf of, and to the benefit of, the local</w:t>
      </w:r>
      <w:r>
        <w:rPr>
          <w:spacing w:val="-1"/>
          <w:sz w:val="24"/>
        </w:rPr>
        <w:t xml:space="preserve"> </w:t>
      </w:r>
      <w:r>
        <w:rPr>
          <w:sz w:val="24"/>
        </w:rPr>
        <w:t>population;</w:t>
      </w:r>
    </w:p>
    <w:p w:rsidR="00477859" w:rsidRDefault="00222B07">
      <w:pPr>
        <w:pStyle w:val="ListParagraph"/>
        <w:numPr>
          <w:ilvl w:val="2"/>
          <w:numId w:val="10"/>
        </w:numPr>
        <w:tabs>
          <w:tab w:val="left" w:pos="2240"/>
          <w:tab w:val="left" w:pos="2241"/>
        </w:tabs>
        <w:spacing w:before="2"/>
        <w:ind w:right="906" w:hanging="427"/>
        <w:rPr>
          <w:sz w:val="24"/>
        </w:rPr>
      </w:pPr>
      <w:r>
        <w:rPr>
          <w:sz w:val="24"/>
        </w:rPr>
        <w:t>To promote and maintain mutual trust, respect and co-operation between the CCG, its staff and their trades</w:t>
      </w:r>
      <w:r>
        <w:rPr>
          <w:spacing w:val="-11"/>
          <w:sz w:val="24"/>
        </w:rPr>
        <w:t xml:space="preserve"> </w:t>
      </w:r>
      <w:r>
        <w:rPr>
          <w:sz w:val="24"/>
        </w:rPr>
        <w:t>unions;</w:t>
      </w:r>
    </w:p>
    <w:p w:rsidR="00477859" w:rsidRDefault="00222B07">
      <w:pPr>
        <w:pStyle w:val="ListParagraph"/>
        <w:numPr>
          <w:ilvl w:val="2"/>
          <w:numId w:val="10"/>
        </w:numPr>
        <w:tabs>
          <w:tab w:val="left" w:pos="2240"/>
          <w:tab w:val="left" w:pos="2241"/>
        </w:tabs>
        <w:ind w:right="463" w:hanging="427"/>
        <w:rPr>
          <w:sz w:val="24"/>
        </w:rPr>
      </w:pPr>
      <w:r>
        <w:rPr>
          <w:sz w:val="24"/>
        </w:rPr>
        <w:t>To jointly recognise the maintenance of effective employee relations by the resolution of conflict of interests between the CCG and its employees through negotiation and</w:t>
      </w:r>
      <w:r>
        <w:rPr>
          <w:spacing w:val="-3"/>
          <w:sz w:val="24"/>
        </w:rPr>
        <w:t xml:space="preserve"> </w:t>
      </w:r>
      <w:r>
        <w:rPr>
          <w:sz w:val="24"/>
        </w:rPr>
        <w:t>consultation;</w:t>
      </w:r>
    </w:p>
    <w:p w:rsidR="00477859" w:rsidRDefault="00222B07">
      <w:pPr>
        <w:pStyle w:val="BodyText"/>
        <w:ind w:left="2240" w:right="639"/>
      </w:pPr>
      <w:r>
        <w:t>To demonstrate to staff that they are valued and have a significant part to play in the success of the CCG; and</w:t>
      </w:r>
    </w:p>
    <w:p w:rsidR="00477859" w:rsidRDefault="00222B07">
      <w:pPr>
        <w:pStyle w:val="ListParagraph"/>
        <w:numPr>
          <w:ilvl w:val="2"/>
          <w:numId w:val="10"/>
        </w:numPr>
        <w:tabs>
          <w:tab w:val="left" w:pos="2240"/>
          <w:tab w:val="left" w:pos="2241"/>
        </w:tabs>
        <w:ind w:hanging="427"/>
        <w:rPr>
          <w:sz w:val="24"/>
        </w:rPr>
      </w:pPr>
      <w:r>
        <w:rPr>
          <w:sz w:val="24"/>
        </w:rPr>
        <w:t>To encourage teamwork and flexibility between</w:t>
      </w:r>
      <w:r>
        <w:rPr>
          <w:spacing w:val="-10"/>
          <w:sz w:val="24"/>
        </w:rPr>
        <w:t xml:space="preserve"> </w:t>
      </w:r>
      <w:r>
        <w:rPr>
          <w:sz w:val="24"/>
        </w:rPr>
        <w:t>staff.</w:t>
      </w:r>
    </w:p>
    <w:p w:rsidR="00477859" w:rsidRDefault="00477859">
      <w:pPr>
        <w:pStyle w:val="BodyText"/>
        <w:spacing w:before="8"/>
        <w:rPr>
          <w:sz w:val="23"/>
        </w:rPr>
      </w:pPr>
    </w:p>
    <w:p w:rsidR="00477859" w:rsidRDefault="00222B07">
      <w:pPr>
        <w:pStyle w:val="ListParagraph"/>
        <w:numPr>
          <w:ilvl w:val="1"/>
          <w:numId w:val="10"/>
        </w:numPr>
        <w:tabs>
          <w:tab w:val="left" w:pos="1532"/>
          <w:tab w:val="left" w:pos="1533"/>
        </w:tabs>
        <w:ind w:hanging="710"/>
        <w:rPr>
          <w:sz w:val="24"/>
        </w:rPr>
      </w:pPr>
      <w:r>
        <w:rPr>
          <w:sz w:val="24"/>
        </w:rPr>
        <w:t>To achieve its objectives all parties agree on the need</w:t>
      </w:r>
      <w:r>
        <w:rPr>
          <w:spacing w:val="-12"/>
          <w:sz w:val="24"/>
        </w:rPr>
        <w:t xml:space="preserve"> </w:t>
      </w:r>
      <w:r>
        <w:rPr>
          <w:sz w:val="24"/>
        </w:rPr>
        <w:t>to:</w:t>
      </w:r>
    </w:p>
    <w:p w:rsidR="00477859" w:rsidRDefault="00477859">
      <w:pPr>
        <w:pStyle w:val="BodyText"/>
        <w:spacing w:before="3"/>
      </w:pPr>
    </w:p>
    <w:p w:rsidR="00477859" w:rsidRDefault="00222B07">
      <w:pPr>
        <w:pStyle w:val="ListParagraph"/>
        <w:numPr>
          <w:ilvl w:val="2"/>
          <w:numId w:val="10"/>
        </w:numPr>
        <w:tabs>
          <w:tab w:val="left" w:pos="2240"/>
          <w:tab w:val="left" w:pos="2241"/>
        </w:tabs>
        <w:spacing w:before="1" w:line="237" w:lineRule="auto"/>
        <w:ind w:right="283" w:hanging="427"/>
        <w:rPr>
          <w:sz w:val="24"/>
        </w:rPr>
      </w:pPr>
      <w:r>
        <w:rPr>
          <w:sz w:val="24"/>
        </w:rPr>
        <w:t>Establish an organisation committed to quality, productivity and competitiveness and to co-operate in making any changes required to achieve and maintain this</w:t>
      </w:r>
      <w:r>
        <w:rPr>
          <w:spacing w:val="-3"/>
          <w:sz w:val="24"/>
        </w:rPr>
        <w:t xml:space="preserve"> </w:t>
      </w:r>
      <w:r>
        <w:rPr>
          <w:sz w:val="24"/>
        </w:rPr>
        <w:t>position;</w:t>
      </w:r>
    </w:p>
    <w:p w:rsidR="00477859" w:rsidRDefault="00222B07">
      <w:pPr>
        <w:pStyle w:val="ListParagraph"/>
        <w:numPr>
          <w:ilvl w:val="2"/>
          <w:numId w:val="10"/>
        </w:numPr>
        <w:tabs>
          <w:tab w:val="left" w:pos="2240"/>
          <w:tab w:val="left" w:pos="2241"/>
        </w:tabs>
        <w:spacing w:before="2"/>
        <w:ind w:hanging="427"/>
        <w:rPr>
          <w:sz w:val="24"/>
        </w:rPr>
      </w:pPr>
      <w:r>
        <w:rPr>
          <w:sz w:val="24"/>
        </w:rPr>
        <w:t>Manage the common objectives under this agreement</w:t>
      </w:r>
      <w:r>
        <w:rPr>
          <w:spacing w:val="-10"/>
          <w:sz w:val="24"/>
        </w:rPr>
        <w:t xml:space="preserve"> </w:t>
      </w:r>
      <w:r>
        <w:rPr>
          <w:sz w:val="24"/>
        </w:rPr>
        <w:t>by:</w:t>
      </w:r>
    </w:p>
    <w:p w:rsidR="00477859" w:rsidRDefault="00477859">
      <w:pPr>
        <w:pStyle w:val="BodyText"/>
        <w:spacing w:before="9"/>
        <w:rPr>
          <w:sz w:val="23"/>
        </w:rPr>
      </w:pPr>
    </w:p>
    <w:p w:rsidR="00477859" w:rsidRDefault="00222B07">
      <w:pPr>
        <w:pStyle w:val="BodyText"/>
        <w:spacing w:before="1"/>
        <w:ind w:left="680"/>
      </w:pPr>
      <w:r>
        <w:rPr>
          <w:b/>
        </w:rPr>
        <w:t xml:space="preserve">Negotiation: </w:t>
      </w:r>
      <w:r>
        <w:t>for the purposes of reaching agreements and avoiding disputes</w:t>
      </w:r>
    </w:p>
    <w:p w:rsidR="00477859" w:rsidRDefault="00477859">
      <w:pPr>
        <w:pStyle w:val="BodyText"/>
        <w:spacing w:before="11"/>
        <w:rPr>
          <w:sz w:val="23"/>
        </w:rPr>
      </w:pPr>
    </w:p>
    <w:p w:rsidR="00477859" w:rsidRDefault="00222B07">
      <w:pPr>
        <w:pStyle w:val="BodyText"/>
        <w:ind w:left="680" w:right="282"/>
      </w:pPr>
      <w:r>
        <w:rPr>
          <w:b/>
        </w:rPr>
        <w:t xml:space="preserve">Consultation: </w:t>
      </w:r>
      <w:r>
        <w:t>the exchange of ideas / views and the mutual opportunity to influence decision-making</w:t>
      </w:r>
    </w:p>
    <w:p w:rsidR="00477859" w:rsidRDefault="00477859">
      <w:pPr>
        <w:sectPr w:rsidR="00477859">
          <w:pgSz w:w="11910" w:h="16840"/>
          <w:pgMar w:top="1340" w:right="1220" w:bottom="920" w:left="760" w:header="0" w:footer="732" w:gutter="0"/>
          <w:cols w:space="720"/>
        </w:sectPr>
      </w:pPr>
    </w:p>
    <w:p w:rsidR="00477859" w:rsidRDefault="00222B07">
      <w:pPr>
        <w:pStyle w:val="BodyText"/>
        <w:spacing w:before="77"/>
        <w:ind w:left="680" w:right="506"/>
      </w:pPr>
      <w:r>
        <w:rPr>
          <w:b/>
        </w:rPr>
        <w:lastRenderedPageBreak/>
        <w:t xml:space="preserve">Communication: </w:t>
      </w:r>
      <w:r>
        <w:t>to ensure the parties to the agreement are kept fully informed of relevant matters</w:t>
      </w:r>
    </w:p>
    <w:p w:rsidR="00477859" w:rsidRDefault="00477859">
      <w:pPr>
        <w:pStyle w:val="BodyText"/>
      </w:pPr>
    </w:p>
    <w:p w:rsidR="00477859" w:rsidRDefault="00222B07">
      <w:pPr>
        <w:pStyle w:val="BodyText"/>
        <w:ind w:left="680" w:right="612"/>
      </w:pPr>
      <w:r>
        <w:rPr>
          <w:b/>
        </w:rPr>
        <w:t xml:space="preserve">Representation: </w:t>
      </w:r>
      <w:r>
        <w:t>staff within the CCG should be afforded representation by trade union representative’s party to this agreement</w:t>
      </w:r>
    </w:p>
    <w:p w:rsidR="00477859" w:rsidRDefault="00477859">
      <w:pPr>
        <w:pStyle w:val="BodyText"/>
        <w:spacing w:before="1"/>
      </w:pPr>
    </w:p>
    <w:p w:rsidR="00477859" w:rsidRDefault="00222B07">
      <w:pPr>
        <w:pStyle w:val="ListParagraph"/>
        <w:numPr>
          <w:ilvl w:val="2"/>
          <w:numId w:val="10"/>
        </w:numPr>
        <w:tabs>
          <w:tab w:val="left" w:pos="2240"/>
          <w:tab w:val="left" w:pos="2241"/>
        </w:tabs>
        <w:ind w:right="424" w:hanging="427"/>
        <w:rPr>
          <w:sz w:val="24"/>
        </w:rPr>
      </w:pPr>
      <w:r>
        <w:rPr>
          <w:sz w:val="24"/>
        </w:rPr>
        <w:t>Seek the involvement of staff towards the achievement of the CCG’s aims and</w:t>
      </w:r>
      <w:r>
        <w:rPr>
          <w:spacing w:val="-3"/>
          <w:sz w:val="24"/>
        </w:rPr>
        <w:t xml:space="preserve"> </w:t>
      </w:r>
      <w:r>
        <w:rPr>
          <w:sz w:val="24"/>
        </w:rPr>
        <w:t>objectives;</w:t>
      </w:r>
    </w:p>
    <w:p w:rsidR="00477859" w:rsidRDefault="00222B07">
      <w:pPr>
        <w:pStyle w:val="ListParagraph"/>
        <w:numPr>
          <w:ilvl w:val="2"/>
          <w:numId w:val="10"/>
        </w:numPr>
        <w:tabs>
          <w:tab w:val="left" w:pos="2240"/>
          <w:tab w:val="left" w:pos="2241"/>
        </w:tabs>
        <w:spacing w:line="291" w:lineRule="exact"/>
        <w:ind w:hanging="427"/>
        <w:rPr>
          <w:sz w:val="24"/>
        </w:rPr>
      </w:pPr>
      <w:r>
        <w:rPr>
          <w:sz w:val="24"/>
        </w:rPr>
        <w:t>Respond to changes in service</w:t>
      </w:r>
      <w:r>
        <w:rPr>
          <w:spacing w:val="-6"/>
          <w:sz w:val="24"/>
        </w:rPr>
        <w:t xml:space="preserve"> </w:t>
      </w:r>
      <w:r>
        <w:rPr>
          <w:sz w:val="24"/>
        </w:rPr>
        <w:t>requirements;</w:t>
      </w:r>
    </w:p>
    <w:p w:rsidR="00477859" w:rsidRDefault="00222B07">
      <w:pPr>
        <w:pStyle w:val="ListParagraph"/>
        <w:numPr>
          <w:ilvl w:val="2"/>
          <w:numId w:val="10"/>
        </w:numPr>
        <w:tabs>
          <w:tab w:val="left" w:pos="2240"/>
          <w:tab w:val="left" w:pos="2241"/>
        </w:tabs>
        <w:ind w:right="899" w:hanging="427"/>
        <w:rPr>
          <w:sz w:val="24"/>
        </w:rPr>
      </w:pPr>
      <w:r>
        <w:rPr>
          <w:sz w:val="24"/>
        </w:rPr>
        <w:t>Maintain open and direct communication with staff on matters</w:t>
      </w:r>
      <w:r>
        <w:rPr>
          <w:spacing w:val="-25"/>
          <w:sz w:val="24"/>
        </w:rPr>
        <w:t xml:space="preserve"> </w:t>
      </w:r>
      <w:r>
        <w:rPr>
          <w:sz w:val="24"/>
        </w:rPr>
        <w:t>of mutual interest and</w:t>
      </w:r>
      <w:r>
        <w:rPr>
          <w:spacing w:val="-5"/>
          <w:sz w:val="24"/>
        </w:rPr>
        <w:t xml:space="preserve"> </w:t>
      </w:r>
      <w:r>
        <w:rPr>
          <w:sz w:val="24"/>
        </w:rPr>
        <w:t>concern;</w:t>
      </w:r>
    </w:p>
    <w:p w:rsidR="00477859" w:rsidRDefault="00477859">
      <w:pPr>
        <w:pStyle w:val="BodyText"/>
        <w:spacing w:before="8"/>
        <w:rPr>
          <w:sz w:val="23"/>
        </w:rPr>
      </w:pPr>
    </w:p>
    <w:p w:rsidR="00477859" w:rsidRDefault="00222B07">
      <w:pPr>
        <w:pStyle w:val="ListParagraph"/>
        <w:numPr>
          <w:ilvl w:val="1"/>
          <w:numId w:val="10"/>
        </w:numPr>
        <w:tabs>
          <w:tab w:val="left" w:pos="1532"/>
          <w:tab w:val="left" w:pos="1533"/>
        </w:tabs>
        <w:ind w:right="227" w:hanging="710"/>
        <w:rPr>
          <w:sz w:val="24"/>
        </w:rPr>
      </w:pPr>
      <w:r>
        <w:rPr>
          <w:sz w:val="24"/>
        </w:rPr>
        <w:t>The CCG recognises the trade unions’ responsibility to represent the interests of the membership in maintaining high standards and quality care in commissioning, and to work towards fair and consistent conditions in employment and work, according to the unions’</w:t>
      </w:r>
      <w:r>
        <w:rPr>
          <w:spacing w:val="-8"/>
          <w:sz w:val="24"/>
        </w:rPr>
        <w:t xml:space="preserve"> </w:t>
      </w:r>
      <w:r>
        <w:rPr>
          <w:sz w:val="24"/>
        </w:rPr>
        <w:t>policies.</w:t>
      </w:r>
    </w:p>
    <w:p w:rsidR="00477859" w:rsidRDefault="00477859">
      <w:pPr>
        <w:pStyle w:val="BodyText"/>
        <w:spacing w:before="1"/>
      </w:pPr>
    </w:p>
    <w:p w:rsidR="00477859" w:rsidRDefault="00222B07">
      <w:pPr>
        <w:pStyle w:val="ListParagraph"/>
        <w:numPr>
          <w:ilvl w:val="1"/>
          <w:numId w:val="10"/>
        </w:numPr>
        <w:tabs>
          <w:tab w:val="left" w:pos="1532"/>
          <w:tab w:val="left" w:pos="1533"/>
        </w:tabs>
        <w:ind w:right="354" w:hanging="710"/>
        <w:rPr>
          <w:sz w:val="24"/>
        </w:rPr>
      </w:pPr>
      <w:r>
        <w:rPr>
          <w:sz w:val="24"/>
        </w:rPr>
        <w:t>Membership of a trade union is not a condition of employment but the CCG supports the right of staff to be members of recognised organisations and</w:t>
      </w:r>
      <w:r>
        <w:rPr>
          <w:spacing w:val="-31"/>
          <w:sz w:val="24"/>
        </w:rPr>
        <w:t xml:space="preserve"> </w:t>
      </w:r>
      <w:r>
        <w:rPr>
          <w:sz w:val="24"/>
        </w:rPr>
        <w:t>to take part in their</w:t>
      </w:r>
      <w:r>
        <w:rPr>
          <w:spacing w:val="-7"/>
          <w:sz w:val="24"/>
        </w:rPr>
        <w:t xml:space="preserve"> </w:t>
      </w:r>
      <w:r>
        <w:rPr>
          <w:sz w:val="24"/>
        </w:rPr>
        <w:t>activities.</w:t>
      </w:r>
    </w:p>
    <w:p w:rsidR="00477859" w:rsidRDefault="00477859">
      <w:pPr>
        <w:pStyle w:val="BodyText"/>
      </w:pPr>
    </w:p>
    <w:p w:rsidR="00477859" w:rsidRDefault="00222B07">
      <w:pPr>
        <w:pStyle w:val="ListParagraph"/>
        <w:numPr>
          <w:ilvl w:val="1"/>
          <w:numId w:val="10"/>
        </w:numPr>
        <w:tabs>
          <w:tab w:val="left" w:pos="1532"/>
          <w:tab w:val="left" w:pos="1533"/>
        </w:tabs>
        <w:ind w:right="435" w:hanging="710"/>
        <w:rPr>
          <w:sz w:val="24"/>
        </w:rPr>
      </w:pPr>
      <w:r>
        <w:rPr>
          <w:sz w:val="24"/>
        </w:rPr>
        <w:t>Recognition of other trade unions will be subject to agreement between the parties.</w:t>
      </w:r>
    </w:p>
    <w:p w:rsidR="00477859" w:rsidRDefault="00477859">
      <w:pPr>
        <w:pStyle w:val="BodyText"/>
      </w:pPr>
    </w:p>
    <w:p w:rsidR="00477859" w:rsidRDefault="00222B07">
      <w:pPr>
        <w:pStyle w:val="Heading1"/>
        <w:numPr>
          <w:ilvl w:val="0"/>
          <w:numId w:val="10"/>
        </w:numPr>
        <w:tabs>
          <w:tab w:val="left" w:pos="1400"/>
          <w:tab w:val="left" w:pos="1401"/>
        </w:tabs>
        <w:ind w:left="1400" w:hanging="720"/>
      </w:pPr>
      <w:r>
        <w:t>Membership</w:t>
      </w:r>
    </w:p>
    <w:p w:rsidR="00477859" w:rsidRDefault="00477859">
      <w:pPr>
        <w:pStyle w:val="BodyText"/>
        <w:rPr>
          <w:b/>
        </w:rPr>
      </w:pPr>
    </w:p>
    <w:p w:rsidR="00477859" w:rsidRDefault="00222B07">
      <w:pPr>
        <w:pStyle w:val="ListParagraph"/>
        <w:numPr>
          <w:ilvl w:val="1"/>
          <w:numId w:val="10"/>
        </w:numPr>
        <w:tabs>
          <w:tab w:val="left" w:pos="1532"/>
          <w:tab w:val="left" w:pos="1533"/>
        </w:tabs>
        <w:ind w:right="618" w:hanging="710"/>
        <w:rPr>
          <w:sz w:val="24"/>
        </w:rPr>
      </w:pPr>
      <w:r>
        <w:rPr>
          <w:sz w:val="24"/>
        </w:rPr>
        <w:t>Within this agreement the collective term used for the organisations listed shall be the Staff</w:t>
      </w:r>
      <w:r>
        <w:rPr>
          <w:spacing w:val="-5"/>
          <w:sz w:val="24"/>
        </w:rPr>
        <w:t xml:space="preserve"> </w:t>
      </w:r>
      <w:r>
        <w:rPr>
          <w:sz w:val="24"/>
        </w:rPr>
        <w:t>Side.</w:t>
      </w:r>
    </w:p>
    <w:p w:rsidR="00477859" w:rsidRDefault="00477859">
      <w:pPr>
        <w:pStyle w:val="BodyText"/>
      </w:pPr>
    </w:p>
    <w:p w:rsidR="00477859" w:rsidRPr="00DE7F23" w:rsidRDefault="00222B07" w:rsidP="00DE7F23">
      <w:pPr>
        <w:pStyle w:val="ListParagraph"/>
        <w:numPr>
          <w:ilvl w:val="1"/>
          <w:numId w:val="10"/>
        </w:numPr>
        <w:tabs>
          <w:tab w:val="left" w:pos="1532"/>
          <w:tab w:val="left" w:pos="1533"/>
        </w:tabs>
        <w:ind w:right="560" w:hanging="710"/>
        <w:rPr>
          <w:sz w:val="24"/>
        </w:rPr>
      </w:pPr>
      <w:r>
        <w:rPr>
          <w:sz w:val="24"/>
        </w:rPr>
        <w:t>Within the context of this agreement and the exclusion of others, the CCG currently recognises the following trades unions /</w:t>
      </w:r>
      <w:r>
        <w:rPr>
          <w:spacing w:val="-9"/>
          <w:sz w:val="24"/>
        </w:rPr>
        <w:t xml:space="preserve"> </w:t>
      </w:r>
      <w:r>
        <w:rPr>
          <w:sz w:val="24"/>
        </w:rPr>
        <w:t>societies</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UNISON</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Managers in</w:t>
      </w:r>
      <w:r>
        <w:rPr>
          <w:spacing w:val="-1"/>
          <w:sz w:val="24"/>
        </w:rPr>
        <w:t xml:space="preserve"> </w:t>
      </w:r>
      <w:r>
        <w:rPr>
          <w:sz w:val="24"/>
        </w:rPr>
        <w:t>Partnership</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 xml:space="preserve">UNITE </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Royal College of</w:t>
      </w:r>
      <w:r>
        <w:rPr>
          <w:spacing w:val="1"/>
          <w:sz w:val="24"/>
        </w:rPr>
        <w:t xml:space="preserve"> </w:t>
      </w:r>
      <w:r>
        <w:rPr>
          <w:sz w:val="24"/>
        </w:rPr>
        <w:t>Nursing</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British Medical</w:t>
      </w:r>
      <w:r>
        <w:rPr>
          <w:spacing w:val="-1"/>
          <w:sz w:val="24"/>
        </w:rPr>
        <w:t xml:space="preserve"> </w:t>
      </w:r>
      <w:r>
        <w:rPr>
          <w:sz w:val="24"/>
        </w:rPr>
        <w:t>Association</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Pharmacists Defence</w:t>
      </w:r>
      <w:r>
        <w:rPr>
          <w:spacing w:val="-3"/>
          <w:sz w:val="24"/>
        </w:rPr>
        <w:t xml:space="preserve"> </w:t>
      </w:r>
      <w:r>
        <w:rPr>
          <w:sz w:val="24"/>
        </w:rPr>
        <w:t>Association</w:t>
      </w:r>
    </w:p>
    <w:p w:rsidR="00222B07" w:rsidRDefault="00222B07">
      <w:pPr>
        <w:pStyle w:val="ListParagraph"/>
        <w:numPr>
          <w:ilvl w:val="2"/>
          <w:numId w:val="10"/>
        </w:numPr>
        <w:tabs>
          <w:tab w:val="left" w:pos="2240"/>
          <w:tab w:val="left" w:pos="2241"/>
        </w:tabs>
        <w:spacing w:line="293" w:lineRule="exact"/>
        <w:ind w:hanging="427"/>
        <w:rPr>
          <w:sz w:val="24"/>
        </w:rPr>
      </w:pPr>
      <w:r>
        <w:rPr>
          <w:sz w:val="24"/>
        </w:rPr>
        <w:t>GMB</w:t>
      </w:r>
    </w:p>
    <w:p w:rsidR="00EA5257" w:rsidRDefault="00EA5257">
      <w:pPr>
        <w:pStyle w:val="ListParagraph"/>
        <w:numPr>
          <w:ilvl w:val="2"/>
          <w:numId w:val="10"/>
        </w:numPr>
        <w:tabs>
          <w:tab w:val="left" w:pos="2240"/>
          <w:tab w:val="left" w:pos="2241"/>
        </w:tabs>
        <w:spacing w:line="293" w:lineRule="exact"/>
        <w:ind w:hanging="427"/>
        <w:rPr>
          <w:sz w:val="24"/>
        </w:rPr>
      </w:pPr>
      <w:r>
        <w:rPr>
          <w:sz w:val="24"/>
        </w:rPr>
        <w:t>BMA</w:t>
      </w:r>
    </w:p>
    <w:p w:rsidR="00477859" w:rsidRDefault="00477859">
      <w:pPr>
        <w:pStyle w:val="BodyText"/>
        <w:spacing w:before="8"/>
        <w:rPr>
          <w:sz w:val="23"/>
        </w:rPr>
      </w:pPr>
    </w:p>
    <w:p w:rsidR="00477859" w:rsidRDefault="00222B07">
      <w:pPr>
        <w:pStyle w:val="ListParagraph"/>
        <w:numPr>
          <w:ilvl w:val="1"/>
          <w:numId w:val="10"/>
        </w:numPr>
        <w:tabs>
          <w:tab w:val="left" w:pos="1532"/>
          <w:tab w:val="left" w:pos="1533"/>
        </w:tabs>
        <w:ind w:right="1039" w:hanging="710"/>
        <w:rPr>
          <w:sz w:val="24"/>
        </w:rPr>
      </w:pPr>
      <w:r>
        <w:rPr>
          <w:sz w:val="24"/>
        </w:rPr>
        <w:t>The CCG will encourage its staff to join a recognised trade union. An employee who chooses not to join will not be the subject of any discrimination by the CCG or a trade</w:t>
      </w:r>
      <w:r>
        <w:rPr>
          <w:spacing w:val="-4"/>
          <w:sz w:val="24"/>
        </w:rPr>
        <w:t xml:space="preserve"> </w:t>
      </w:r>
      <w:r>
        <w:rPr>
          <w:sz w:val="24"/>
        </w:rPr>
        <w:t>union.</w:t>
      </w:r>
    </w:p>
    <w:p w:rsidR="00477859" w:rsidRDefault="00477859">
      <w:pPr>
        <w:pStyle w:val="BodyText"/>
      </w:pPr>
    </w:p>
    <w:p w:rsidR="00477859" w:rsidRDefault="00222B07">
      <w:pPr>
        <w:pStyle w:val="ListParagraph"/>
        <w:numPr>
          <w:ilvl w:val="1"/>
          <w:numId w:val="10"/>
        </w:numPr>
        <w:tabs>
          <w:tab w:val="left" w:pos="1532"/>
          <w:tab w:val="left" w:pos="1533"/>
        </w:tabs>
        <w:ind w:hanging="710"/>
        <w:rPr>
          <w:sz w:val="24"/>
        </w:rPr>
      </w:pPr>
      <w:r>
        <w:rPr>
          <w:sz w:val="24"/>
        </w:rPr>
        <w:t>The CCG shall offer reasonable facilities to all recognised trade</w:t>
      </w:r>
      <w:r>
        <w:rPr>
          <w:spacing w:val="-13"/>
          <w:sz w:val="24"/>
        </w:rPr>
        <w:t xml:space="preserve"> </w:t>
      </w:r>
      <w:r>
        <w:rPr>
          <w:sz w:val="24"/>
        </w:rPr>
        <w:t>unions.</w:t>
      </w:r>
    </w:p>
    <w:p w:rsidR="00477859" w:rsidRDefault="00477859">
      <w:pPr>
        <w:pStyle w:val="BodyText"/>
      </w:pPr>
    </w:p>
    <w:p w:rsidR="00477859" w:rsidRDefault="00222B07">
      <w:pPr>
        <w:pStyle w:val="Heading1"/>
        <w:numPr>
          <w:ilvl w:val="0"/>
          <w:numId w:val="10"/>
        </w:numPr>
        <w:tabs>
          <w:tab w:val="left" w:pos="1400"/>
          <w:tab w:val="left" w:pos="1401"/>
        </w:tabs>
        <w:ind w:left="1400" w:hanging="720"/>
      </w:pPr>
      <w:r>
        <w:t>Amendment of the Recognition</w:t>
      </w:r>
      <w:r>
        <w:rPr>
          <w:spacing w:val="2"/>
        </w:rPr>
        <w:t xml:space="preserve"> </w:t>
      </w:r>
      <w:r>
        <w:t>Agreement</w:t>
      </w:r>
    </w:p>
    <w:p w:rsidR="00477859" w:rsidRDefault="00477859">
      <w:pPr>
        <w:pStyle w:val="BodyText"/>
        <w:rPr>
          <w:b/>
        </w:rPr>
      </w:pPr>
    </w:p>
    <w:p w:rsidR="00477859" w:rsidRDefault="00222B07">
      <w:pPr>
        <w:pStyle w:val="ListParagraph"/>
        <w:numPr>
          <w:ilvl w:val="1"/>
          <w:numId w:val="10"/>
        </w:numPr>
        <w:tabs>
          <w:tab w:val="left" w:pos="1532"/>
          <w:tab w:val="left" w:pos="1533"/>
        </w:tabs>
        <w:ind w:right="247" w:hanging="710"/>
        <w:rPr>
          <w:sz w:val="24"/>
        </w:rPr>
      </w:pPr>
      <w:r>
        <w:rPr>
          <w:sz w:val="24"/>
        </w:rPr>
        <w:t>The terms of this recognition agreement may be varied by agreement of</w:t>
      </w:r>
      <w:r>
        <w:rPr>
          <w:spacing w:val="-35"/>
          <w:sz w:val="24"/>
        </w:rPr>
        <w:t xml:space="preserve"> </w:t>
      </w:r>
      <w:r>
        <w:rPr>
          <w:sz w:val="24"/>
        </w:rPr>
        <w:t xml:space="preserve">both parties providing that notice of the terms of the proposed amendment has </w:t>
      </w:r>
      <w:r>
        <w:rPr>
          <w:sz w:val="24"/>
        </w:rPr>
        <w:lastRenderedPageBreak/>
        <w:t>been</w:t>
      </w:r>
      <w:r>
        <w:rPr>
          <w:spacing w:val="-1"/>
          <w:sz w:val="24"/>
        </w:rPr>
        <w:t xml:space="preserve"> </w:t>
      </w:r>
      <w:r>
        <w:rPr>
          <w:sz w:val="24"/>
        </w:rPr>
        <w:t>circulated.</w:t>
      </w:r>
    </w:p>
    <w:p w:rsidR="00477859" w:rsidRDefault="00477859">
      <w:pPr>
        <w:rPr>
          <w:sz w:val="24"/>
        </w:rPr>
        <w:sectPr w:rsidR="00477859">
          <w:pgSz w:w="11910" w:h="16840"/>
          <w:pgMar w:top="1340" w:right="1220" w:bottom="920" w:left="760" w:header="0" w:footer="732" w:gutter="0"/>
          <w:cols w:space="720"/>
        </w:sectPr>
      </w:pPr>
    </w:p>
    <w:p w:rsidR="00477859" w:rsidRDefault="00222B07">
      <w:pPr>
        <w:pStyle w:val="Heading1"/>
        <w:numPr>
          <w:ilvl w:val="0"/>
          <w:numId w:val="10"/>
        </w:numPr>
        <w:tabs>
          <w:tab w:val="left" w:pos="949"/>
        </w:tabs>
        <w:spacing w:before="113"/>
        <w:ind w:left="948" w:hanging="268"/>
      </w:pPr>
      <w:r>
        <w:lastRenderedPageBreak/>
        <w:t>Signatures</w:t>
      </w:r>
    </w:p>
    <w:p w:rsidR="00477859" w:rsidRDefault="00477859">
      <w:pPr>
        <w:pStyle w:val="BodyText"/>
        <w:rPr>
          <w:b/>
          <w:sz w:val="26"/>
        </w:rPr>
      </w:pPr>
    </w:p>
    <w:p w:rsidR="00477859" w:rsidRDefault="00477859">
      <w:pPr>
        <w:pStyle w:val="BodyText"/>
        <w:rPr>
          <w:b/>
          <w:sz w:val="22"/>
        </w:rPr>
      </w:pPr>
    </w:p>
    <w:p w:rsidR="00477859" w:rsidRDefault="00222B07">
      <w:pPr>
        <w:pStyle w:val="BodyText"/>
        <w:ind w:left="680"/>
      </w:pPr>
      <w:r>
        <w:t>On behalf of Clinical Commissioning Group</w:t>
      </w:r>
    </w:p>
    <w:p w:rsidR="00477859" w:rsidRDefault="00477859">
      <w:pPr>
        <w:pStyle w:val="BodyText"/>
        <w:rPr>
          <w:sz w:val="16"/>
        </w:rPr>
      </w:pPr>
    </w:p>
    <w:p w:rsidR="00477859" w:rsidRDefault="00222B07">
      <w:pPr>
        <w:pStyle w:val="BodyText"/>
        <w:tabs>
          <w:tab w:val="left" w:pos="4963"/>
          <w:tab w:val="left" w:pos="5720"/>
          <w:tab w:val="left" w:pos="9358"/>
        </w:tabs>
        <w:spacing w:before="92"/>
        <w:ind w:left="680"/>
      </w:pPr>
      <w:r>
        <w:t>Signed:</w:t>
      </w:r>
      <w:r>
        <w:rPr>
          <w:u w:val="single"/>
        </w:rPr>
        <w:t xml:space="preserve"> </w:t>
      </w:r>
      <w:r>
        <w:rPr>
          <w:u w:val="single"/>
        </w:rPr>
        <w:tab/>
      </w:r>
      <w:r>
        <w:tab/>
        <w:t>Name:</w:t>
      </w:r>
      <w:r>
        <w:rPr>
          <w:spacing w:val="-2"/>
        </w:rPr>
        <w:t xml:space="preserve"> </w:t>
      </w:r>
      <w:r>
        <w:rPr>
          <w:u w:val="single"/>
        </w:rPr>
        <w:t xml:space="preserve"> </w:t>
      </w:r>
      <w:r>
        <w:rPr>
          <w:u w:val="single"/>
        </w:rPr>
        <w:tab/>
      </w:r>
    </w:p>
    <w:p w:rsidR="00477859" w:rsidRDefault="00477859">
      <w:pPr>
        <w:pStyle w:val="BodyText"/>
        <w:rPr>
          <w:sz w:val="16"/>
        </w:rPr>
      </w:pPr>
    </w:p>
    <w:p w:rsidR="00477859" w:rsidRDefault="00222B07">
      <w:pPr>
        <w:pStyle w:val="BodyText"/>
        <w:tabs>
          <w:tab w:val="left" w:pos="9358"/>
        </w:tabs>
        <w:spacing w:before="93"/>
        <w:ind w:left="5721"/>
      </w:pPr>
      <w:r>
        <w:t>Date:</w:t>
      </w:r>
      <w:r>
        <w:rPr>
          <w:spacing w:val="-2"/>
        </w:rPr>
        <w:t xml:space="preserve"> </w:t>
      </w:r>
      <w:r>
        <w:rPr>
          <w:u w:val="single"/>
        </w:rPr>
        <w:t xml:space="preserve"> </w:t>
      </w:r>
      <w:r>
        <w:rPr>
          <w:u w:val="single"/>
        </w:rPr>
        <w:tab/>
      </w:r>
    </w:p>
    <w:p w:rsidR="00477859" w:rsidRDefault="00477859">
      <w:pPr>
        <w:pStyle w:val="BodyText"/>
        <w:rPr>
          <w:sz w:val="20"/>
        </w:rPr>
      </w:pPr>
    </w:p>
    <w:p w:rsidR="00477859" w:rsidRDefault="00477859">
      <w:pPr>
        <w:pStyle w:val="BodyText"/>
        <w:spacing w:before="11"/>
        <w:rPr>
          <w:sz w:val="19"/>
        </w:rPr>
      </w:pPr>
    </w:p>
    <w:p w:rsidR="00477859" w:rsidRDefault="00222B07">
      <w:pPr>
        <w:pStyle w:val="BodyText"/>
        <w:spacing w:before="92"/>
        <w:ind w:left="680"/>
      </w:pPr>
      <w:r>
        <w:t>On behalf of the Trade Unions</w:t>
      </w:r>
    </w:p>
    <w:p w:rsidR="00477859" w:rsidRDefault="00477859">
      <w:pPr>
        <w:pStyle w:val="BodyText"/>
        <w:rPr>
          <w:sz w:val="16"/>
        </w:rPr>
      </w:pPr>
    </w:p>
    <w:p w:rsidR="00477859" w:rsidRDefault="00222B07">
      <w:pPr>
        <w:pStyle w:val="BodyText"/>
        <w:tabs>
          <w:tab w:val="left" w:pos="4963"/>
          <w:tab w:val="left" w:pos="5720"/>
          <w:tab w:val="left" w:pos="9490"/>
        </w:tabs>
        <w:spacing w:before="92"/>
        <w:ind w:left="680"/>
      </w:pPr>
      <w:r>
        <w:t>Signed:</w:t>
      </w:r>
      <w:r>
        <w:rPr>
          <w:u w:val="single"/>
        </w:rPr>
        <w:t xml:space="preserve"> </w:t>
      </w:r>
      <w:r>
        <w:rPr>
          <w:u w:val="single"/>
        </w:rPr>
        <w:tab/>
      </w:r>
      <w:r>
        <w:tab/>
        <w:t>Name:</w:t>
      </w:r>
      <w:r>
        <w:rPr>
          <w:spacing w:val="-2"/>
        </w:rPr>
        <w:t xml:space="preserve"> </w:t>
      </w:r>
      <w:r>
        <w:rPr>
          <w:u w:val="single"/>
        </w:rPr>
        <w:t xml:space="preserve"> </w:t>
      </w:r>
      <w:r>
        <w:rPr>
          <w:u w:val="single"/>
        </w:rPr>
        <w:tab/>
      </w:r>
    </w:p>
    <w:p w:rsidR="00477859" w:rsidRDefault="00477859">
      <w:pPr>
        <w:pStyle w:val="BodyText"/>
        <w:rPr>
          <w:sz w:val="16"/>
        </w:rPr>
      </w:pPr>
    </w:p>
    <w:p w:rsidR="00477859" w:rsidRDefault="00222B07">
      <w:pPr>
        <w:pStyle w:val="BodyText"/>
        <w:tabs>
          <w:tab w:val="left" w:pos="5720"/>
          <w:tab w:val="left" w:pos="9490"/>
        </w:tabs>
        <w:spacing w:before="93"/>
        <w:ind w:left="680"/>
      </w:pPr>
      <w:r>
        <w:t>Staff</w:t>
      </w:r>
      <w:r>
        <w:rPr>
          <w:spacing w:val="-1"/>
        </w:rPr>
        <w:t xml:space="preserve"> </w:t>
      </w:r>
      <w:r>
        <w:t>Side</w:t>
      </w:r>
      <w:r>
        <w:rPr>
          <w:spacing w:val="-1"/>
        </w:rPr>
        <w:t xml:space="preserve"> </w:t>
      </w:r>
      <w:r>
        <w:t>Chair</w:t>
      </w:r>
      <w:r>
        <w:tab/>
        <w:t>Date:</w:t>
      </w:r>
      <w:r>
        <w:rPr>
          <w:spacing w:val="-2"/>
        </w:rPr>
        <w:t xml:space="preserve"> </w:t>
      </w:r>
      <w:r>
        <w:rPr>
          <w:u w:val="single"/>
        </w:rPr>
        <w:t xml:space="preserve"> </w:t>
      </w:r>
      <w:r>
        <w:rPr>
          <w:u w:val="single"/>
        </w:rPr>
        <w:tab/>
      </w:r>
    </w:p>
    <w:p w:rsidR="00477859" w:rsidRDefault="00477859">
      <w:pPr>
        <w:sectPr w:rsidR="00477859">
          <w:pgSz w:w="11910" w:h="16840"/>
          <w:pgMar w:top="1580" w:right="1220" w:bottom="920" w:left="760" w:header="0" w:footer="732" w:gutter="0"/>
          <w:cols w:space="720"/>
        </w:sectPr>
      </w:pPr>
    </w:p>
    <w:p w:rsidR="00477859" w:rsidRDefault="00222B07">
      <w:pPr>
        <w:pStyle w:val="Heading1"/>
        <w:spacing w:before="77"/>
        <w:ind w:left="680" w:firstLine="0"/>
      </w:pPr>
      <w:r>
        <w:lastRenderedPageBreak/>
        <w:t>PART 2 - FACILITIES AND TIME OFF FOR TRADE UNION REPRESENTATIVES</w:t>
      </w:r>
    </w:p>
    <w:p w:rsidR="00477859" w:rsidRDefault="00477859">
      <w:pPr>
        <w:pStyle w:val="BodyText"/>
        <w:rPr>
          <w:b/>
        </w:rPr>
      </w:pPr>
    </w:p>
    <w:p w:rsidR="00477859" w:rsidRDefault="00222B07">
      <w:pPr>
        <w:pStyle w:val="ListParagraph"/>
        <w:numPr>
          <w:ilvl w:val="0"/>
          <w:numId w:val="10"/>
        </w:numPr>
        <w:tabs>
          <w:tab w:val="left" w:pos="1400"/>
          <w:tab w:val="left" w:pos="1401"/>
        </w:tabs>
        <w:ind w:left="1400" w:hanging="720"/>
        <w:rPr>
          <w:b/>
          <w:sz w:val="24"/>
        </w:rPr>
      </w:pPr>
      <w:r>
        <w:rPr>
          <w:b/>
          <w:sz w:val="24"/>
        </w:rPr>
        <w:t>Introduction</w:t>
      </w:r>
    </w:p>
    <w:p w:rsidR="00477859" w:rsidRDefault="00477859">
      <w:pPr>
        <w:pStyle w:val="BodyText"/>
        <w:rPr>
          <w:b/>
        </w:rPr>
      </w:pPr>
    </w:p>
    <w:p w:rsidR="00477859" w:rsidRDefault="00222B07">
      <w:pPr>
        <w:pStyle w:val="ListParagraph"/>
        <w:numPr>
          <w:ilvl w:val="1"/>
          <w:numId w:val="10"/>
        </w:numPr>
        <w:tabs>
          <w:tab w:val="left" w:pos="1532"/>
          <w:tab w:val="left" w:pos="1533"/>
        </w:tabs>
        <w:ind w:right="437" w:hanging="710"/>
        <w:rPr>
          <w:sz w:val="24"/>
        </w:rPr>
      </w:pPr>
      <w:r>
        <w:rPr>
          <w:sz w:val="24"/>
        </w:rPr>
        <w:t>The CCG will provide time off and other facilities, which meet the requirements of the relevant legislation (currently the Trade Union and Labour Relations (Consolidation) Act 1992 and the Employment Act (2002) and are in accordance with the ACAS Code of Practice (2010) on Time Off for Trade Union Duties and</w:t>
      </w:r>
      <w:r>
        <w:rPr>
          <w:spacing w:val="-5"/>
          <w:sz w:val="24"/>
        </w:rPr>
        <w:t xml:space="preserve"> </w:t>
      </w:r>
      <w:r>
        <w:rPr>
          <w:sz w:val="24"/>
        </w:rPr>
        <w:t>Activities.</w:t>
      </w:r>
    </w:p>
    <w:p w:rsidR="00477859" w:rsidRDefault="00477859">
      <w:pPr>
        <w:pStyle w:val="BodyText"/>
      </w:pPr>
    </w:p>
    <w:p w:rsidR="00477859" w:rsidRDefault="00222B07">
      <w:pPr>
        <w:pStyle w:val="ListParagraph"/>
        <w:numPr>
          <w:ilvl w:val="1"/>
          <w:numId w:val="10"/>
        </w:numPr>
        <w:tabs>
          <w:tab w:val="left" w:pos="1532"/>
          <w:tab w:val="left" w:pos="1533"/>
        </w:tabs>
        <w:spacing w:before="1"/>
        <w:ind w:right="257" w:hanging="710"/>
        <w:rPr>
          <w:sz w:val="24"/>
        </w:rPr>
      </w:pPr>
      <w:r>
        <w:rPr>
          <w:sz w:val="24"/>
        </w:rPr>
        <w:t>The provision of reasonable time off and facilities applies to accredited representatives and members of trades unions who are recognised by the CCG, as detailed in the Recognition Agreement. All the general principles of the Recognition Agreement apply equally to these</w:t>
      </w:r>
      <w:r>
        <w:rPr>
          <w:spacing w:val="-15"/>
          <w:sz w:val="24"/>
        </w:rPr>
        <w:t xml:space="preserve"> </w:t>
      </w:r>
      <w:r>
        <w:rPr>
          <w:sz w:val="24"/>
        </w:rPr>
        <w:t>arrangements.</w:t>
      </w:r>
    </w:p>
    <w:p w:rsidR="00477859" w:rsidRDefault="00477859">
      <w:pPr>
        <w:pStyle w:val="BodyText"/>
      </w:pPr>
    </w:p>
    <w:p w:rsidR="00477859" w:rsidRDefault="00222B07">
      <w:pPr>
        <w:pStyle w:val="ListParagraph"/>
        <w:numPr>
          <w:ilvl w:val="1"/>
          <w:numId w:val="10"/>
        </w:numPr>
        <w:tabs>
          <w:tab w:val="left" w:pos="1599"/>
          <w:tab w:val="left" w:pos="1600"/>
        </w:tabs>
        <w:ind w:right="499" w:hanging="710"/>
        <w:rPr>
          <w:sz w:val="24"/>
        </w:rPr>
      </w:pPr>
      <w:r>
        <w:rPr>
          <w:sz w:val="24"/>
        </w:rPr>
        <w:t>The agreement requires all parties involved to recognise that the needs</w:t>
      </w:r>
      <w:r>
        <w:rPr>
          <w:spacing w:val="-27"/>
          <w:sz w:val="24"/>
        </w:rPr>
        <w:t xml:space="preserve"> </w:t>
      </w:r>
      <w:r>
        <w:rPr>
          <w:sz w:val="24"/>
        </w:rPr>
        <w:t>of the service will always be given priority consideration.</w:t>
      </w:r>
    </w:p>
    <w:p w:rsidR="00477859" w:rsidRDefault="00477859">
      <w:pPr>
        <w:pStyle w:val="BodyText"/>
      </w:pPr>
    </w:p>
    <w:p w:rsidR="00477859" w:rsidRDefault="00222B07">
      <w:pPr>
        <w:pStyle w:val="Heading1"/>
        <w:numPr>
          <w:ilvl w:val="0"/>
          <w:numId w:val="10"/>
        </w:numPr>
        <w:tabs>
          <w:tab w:val="left" w:pos="1400"/>
          <w:tab w:val="left" w:pos="1401"/>
        </w:tabs>
        <w:ind w:left="1400" w:hanging="720"/>
      </w:pPr>
      <w:r>
        <w:t>Accreditation and</w:t>
      </w:r>
      <w:r>
        <w:rPr>
          <w:spacing w:val="-1"/>
        </w:rPr>
        <w:t xml:space="preserve"> </w:t>
      </w:r>
      <w:r>
        <w:t>Recognition</w:t>
      </w:r>
    </w:p>
    <w:p w:rsidR="00477859" w:rsidRDefault="00477859">
      <w:pPr>
        <w:pStyle w:val="BodyText"/>
        <w:rPr>
          <w:b/>
        </w:rPr>
      </w:pPr>
    </w:p>
    <w:p w:rsidR="00477859" w:rsidRDefault="00222B07">
      <w:pPr>
        <w:pStyle w:val="ListParagraph"/>
        <w:numPr>
          <w:ilvl w:val="1"/>
          <w:numId w:val="10"/>
        </w:numPr>
        <w:tabs>
          <w:tab w:val="left" w:pos="1532"/>
          <w:tab w:val="left" w:pos="1533"/>
        </w:tabs>
        <w:ind w:right="410" w:hanging="710"/>
        <w:rPr>
          <w:sz w:val="24"/>
        </w:rPr>
      </w:pPr>
      <w:r>
        <w:rPr>
          <w:sz w:val="24"/>
        </w:rPr>
        <w:t>Each recognised trade union will establish with the CCG and the Human Resources Department the number of representatives in the CCG and their area covered.</w:t>
      </w:r>
    </w:p>
    <w:p w:rsidR="00477859" w:rsidRDefault="00477859">
      <w:pPr>
        <w:pStyle w:val="BodyText"/>
      </w:pPr>
    </w:p>
    <w:p w:rsidR="00477859" w:rsidRDefault="00222B07">
      <w:pPr>
        <w:pStyle w:val="ListParagraph"/>
        <w:numPr>
          <w:ilvl w:val="1"/>
          <w:numId w:val="10"/>
        </w:numPr>
        <w:tabs>
          <w:tab w:val="left" w:pos="1532"/>
          <w:tab w:val="left" w:pos="1533"/>
        </w:tabs>
        <w:spacing w:before="1"/>
        <w:ind w:right="296" w:hanging="710"/>
        <w:rPr>
          <w:sz w:val="24"/>
        </w:rPr>
      </w:pPr>
      <w:r>
        <w:rPr>
          <w:sz w:val="24"/>
        </w:rPr>
        <w:t>To take account of any shortage of employees of the CCG who are willing to take on the role of accredited trade union representative, the CCG has access to an appointed Staff Side Lead who will carry out the necessary functions.</w:t>
      </w:r>
    </w:p>
    <w:p w:rsidR="00477859" w:rsidRDefault="00477859">
      <w:pPr>
        <w:pStyle w:val="BodyText"/>
      </w:pPr>
    </w:p>
    <w:p w:rsidR="00477859" w:rsidRDefault="00222B07">
      <w:pPr>
        <w:pStyle w:val="ListParagraph"/>
        <w:numPr>
          <w:ilvl w:val="1"/>
          <w:numId w:val="10"/>
        </w:numPr>
        <w:tabs>
          <w:tab w:val="left" w:pos="1532"/>
          <w:tab w:val="left" w:pos="1533"/>
        </w:tabs>
        <w:ind w:right="232" w:hanging="710"/>
        <w:rPr>
          <w:sz w:val="24"/>
        </w:rPr>
      </w:pPr>
      <w:r>
        <w:rPr>
          <w:sz w:val="24"/>
        </w:rPr>
        <w:t>Each trade union will advise the HR Lead of the election / appointment of accredited representatives and will normally provide the following</w:t>
      </w:r>
      <w:r>
        <w:rPr>
          <w:spacing w:val="-28"/>
          <w:sz w:val="24"/>
        </w:rPr>
        <w:t xml:space="preserve"> </w:t>
      </w:r>
      <w:r>
        <w:rPr>
          <w:sz w:val="24"/>
        </w:rPr>
        <w:t>information in</w:t>
      </w:r>
      <w:r>
        <w:rPr>
          <w:spacing w:val="-1"/>
          <w:sz w:val="24"/>
        </w:rPr>
        <w:t xml:space="preserve"> </w:t>
      </w:r>
      <w:r>
        <w:rPr>
          <w:sz w:val="24"/>
        </w:rPr>
        <w:t>writing:</w:t>
      </w:r>
    </w:p>
    <w:p w:rsidR="00477859" w:rsidRDefault="00477859">
      <w:pPr>
        <w:pStyle w:val="BodyText"/>
        <w:spacing w:before="1"/>
      </w:pPr>
    </w:p>
    <w:p w:rsidR="00477859" w:rsidRDefault="00222B07">
      <w:pPr>
        <w:pStyle w:val="ListParagraph"/>
        <w:numPr>
          <w:ilvl w:val="2"/>
          <w:numId w:val="10"/>
        </w:numPr>
        <w:tabs>
          <w:tab w:val="left" w:pos="2240"/>
          <w:tab w:val="left" w:pos="2241"/>
        </w:tabs>
        <w:spacing w:line="292" w:lineRule="exact"/>
        <w:ind w:hanging="427"/>
        <w:rPr>
          <w:sz w:val="24"/>
        </w:rPr>
      </w:pPr>
      <w:r>
        <w:rPr>
          <w:sz w:val="24"/>
        </w:rPr>
        <w:t>Name and</w:t>
      </w:r>
      <w:r>
        <w:rPr>
          <w:spacing w:val="-3"/>
          <w:sz w:val="24"/>
        </w:rPr>
        <w:t xml:space="preserve"> </w:t>
      </w:r>
      <w:r>
        <w:rPr>
          <w:sz w:val="24"/>
        </w:rPr>
        <w:t>designation</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Workplace and</w:t>
      </w:r>
      <w:r>
        <w:rPr>
          <w:spacing w:val="-3"/>
          <w:sz w:val="24"/>
        </w:rPr>
        <w:t xml:space="preserve"> </w:t>
      </w:r>
      <w:r>
        <w:rPr>
          <w:sz w:val="24"/>
        </w:rPr>
        <w:t>base</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Constituency (i.e. staff group(s) they will</w:t>
      </w:r>
      <w:r>
        <w:rPr>
          <w:spacing w:val="-11"/>
          <w:sz w:val="24"/>
        </w:rPr>
        <w:t xml:space="preserve"> </w:t>
      </w:r>
      <w:r>
        <w:rPr>
          <w:sz w:val="24"/>
        </w:rPr>
        <w:t>represent)</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Dates of commencement and expiry of</w:t>
      </w:r>
      <w:r>
        <w:rPr>
          <w:spacing w:val="-8"/>
          <w:sz w:val="24"/>
        </w:rPr>
        <w:t xml:space="preserve"> </w:t>
      </w:r>
      <w:r>
        <w:rPr>
          <w:sz w:val="24"/>
        </w:rPr>
        <w:t>accreditation</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Name of the representative who is being replace, if</w:t>
      </w:r>
      <w:r>
        <w:rPr>
          <w:spacing w:val="-6"/>
          <w:sz w:val="24"/>
        </w:rPr>
        <w:t xml:space="preserve"> </w:t>
      </w:r>
      <w:r>
        <w:rPr>
          <w:sz w:val="24"/>
        </w:rPr>
        <w:t>applicable</w:t>
      </w:r>
    </w:p>
    <w:p w:rsidR="00477859" w:rsidRDefault="00477859">
      <w:pPr>
        <w:pStyle w:val="BodyText"/>
        <w:spacing w:before="7"/>
        <w:rPr>
          <w:sz w:val="23"/>
        </w:rPr>
      </w:pPr>
    </w:p>
    <w:p w:rsidR="00477859" w:rsidRDefault="00222B07">
      <w:pPr>
        <w:pStyle w:val="ListParagraph"/>
        <w:numPr>
          <w:ilvl w:val="1"/>
          <w:numId w:val="10"/>
        </w:numPr>
        <w:tabs>
          <w:tab w:val="left" w:pos="1532"/>
          <w:tab w:val="left" w:pos="1533"/>
        </w:tabs>
        <w:spacing w:before="1"/>
        <w:ind w:right="244" w:hanging="710"/>
        <w:rPr>
          <w:sz w:val="24"/>
        </w:rPr>
      </w:pPr>
      <w:r>
        <w:rPr>
          <w:sz w:val="24"/>
        </w:rPr>
        <w:t>The trades unions will also advise management as soon as practicable when a recognised representative ceases or gives notice of intention to cease being a</w:t>
      </w:r>
      <w:r>
        <w:rPr>
          <w:spacing w:val="-1"/>
          <w:sz w:val="24"/>
        </w:rPr>
        <w:t xml:space="preserve"> </w:t>
      </w:r>
      <w:r>
        <w:rPr>
          <w:sz w:val="24"/>
        </w:rPr>
        <w:t>representative.</w:t>
      </w:r>
    </w:p>
    <w:p w:rsidR="00477859" w:rsidRDefault="00477859">
      <w:pPr>
        <w:pStyle w:val="BodyText"/>
      </w:pPr>
    </w:p>
    <w:p w:rsidR="00477859" w:rsidRDefault="00222B07">
      <w:pPr>
        <w:pStyle w:val="BodyText"/>
        <w:ind w:left="1532" w:right="1708"/>
      </w:pPr>
      <w:r>
        <w:t>Accreditation will be withdrawn by the CCG under the following circumstances:</w:t>
      </w:r>
    </w:p>
    <w:p w:rsidR="00477859" w:rsidRDefault="00477859">
      <w:pPr>
        <w:pStyle w:val="BodyText"/>
      </w:pPr>
    </w:p>
    <w:p w:rsidR="00477859" w:rsidRDefault="00222B07">
      <w:pPr>
        <w:pStyle w:val="ListParagraph"/>
        <w:numPr>
          <w:ilvl w:val="2"/>
          <w:numId w:val="10"/>
        </w:numPr>
        <w:tabs>
          <w:tab w:val="left" w:pos="2240"/>
          <w:tab w:val="left" w:pos="2241"/>
        </w:tabs>
        <w:spacing w:line="293" w:lineRule="exact"/>
        <w:ind w:hanging="427"/>
        <w:rPr>
          <w:sz w:val="24"/>
        </w:rPr>
      </w:pPr>
      <w:r>
        <w:rPr>
          <w:sz w:val="24"/>
        </w:rPr>
        <w:t>On written notification by the trade union</w:t>
      </w:r>
      <w:r>
        <w:rPr>
          <w:spacing w:val="-10"/>
          <w:sz w:val="24"/>
        </w:rPr>
        <w:t xml:space="preserve"> </w:t>
      </w:r>
      <w:r>
        <w:rPr>
          <w:sz w:val="24"/>
        </w:rPr>
        <w:t>concerned</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On termination of employment</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On leaving the organisation for which recognition was</w:t>
      </w:r>
      <w:r>
        <w:rPr>
          <w:spacing w:val="-7"/>
          <w:sz w:val="24"/>
        </w:rPr>
        <w:t xml:space="preserve"> </w:t>
      </w:r>
      <w:r>
        <w:rPr>
          <w:sz w:val="24"/>
        </w:rPr>
        <w:t>granted</w:t>
      </w:r>
    </w:p>
    <w:p w:rsidR="00477859" w:rsidRDefault="00477859">
      <w:pPr>
        <w:spacing w:line="293" w:lineRule="exact"/>
        <w:rPr>
          <w:sz w:val="24"/>
        </w:rPr>
        <w:sectPr w:rsidR="00477859">
          <w:pgSz w:w="11910" w:h="16840"/>
          <w:pgMar w:top="1340" w:right="1220" w:bottom="920" w:left="760" w:header="0" w:footer="732" w:gutter="0"/>
          <w:cols w:space="720"/>
        </w:sectPr>
      </w:pPr>
    </w:p>
    <w:p w:rsidR="00477859" w:rsidRDefault="00222B07">
      <w:pPr>
        <w:pStyle w:val="ListParagraph"/>
        <w:numPr>
          <w:ilvl w:val="2"/>
          <w:numId w:val="10"/>
        </w:numPr>
        <w:tabs>
          <w:tab w:val="left" w:pos="2240"/>
          <w:tab w:val="left" w:pos="2241"/>
        </w:tabs>
        <w:spacing w:before="78"/>
        <w:ind w:right="985" w:hanging="427"/>
        <w:rPr>
          <w:sz w:val="24"/>
        </w:rPr>
      </w:pPr>
      <w:r>
        <w:rPr>
          <w:sz w:val="24"/>
        </w:rPr>
        <w:lastRenderedPageBreak/>
        <w:t>Under other circumstances by negotiation with the organisation concerned</w:t>
      </w:r>
    </w:p>
    <w:p w:rsidR="00477859" w:rsidRDefault="00477859">
      <w:pPr>
        <w:pStyle w:val="BodyText"/>
        <w:spacing w:before="10"/>
        <w:rPr>
          <w:sz w:val="23"/>
        </w:rPr>
      </w:pPr>
    </w:p>
    <w:p w:rsidR="00477859" w:rsidRDefault="00222B07">
      <w:pPr>
        <w:pStyle w:val="ListParagraph"/>
        <w:numPr>
          <w:ilvl w:val="1"/>
          <w:numId w:val="10"/>
        </w:numPr>
        <w:tabs>
          <w:tab w:val="left" w:pos="1532"/>
          <w:tab w:val="left" w:pos="1533"/>
        </w:tabs>
        <w:ind w:right="242" w:hanging="710"/>
        <w:rPr>
          <w:sz w:val="24"/>
        </w:rPr>
      </w:pPr>
      <w:r>
        <w:rPr>
          <w:sz w:val="24"/>
        </w:rPr>
        <w:t>It is the CCG, which grants recognition and as a result, access to the facilities described in this document. Redress on behalf of the recognised Trade Unions is via the Collective Disputes procedure. As a result management reserve the right, in exceptional circumstances, seek redress via a recognised conciliation service such as ACAS where it feels the actions of Trade Unions, their representatives or their officials is not in line with this agreement.</w:t>
      </w:r>
    </w:p>
    <w:p w:rsidR="00477859" w:rsidRDefault="00477859">
      <w:pPr>
        <w:pStyle w:val="BodyText"/>
      </w:pPr>
    </w:p>
    <w:p w:rsidR="00477859" w:rsidRDefault="00222B07">
      <w:pPr>
        <w:pStyle w:val="Heading1"/>
        <w:numPr>
          <w:ilvl w:val="0"/>
          <w:numId w:val="10"/>
        </w:numPr>
        <w:tabs>
          <w:tab w:val="left" w:pos="1400"/>
          <w:tab w:val="left" w:pos="1401"/>
        </w:tabs>
        <w:ind w:left="1400" w:hanging="720"/>
      </w:pPr>
      <w:r>
        <w:t>Functions of</w:t>
      </w:r>
      <w:r>
        <w:rPr>
          <w:spacing w:val="-1"/>
        </w:rPr>
        <w:t xml:space="preserve"> </w:t>
      </w:r>
      <w:r>
        <w:t>Representatives</w:t>
      </w:r>
    </w:p>
    <w:p w:rsidR="00477859" w:rsidRDefault="00477859">
      <w:pPr>
        <w:pStyle w:val="BodyText"/>
        <w:rPr>
          <w:b/>
        </w:rPr>
      </w:pPr>
    </w:p>
    <w:p w:rsidR="00477859" w:rsidRDefault="00222B07">
      <w:pPr>
        <w:pStyle w:val="ListParagraph"/>
        <w:numPr>
          <w:ilvl w:val="1"/>
          <w:numId w:val="10"/>
        </w:numPr>
        <w:tabs>
          <w:tab w:val="left" w:pos="1532"/>
          <w:tab w:val="left" w:pos="1533"/>
        </w:tabs>
        <w:ind w:right="524" w:hanging="710"/>
        <w:rPr>
          <w:sz w:val="24"/>
        </w:rPr>
      </w:pPr>
      <w:r>
        <w:rPr>
          <w:sz w:val="24"/>
        </w:rPr>
        <w:t>For the purpose of this agreement, the following functions will be regarded as trade union</w:t>
      </w:r>
      <w:r>
        <w:rPr>
          <w:spacing w:val="-1"/>
          <w:sz w:val="24"/>
        </w:rPr>
        <w:t xml:space="preserve"> </w:t>
      </w:r>
      <w:r>
        <w:rPr>
          <w:sz w:val="24"/>
          <w:u w:val="single"/>
        </w:rPr>
        <w:t>duties</w:t>
      </w:r>
      <w:r>
        <w:rPr>
          <w:sz w:val="24"/>
        </w:rPr>
        <w:t>:</w:t>
      </w:r>
    </w:p>
    <w:p w:rsidR="00477859" w:rsidRDefault="00477859">
      <w:pPr>
        <w:pStyle w:val="BodyText"/>
        <w:spacing w:before="1"/>
      </w:pPr>
    </w:p>
    <w:p w:rsidR="00477859" w:rsidRDefault="00222B07">
      <w:pPr>
        <w:pStyle w:val="ListParagraph"/>
        <w:numPr>
          <w:ilvl w:val="2"/>
          <w:numId w:val="10"/>
        </w:numPr>
        <w:tabs>
          <w:tab w:val="left" w:pos="2240"/>
          <w:tab w:val="left" w:pos="2241"/>
        </w:tabs>
        <w:spacing w:line="292" w:lineRule="exact"/>
        <w:ind w:hanging="427"/>
        <w:rPr>
          <w:sz w:val="24"/>
        </w:rPr>
      </w:pPr>
      <w:r>
        <w:rPr>
          <w:sz w:val="24"/>
        </w:rPr>
        <w:t>Participation in joint meetings and staff side</w:t>
      </w:r>
      <w:r>
        <w:rPr>
          <w:spacing w:val="-5"/>
          <w:sz w:val="24"/>
        </w:rPr>
        <w:t xml:space="preserve"> </w:t>
      </w:r>
      <w:r>
        <w:rPr>
          <w:sz w:val="24"/>
        </w:rPr>
        <w:t>pre-meetings.</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Participation in</w:t>
      </w:r>
      <w:r>
        <w:rPr>
          <w:spacing w:val="-3"/>
          <w:sz w:val="24"/>
        </w:rPr>
        <w:t xml:space="preserve"> </w:t>
      </w:r>
      <w:r>
        <w:rPr>
          <w:sz w:val="24"/>
        </w:rPr>
        <w:t>negotiations.</w:t>
      </w:r>
    </w:p>
    <w:p w:rsidR="00477859" w:rsidRDefault="00222B07">
      <w:pPr>
        <w:pStyle w:val="ListParagraph"/>
        <w:numPr>
          <w:ilvl w:val="2"/>
          <w:numId w:val="10"/>
        </w:numPr>
        <w:tabs>
          <w:tab w:val="left" w:pos="2240"/>
          <w:tab w:val="left" w:pos="2241"/>
        </w:tabs>
        <w:ind w:right="553" w:hanging="427"/>
        <w:rPr>
          <w:sz w:val="24"/>
        </w:rPr>
      </w:pPr>
      <w:r>
        <w:rPr>
          <w:sz w:val="24"/>
        </w:rPr>
        <w:t>Representing groups or individual members from with the defined constituency in matters relating to disciplinary proceedings, grievances, disputes, industrial action, interpretation / application</w:t>
      </w:r>
      <w:r>
        <w:rPr>
          <w:spacing w:val="-30"/>
          <w:sz w:val="24"/>
        </w:rPr>
        <w:t xml:space="preserve"> </w:t>
      </w:r>
      <w:r>
        <w:rPr>
          <w:sz w:val="24"/>
        </w:rPr>
        <w:t>of terms and conditions of service, policies and procedures, equal opportunities.</w:t>
      </w:r>
    </w:p>
    <w:p w:rsidR="00477859" w:rsidRDefault="00222B07">
      <w:pPr>
        <w:pStyle w:val="ListParagraph"/>
        <w:numPr>
          <w:ilvl w:val="2"/>
          <w:numId w:val="10"/>
        </w:numPr>
        <w:tabs>
          <w:tab w:val="left" w:pos="2240"/>
          <w:tab w:val="left" w:pos="2241"/>
        </w:tabs>
        <w:spacing w:line="291" w:lineRule="exact"/>
        <w:ind w:hanging="427"/>
        <w:rPr>
          <w:sz w:val="24"/>
        </w:rPr>
      </w:pPr>
      <w:r>
        <w:rPr>
          <w:sz w:val="24"/>
        </w:rPr>
        <w:t>Participation in grading</w:t>
      </w:r>
      <w:r>
        <w:rPr>
          <w:spacing w:val="-5"/>
          <w:sz w:val="24"/>
        </w:rPr>
        <w:t xml:space="preserve"> </w:t>
      </w:r>
      <w:r>
        <w:rPr>
          <w:sz w:val="24"/>
        </w:rPr>
        <w:t>panels</w:t>
      </w:r>
    </w:p>
    <w:p w:rsidR="00477859" w:rsidRDefault="00222B07">
      <w:pPr>
        <w:pStyle w:val="ListParagraph"/>
        <w:numPr>
          <w:ilvl w:val="2"/>
          <w:numId w:val="10"/>
        </w:numPr>
        <w:tabs>
          <w:tab w:val="left" w:pos="2240"/>
          <w:tab w:val="left" w:pos="2241"/>
        </w:tabs>
        <w:ind w:right="1164" w:hanging="427"/>
        <w:rPr>
          <w:sz w:val="24"/>
        </w:rPr>
      </w:pPr>
      <w:r>
        <w:rPr>
          <w:sz w:val="24"/>
        </w:rPr>
        <w:t>Informing members about negotiations and consultations with management.</w:t>
      </w:r>
    </w:p>
    <w:p w:rsidR="00477859" w:rsidRDefault="00222B07">
      <w:pPr>
        <w:pStyle w:val="ListParagraph"/>
        <w:numPr>
          <w:ilvl w:val="2"/>
          <w:numId w:val="10"/>
        </w:numPr>
        <w:tabs>
          <w:tab w:val="left" w:pos="2240"/>
          <w:tab w:val="left" w:pos="2241"/>
        </w:tabs>
        <w:ind w:right="309" w:hanging="427"/>
        <w:rPr>
          <w:sz w:val="24"/>
        </w:rPr>
      </w:pPr>
      <w:r>
        <w:rPr>
          <w:sz w:val="24"/>
        </w:rPr>
        <w:t>Meeting other accredited representatives or full time officers of their trades unions to discuss any of the issues covered within this</w:t>
      </w:r>
      <w:r>
        <w:rPr>
          <w:spacing w:val="-20"/>
          <w:sz w:val="24"/>
        </w:rPr>
        <w:t xml:space="preserve"> </w:t>
      </w:r>
      <w:r>
        <w:rPr>
          <w:sz w:val="24"/>
        </w:rPr>
        <w:t>section.</w:t>
      </w:r>
    </w:p>
    <w:p w:rsidR="00477859" w:rsidRDefault="00222B07">
      <w:pPr>
        <w:pStyle w:val="ListParagraph"/>
        <w:numPr>
          <w:ilvl w:val="2"/>
          <w:numId w:val="10"/>
        </w:numPr>
        <w:tabs>
          <w:tab w:val="left" w:pos="2240"/>
          <w:tab w:val="left" w:pos="2241"/>
        </w:tabs>
        <w:ind w:right="736" w:hanging="427"/>
        <w:rPr>
          <w:sz w:val="24"/>
        </w:rPr>
      </w:pPr>
      <w:r>
        <w:rPr>
          <w:sz w:val="24"/>
        </w:rPr>
        <w:t>Participating in approved training, which is necessary for effective performance in the role of</w:t>
      </w:r>
      <w:r>
        <w:rPr>
          <w:spacing w:val="-1"/>
          <w:sz w:val="24"/>
        </w:rPr>
        <w:t xml:space="preserve"> </w:t>
      </w:r>
      <w:r>
        <w:rPr>
          <w:sz w:val="24"/>
        </w:rPr>
        <w:t>representative.</w:t>
      </w:r>
    </w:p>
    <w:p w:rsidR="00477859" w:rsidRDefault="00222B07">
      <w:pPr>
        <w:pStyle w:val="ListParagraph"/>
        <w:numPr>
          <w:ilvl w:val="2"/>
          <w:numId w:val="10"/>
        </w:numPr>
        <w:tabs>
          <w:tab w:val="left" w:pos="2240"/>
          <w:tab w:val="left" w:pos="2241"/>
        </w:tabs>
        <w:spacing w:line="235" w:lineRule="auto"/>
        <w:ind w:right="538" w:hanging="427"/>
        <w:rPr>
          <w:sz w:val="24"/>
        </w:rPr>
      </w:pPr>
      <w:r>
        <w:rPr>
          <w:sz w:val="24"/>
        </w:rPr>
        <w:t>Participating in meetings called by management to which they</w:t>
      </w:r>
      <w:r>
        <w:rPr>
          <w:spacing w:val="-29"/>
          <w:sz w:val="24"/>
        </w:rPr>
        <w:t xml:space="preserve"> </w:t>
      </w:r>
      <w:r>
        <w:rPr>
          <w:sz w:val="24"/>
        </w:rPr>
        <w:t>have been</w:t>
      </w:r>
      <w:r>
        <w:rPr>
          <w:spacing w:val="-1"/>
          <w:sz w:val="24"/>
        </w:rPr>
        <w:t xml:space="preserve"> </w:t>
      </w:r>
      <w:r>
        <w:rPr>
          <w:sz w:val="24"/>
        </w:rPr>
        <w:t>invited.</w:t>
      </w:r>
    </w:p>
    <w:p w:rsidR="00477859" w:rsidRDefault="00222B07">
      <w:pPr>
        <w:pStyle w:val="ListParagraph"/>
        <w:numPr>
          <w:ilvl w:val="2"/>
          <w:numId w:val="10"/>
        </w:numPr>
        <w:tabs>
          <w:tab w:val="left" w:pos="2240"/>
          <w:tab w:val="left" w:pos="2241"/>
        </w:tabs>
        <w:spacing w:before="2"/>
        <w:ind w:right="1104" w:hanging="427"/>
        <w:rPr>
          <w:sz w:val="24"/>
        </w:rPr>
      </w:pPr>
      <w:r>
        <w:rPr>
          <w:sz w:val="24"/>
        </w:rPr>
        <w:t>Seek full membership amongst all employees within the CCG, including input into new starters’</w:t>
      </w:r>
      <w:r>
        <w:rPr>
          <w:spacing w:val="-6"/>
          <w:sz w:val="24"/>
        </w:rPr>
        <w:t xml:space="preserve"> </w:t>
      </w:r>
      <w:r>
        <w:rPr>
          <w:sz w:val="24"/>
        </w:rPr>
        <w:t>induction.</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Attending other joint meetings agreed with the</w:t>
      </w:r>
      <w:r>
        <w:rPr>
          <w:spacing w:val="-3"/>
          <w:sz w:val="24"/>
        </w:rPr>
        <w:t xml:space="preserve"> </w:t>
      </w:r>
      <w:r>
        <w:rPr>
          <w:sz w:val="24"/>
        </w:rPr>
        <w:t>CCG.</w:t>
      </w:r>
    </w:p>
    <w:p w:rsidR="00477859" w:rsidRDefault="00222B07">
      <w:pPr>
        <w:pStyle w:val="ListParagraph"/>
        <w:numPr>
          <w:ilvl w:val="2"/>
          <w:numId w:val="10"/>
        </w:numPr>
        <w:tabs>
          <w:tab w:val="left" w:pos="2240"/>
          <w:tab w:val="left" w:pos="2241"/>
        </w:tabs>
        <w:spacing w:before="2" w:line="237" w:lineRule="auto"/>
        <w:ind w:right="393" w:hanging="427"/>
        <w:rPr>
          <w:sz w:val="24"/>
        </w:rPr>
      </w:pPr>
      <w:r>
        <w:rPr>
          <w:sz w:val="24"/>
        </w:rPr>
        <w:t>If authorised to do so by the trade union concerned, to represent</w:t>
      </w:r>
      <w:r>
        <w:rPr>
          <w:spacing w:val="-34"/>
          <w:sz w:val="24"/>
        </w:rPr>
        <w:t xml:space="preserve"> </w:t>
      </w:r>
      <w:r>
        <w:rPr>
          <w:sz w:val="24"/>
        </w:rPr>
        <w:t>one or more members of the CCG before an external official body, which is concerned with an employee relations matter (e.g. employment tribunal, medical appeal tribunal or concerning industrial</w:t>
      </w:r>
      <w:r>
        <w:rPr>
          <w:spacing w:val="-17"/>
          <w:sz w:val="24"/>
        </w:rPr>
        <w:t xml:space="preserve"> </w:t>
      </w:r>
      <w:r>
        <w:rPr>
          <w:sz w:val="24"/>
        </w:rPr>
        <w:t>accidents).</w:t>
      </w:r>
    </w:p>
    <w:p w:rsidR="00477859" w:rsidRDefault="00477859">
      <w:pPr>
        <w:pStyle w:val="BodyText"/>
        <w:spacing w:before="5"/>
      </w:pPr>
    </w:p>
    <w:p w:rsidR="00477859" w:rsidRDefault="00222B07">
      <w:pPr>
        <w:pStyle w:val="ListParagraph"/>
        <w:numPr>
          <w:ilvl w:val="1"/>
          <w:numId w:val="10"/>
        </w:numPr>
        <w:tabs>
          <w:tab w:val="left" w:pos="1532"/>
          <w:tab w:val="left" w:pos="1533"/>
        </w:tabs>
        <w:ind w:right="562" w:hanging="710"/>
        <w:rPr>
          <w:sz w:val="24"/>
        </w:rPr>
      </w:pPr>
      <w:r>
        <w:rPr>
          <w:sz w:val="24"/>
        </w:rPr>
        <w:t>For the purposes of this agreement the following will be regarded as trade union</w:t>
      </w:r>
      <w:r>
        <w:rPr>
          <w:spacing w:val="-1"/>
          <w:sz w:val="24"/>
        </w:rPr>
        <w:t xml:space="preserve"> </w:t>
      </w:r>
      <w:r>
        <w:rPr>
          <w:sz w:val="24"/>
          <w:u w:val="single"/>
        </w:rPr>
        <w:t>activities:</w:t>
      </w:r>
    </w:p>
    <w:p w:rsidR="00477859" w:rsidRDefault="00477859">
      <w:pPr>
        <w:pStyle w:val="BodyText"/>
        <w:spacing w:before="1"/>
      </w:pPr>
    </w:p>
    <w:p w:rsidR="00477859" w:rsidRDefault="00222B07">
      <w:pPr>
        <w:pStyle w:val="ListParagraph"/>
        <w:numPr>
          <w:ilvl w:val="2"/>
          <w:numId w:val="10"/>
        </w:numPr>
        <w:tabs>
          <w:tab w:val="left" w:pos="2240"/>
          <w:tab w:val="left" w:pos="2241"/>
        </w:tabs>
        <w:ind w:right="399" w:hanging="427"/>
        <w:rPr>
          <w:sz w:val="24"/>
        </w:rPr>
      </w:pPr>
      <w:r>
        <w:rPr>
          <w:sz w:val="24"/>
        </w:rPr>
        <w:t>Taking part, as a representative, in meetings of official policy-making bodies of the union</w:t>
      </w:r>
      <w:r>
        <w:rPr>
          <w:spacing w:val="-5"/>
          <w:sz w:val="24"/>
        </w:rPr>
        <w:t xml:space="preserve"> </w:t>
      </w:r>
      <w:r>
        <w:rPr>
          <w:sz w:val="24"/>
        </w:rPr>
        <w:t>concerned.</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Participation in union executive committees or annual</w:t>
      </w:r>
      <w:r>
        <w:rPr>
          <w:spacing w:val="-14"/>
          <w:sz w:val="24"/>
        </w:rPr>
        <w:t xml:space="preserve"> </w:t>
      </w:r>
      <w:r>
        <w:rPr>
          <w:sz w:val="24"/>
        </w:rPr>
        <w:t>conferences.</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Voting at the workplace in trade union</w:t>
      </w:r>
      <w:r>
        <w:rPr>
          <w:spacing w:val="-10"/>
          <w:sz w:val="24"/>
        </w:rPr>
        <w:t xml:space="preserve"> </w:t>
      </w:r>
      <w:r>
        <w:rPr>
          <w:sz w:val="24"/>
        </w:rPr>
        <w:t>elections.</w:t>
      </w:r>
    </w:p>
    <w:p w:rsidR="00477859" w:rsidRDefault="00477859">
      <w:pPr>
        <w:spacing w:line="293" w:lineRule="exact"/>
        <w:rPr>
          <w:sz w:val="24"/>
        </w:rPr>
        <w:sectPr w:rsidR="00477859">
          <w:pgSz w:w="11910" w:h="16840"/>
          <w:pgMar w:top="1340" w:right="1220" w:bottom="920" w:left="760" w:header="0" w:footer="732" w:gutter="0"/>
          <w:cols w:space="720"/>
        </w:sectPr>
      </w:pPr>
    </w:p>
    <w:p w:rsidR="00477859" w:rsidRDefault="00222B07">
      <w:pPr>
        <w:pStyle w:val="Heading1"/>
        <w:numPr>
          <w:ilvl w:val="0"/>
          <w:numId w:val="10"/>
        </w:numPr>
        <w:tabs>
          <w:tab w:val="left" w:pos="1400"/>
          <w:tab w:val="left" w:pos="1401"/>
        </w:tabs>
        <w:spacing w:before="77"/>
        <w:ind w:left="1400" w:hanging="720"/>
      </w:pPr>
      <w:r>
        <w:lastRenderedPageBreak/>
        <w:t>Training for</w:t>
      </w:r>
      <w:r>
        <w:rPr>
          <w:spacing w:val="-1"/>
        </w:rPr>
        <w:t xml:space="preserve"> </w:t>
      </w:r>
      <w:r>
        <w:t>Representatives</w:t>
      </w:r>
    </w:p>
    <w:p w:rsidR="00477859" w:rsidRDefault="00477859">
      <w:pPr>
        <w:pStyle w:val="BodyText"/>
        <w:rPr>
          <w:b/>
        </w:rPr>
      </w:pPr>
    </w:p>
    <w:p w:rsidR="00477859" w:rsidRDefault="00222B07">
      <w:pPr>
        <w:pStyle w:val="ListParagraph"/>
        <w:numPr>
          <w:ilvl w:val="1"/>
          <w:numId w:val="10"/>
        </w:numPr>
        <w:tabs>
          <w:tab w:val="left" w:pos="1532"/>
          <w:tab w:val="left" w:pos="1533"/>
        </w:tabs>
        <w:ind w:right="648" w:hanging="710"/>
        <w:rPr>
          <w:sz w:val="24"/>
        </w:rPr>
      </w:pPr>
      <w:r>
        <w:rPr>
          <w:sz w:val="24"/>
        </w:rPr>
        <w:t>It is recognised that representatives will carry out their duties effectively</w:t>
      </w:r>
      <w:r>
        <w:rPr>
          <w:spacing w:val="-30"/>
          <w:sz w:val="24"/>
        </w:rPr>
        <w:t xml:space="preserve"> </w:t>
      </w:r>
      <w:r>
        <w:rPr>
          <w:sz w:val="24"/>
        </w:rPr>
        <w:t>if they possess the relevant skills and</w:t>
      </w:r>
      <w:r>
        <w:rPr>
          <w:spacing w:val="-8"/>
          <w:sz w:val="24"/>
        </w:rPr>
        <w:t xml:space="preserve"> </w:t>
      </w:r>
      <w:r>
        <w:rPr>
          <w:sz w:val="24"/>
        </w:rPr>
        <w:t>knowledge.</w:t>
      </w:r>
    </w:p>
    <w:p w:rsidR="00477859" w:rsidRDefault="00477859">
      <w:pPr>
        <w:pStyle w:val="BodyText"/>
      </w:pPr>
    </w:p>
    <w:p w:rsidR="00477859" w:rsidRDefault="00222B07">
      <w:pPr>
        <w:pStyle w:val="ListParagraph"/>
        <w:numPr>
          <w:ilvl w:val="1"/>
          <w:numId w:val="10"/>
        </w:numPr>
        <w:tabs>
          <w:tab w:val="left" w:pos="1532"/>
          <w:tab w:val="left" w:pos="1533"/>
        </w:tabs>
        <w:spacing w:before="1"/>
        <w:ind w:right="413" w:hanging="710"/>
        <w:rPr>
          <w:sz w:val="24"/>
        </w:rPr>
      </w:pPr>
      <w:r>
        <w:rPr>
          <w:sz w:val="24"/>
        </w:rPr>
        <w:t>Trades unions acknowledge their responsibility for providing appropriate training. However, the CCG will also include representatives in appropriate training, which it organises where it would assist in the performance of their representation</w:t>
      </w:r>
      <w:r>
        <w:rPr>
          <w:spacing w:val="-1"/>
          <w:sz w:val="24"/>
        </w:rPr>
        <w:t xml:space="preserve"> </w:t>
      </w:r>
      <w:r>
        <w:rPr>
          <w:sz w:val="24"/>
        </w:rPr>
        <w:t>duties.</w:t>
      </w:r>
    </w:p>
    <w:p w:rsidR="00477859" w:rsidRDefault="00477859">
      <w:pPr>
        <w:pStyle w:val="BodyText"/>
        <w:spacing w:before="11"/>
        <w:rPr>
          <w:sz w:val="23"/>
        </w:rPr>
      </w:pPr>
    </w:p>
    <w:p w:rsidR="00477859" w:rsidRDefault="00222B07">
      <w:pPr>
        <w:pStyle w:val="ListParagraph"/>
        <w:numPr>
          <w:ilvl w:val="1"/>
          <w:numId w:val="10"/>
        </w:numPr>
        <w:tabs>
          <w:tab w:val="left" w:pos="1532"/>
          <w:tab w:val="left" w:pos="1533"/>
        </w:tabs>
        <w:ind w:right="323" w:hanging="710"/>
        <w:rPr>
          <w:sz w:val="24"/>
        </w:rPr>
      </w:pPr>
      <w:r>
        <w:rPr>
          <w:sz w:val="24"/>
        </w:rPr>
        <w:t>Applications for time off to attend relevant training must be made on the appropriate form at Annex A, to the line manager, and be accompanied by a copy of the course programme and details of the content. If any problem arises concerning requests for approval for such training, advice should be sought from the HR Lead. The line manager will indicate whether or not release is practicable and</w:t>
      </w:r>
      <w:r>
        <w:rPr>
          <w:spacing w:val="-3"/>
          <w:sz w:val="24"/>
        </w:rPr>
        <w:t xml:space="preserve"> </w:t>
      </w:r>
      <w:r>
        <w:rPr>
          <w:sz w:val="24"/>
        </w:rPr>
        <w:t>supported.</w:t>
      </w:r>
    </w:p>
    <w:p w:rsidR="00477859" w:rsidRDefault="00477859">
      <w:pPr>
        <w:pStyle w:val="BodyText"/>
        <w:spacing w:before="1"/>
      </w:pPr>
    </w:p>
    <w:p w:rsidR="00477859" w:rsidRDefault="00222B07">
      <w:pPr>
        <w:pStyle w:val="ListParagraph"/>
        <w:numPr>
          <w:ilvl w:val="1"/>
          <w:numId w:val="10"/>
        </w:numPr>
        <w:tabs>
          <w:tab w:val="left" w:pos="1532"/>
          <w:tab w:val="left" w:pos="1533"/>
        </w:tabs>
        <w:ind w:right="290" w:hanging="710"/>
        <w:rPr>
          <w:sz w:val="24"/>
        </w:rPr>
      </w:pPr>
      <w:r>
        <w:rPr>
          <w:sz w:val="24"/>
        </w:rPr>
        <w:t>Wherever possible representatives will give at least four weeks’ notice of the training.</w:t>
      </w:r>
    </w:p>
    <w:p w:rsidR="00477859" w:rsidRDefault="00477859">
      <w:pPr>
        <w:pStyle w:val="BodyText"/>
      </w:pPr>
    </w:p>
    <w:p w:rsidR="00477859" w:rsidRDefault="00222B07">
      <w:pPr>
        <w:pStyle w:val="Heading1"/>
        <w:numPr>
          <w:ilvl w:val="0"/>
          <w:numId w:val="10"/>
        </w:numPr>
        <w:tabs>
          <w:tab w:val="left" w:pos="1400"/>
          <w:tab w:val="left" w:pos="1401"/>
        </w:tabs>
        <w:ind w:left="1400" w:hanging="720"/>
      </w:pPr>
      <w:r>
        <w:t>Time</w:t>
      </w:r>
      <w:r>
        <w:rPr>
          <w:spacing w:val="1"/>
        </w:rPr>
        <w:t xml:space="preserve"> </w:t>
      </w:r>
      <w:r>
        <w:t>Off</w:t>
      </w:r>
    </w:p>
    <w:p w:rsidR="00477859" w:rsidRDefault="00477859">
      <w:pPr>
        <w:pStyle w:val="BodyText"/>
        <w:rPr>
          <w:b/>
        </w:rPr>
      </w:pPr>
    </w:p>
    <w:p w:rsidR="00477859" w:rsidRDefault="00222B07">
      <w:pPr>
        <w:pStyle w:val="ListParagraph"/>
        <w:numPr>
          <w:ilvl w:val="1"/>
          <w:numId w:val="10"/>
        </w:numPr>
        <w:tabs>
          <w:tab w:val="left" w:pos="1532"/>
          <w:tab w:val="left" w:pos="1533"/>
        </w:tabs>
        <w:spacing w:line="480" w:lineRule="auto"/>
        <w:ind w:right="2270" w:hanging="710"/>
        <w:rPr>
          <w:b/>
          <w:sz w:val="24"/>
        </w:rPr>
      </w:pPr>
      <w:r>
        <w:rPr>
          <w:b/>
          <w:sz w:val="24"/>
        </w:rPr>
        <w:t xml:space="preserve">For Trades Union Duties (as defined in paragraph 3.1) </w:t>
      </w:r>
      <w:bookmarkStart w:id="0" w:name="_GoBack"/>
      <w:bookmarkEnd w:id="0"/>
      <w:r>
        <w:rPr>
          <w:b/>
          <w:sz w:val="24"/>
        </w:rPr>
        <w:t>During Normal Working</w:t>
      </w:r>
      <w:r>
        <w:rPr>
          <w:b/>
          <w:spacing w:val="-1"/>
          <w:sz w:val="24"/>
        </w:rPr>
        <w:t xml:space="preserve"> </w:t>
      </w:r>
      <w:r>
        <w:rPr>
          <w:b/>
          <w:sz w:val="24"/>
        </w:rPr>
        <w:t>Hours</w:t>
      </w:r>
    </w:p>
    <w:p w:rsidR="00477859" w:rsidRDefault="00222B07">
      <w:pPr>
        <w:pStyle w:val="BodyText"/>
        <w:ind w:left="1532" w:right="266"/>
      </w:pPr>
      <w:r>
        <w:t>Reasonable time off with pay will be granted to accredited representatives to undertake duties, subject to:</w:t>
      </w:r>
    </w:p>
    <w:p w:rsidR="00477859" w:rsidRDefault="00477859">
      <w:pPr>
        <w:pStyle w:val="BodyText"/>
      </w:pPr>
    </w:p>
    <w:p w:rsidR="00477859" w:rsidRDefault="00222B07">
      <w:pPr>
        <w:pStyle w:val="BodyText"/>
        <w:spacing w:before="1"/>
        <w:ind w:left="1532" w:right="586"/>
      </w:pPr>
      <w:r>
        <w:t>The ‘reasonableness’ of the request will be considered using factors such as:</w:t>
      </w:r>
    </w:p>
    <w:p w:rsidR="00477859" w:rsidRDefault="00477859">
      <w:pPr>
        <w:pStyle w:val="BodyText"/>
        <w:spacing w:before="11"/>
        <w:rPr>
          <w:sz w:val="23"/>
        </w:rPr>
      </w:pPr>
    </w:p>
    <w:p w:rsidR="00477859" w:rsidRDefault="00222B07">
      <w:pPr>
        <w:pStyle w:val="ListParagraph"/>
        <w:numPr>
          <w:ilvl w:val="0"/>
          <w:numId w:val="9"/>
        </w:numPr>
        <w:tabs>
          <w:tab w:val="left" w:pos="2240"/>
          <w:tab w:val="left" w:pos="2241"/>
        </w:tabs>
        <w:ind w:right="708" w:hanging="427"/>
        <w:rPr>
          <w:sz w:val="24"/>
        </w:rPr>
      </w:pPr>
      <w:r>
        <w:rPr>
          <w:sz w:val="24"/>
        </w:rPr>
        <w:t>Operational requirements (for example, it may be more difficult to release representatives who are members of small staff groups or who carry out duties to a rigidly prescribed</w:t>
      </w:r>
      <w:r>
        <w:rPr>
          <w:spacing w:val="-10"/>
          <w:sz w:val="24"/>
        </w:rPr>
        <w:t xml:space="preserve"> </w:t>
      </w:r>
      <w:r>
        <w:rPr>
          <w:sz w:val="24"/>
        </w:rPr>
        <w:t>schedule).</w:t>
      </w:r>
    </w:p>
    <w:p w:rsidR="00477859" w:rsidRDefault="00222B07">
      <w:pPr>
        <w:pStyle w:val="ListParagraph"/>
        <w:numPr>
          <w:ilvl w:val="0"/>
          <w:numId w:val="9"/>
        </w:numPr>
        <w:tabs>
          <w:tab w:val="left" w:pos="2240"/>
          <w:tab w:val="left" w:pos="2241"/>
        </w:tabs>
        <w:ind w:right="668" w:hanging="427"/>
        <w:rPr>
          <w:sz w:val="24"/>
        </w:rPr>
      </w:pPr>
      <w:r>
        <w:rPr>
          <w:sz w:val="24"/>
        </w:rPr>
        <w:t>The length of time requested, the notice given and the purpose for which it is</w:t>
      </w:r>
      <w:r>
        <w:rPr>
          <w:spacing w:val="-1"/>
          <w:sz w:val="24"/>
        </w:rPr>
        <w:t xml:space="preserve"> </w:t>
      </w:r>
      <w:r>
        <w:rPr>
          <w:sz w:val="24"/>
        </w:rPr>
        <w:t>requested.</w:t>
      </w:r>
    </w:p>
    <w:p w:rsidR="00477859" w:rsidRDefault="00477859">
      <w:pPr>
        <w:pStyle w:val="BodyText"/>
      </w:pPr>
    </w:p>
    <w:p w:rsidR="00477859" w:rsidRDefault="00222B07">
      <w:pPr>
        <w:pStyle w:val="Heading1"/>
        <w:ind w:left="1532" w:firstLine="0"/>
      </w:pPr>
      <w:r>
        <w:t>Duties Undertaken Outside Normal Working</w:t>
      </w:r>
      <w:r>
        <w:rPr>
          <w:spacing w:val="-13"/>
        </w:rPr>
        <w:t xml:space="preserve"> </w:t>
      </w:r>
      <w:r>
        <w:t>Hours</w:t>
      </w:r>
    </w:p>
    <w:p w:rsidR="00477859" w:rsidRDefault="00477859">
      <w:pPr>
        <w:pStyle w:val="BodyText"/>
        <w:spacing w:before="1"/>
        <w:rPr>
          <w:b/>
        </w:rPr>
      </w:pPr>
    </w:p>
    <w:p w:rsidR="00477859" w:rsidRDefault="00222B07">
      <w:pPr>
        <w:pStyle w:val="BodyText"/>
        <w:ind w:left="1532" w:right="386"/>
      </w:pPr>
      <w:r>
        <w:t>Where trade union duties are undertaken outside normal working hours, either by part-time staff or due the nature of the CCG business equivalent time off in lieu will usually be taken. In exceptional circumstances payment may be authorised by the CCG for trade union duties undertaken outside of normal working hours.</w:t>
      </w:r>
    </w:p>
    <w:p w:rsidR="00477859" w:rsidRDefault="00477859">
      <w:pPr>
        <w:sectPr w:rsidR="00477859">
          <w:pgSz w:w="11910" w:h="16840"/>
          <w:pgMar w:top="1340" w:right="1220" w:bottom="920" w:left="760" w:header="0" w:footer="732" w:gutter="0"/>
          <w:cols w:space="720"/>
        </w:sectPr>
      </w:pPr>
    </w:p>
    <w:p w:rsidR="00477859" w:rsidRDefault="00222B07">
      <w:pPr>
        <w:pStyle w:val="Heading1"/>
        <w:numPr>
          <w:ilvl w:val="1"/>
          <w:numId w:val="10"/>
        </w:numPr>
        <w:tabs>
          <w:tab w:val="left" w:pos="1532"/>
          <w:tab w:val="left" w:pos="1533"/>
        </w:tabs>
        <w:spacing w:before="113"/>
        <w:ind w:hanging="710"/>
      </w:pPr>
      <w:r>
        <w:lastRenderedPageBreak/>
        <w:t>Time Off for Trades Union Activities (as defined in paragraph</w:t>
      </w:r>
      <w:r>
        <w:rPr>
          <w:spacing w:val="-15"/>
        </w:rPr>
        <w:t xml:space="preserve"> </w:t>
      </w:r>
      <w:r>
        <w:t>9.2)</w:t>
      </w:r>
    </w:p>
    <w:p w:rsidR="00477859" w:rsidRDefault="00477859">
      <w:pPr>
        <w:pStyle w:val="BodyText"/>
        <w:rPr>
          <w:b/>
        </w:rPr>
      </w:pPr>
    </w:p>
    <w:p w:rsidR="00477859" w:rsidRDefault="00222B07">
      <w:pPr>
        <w:pStyle w:val="BodyText"/>
        <w:ind w:left="1532"/>
      </w:pPr>
      <w:r>
        <w:t>Representatives of a trade union recognised by the CCG are entitled to a reasonable amount of unpaid time off during working hours to participate</w:t>
      </w:r>
      <w:r>
        <w:rPr>
          <w:spacing w:val="-32"/>
        </w:rPr>
        <w:t xml:space="preserve"> </w:t>
      </w:r>
      <w:r>
        <w:t>in union</w:t>
      </w:r>
      <w:r>
        <w:rPr>
          <w:spacing w:val="-2"/>
        </w:rPr>
        <w:t xml:space="preserve"> </w:t>
      </w:r>
      <w:r>
        <w:t>activities.</w:t>
      </w:r>
    </w:p>
    <w:p w:rsidR="00477859" w:rsidRDefault="00477859">
      <w:pPr>
        <w:pStyle w:val="BodyText"/>
      </w:pPr>
    </w:p>
    <w:p w:rsidR="00477859" w:rsidRDefault="00222B07">
      <w:pPr>
        <w:pStyle w:val="BodyText"/>
        <w:spacing w:before="1"/>
        <w:ind w:left="1532" w:right="244"/>
      </w:pPr>
      <w:r>
        <w:t>There is no statutory requirement that members or representatives of trades unions be paid for time off taken on activities of the staff organisations during working hours, (as distinct from the provisions covering paid time off for union duties as set out in paragraph 9.1 of this</w:t>
      </w:r>
      <w:r>
        <w:rPr>
          <w:spacing w:val="-7"/>
        </w:rPr>
        <w:t xml:space="preserve"> </w:t>
      </w:r>
      <w:r>
        <w:t>agreement).</w:t>
      </w:r>
    </w:p>
    <w:p w:rsidR="00477859" w:rsidRDefault="00477859">
      <w:pPr>
        <w:pStyle w:val="BodyText"/>
        <w:spacing w:before="11"/>
        <w:rPr>
          <w:sz w:val="23"/>
        </w:rPr>
      </w:pPr>
    </w:p>
    <w:p w:rsidR="00477859" w:rsidRDefault="00222B07">
      <w:pPr>
        <w:pStyle w:val="BodyText"/>
        <w:ind w:left="1532" w:right="320"/>
      </w:pPr>
      <w:r>
        <w:t>However, the CCG recognises that to operate effectively and democratically trades unions need the active participation of representatives in certain activities and therefore on an individual basis the CCG may consider paid time off for specific trade union activities.</w:t>
      </w:r>
    </w:p>
    <w:p w:rsidR="00477859" w:rsidRDefault="00477859">
      <w:pPr>
        <w:pStyle w:val="BodyText"/>
        <w:spacing w:before="1"/>
      </w:pPr>
    </w:p>
    <w:p w:rsidR="00477859" w:rsidRDefault="00222B07">
      <w:pPr>
        <w:pStyle w:val="Heading1"/>
        <w:numPr>
          <w:ilvl w:val="0"/>
          <w:numId w:val="10"/>
        </w:numPr>
        <w:tabs>
          <w:tab w:val="left" w:pos="1400"/>
          <w:tab w:val="left" w:pos="1401"/>
        </w:tabs>
        <w:ind w:left="1400" w:hanging="720"/>
      </w:pPr>
      <w:r>
        <w:t>Union Learning</w:t>
      </w:r>
      <w:r>
        <w:rPr>
          <w:spacing w:val="-1"/>
        </w:rPr>
        <w:t xml:space="preserve"> </w:t>
      </w:r>
      <w:r>
        <w:t>Representatives</w:t>
      </w:r>
    </w:p>
    <w:p w:rsidR="00477859" w:rsidRDefault="00477859">
      <w:pPr>
        <w:pStyle w:val="BodyText"/>
        <w:rPr>
          <w:b/>
        </w:rPr>
      </w:pPr>
    </w:p>
    <w:p w:rsidR="00477859" w:rsidRDefault="00222B07">
      <w:pPr>
        <w:pStyle w:val="ListParagraph"/>
        <w:numPr>
          <w:ilvl w:val="1"/>
          <w:numId w:val="10"/>
        </w:numPr>
        <w:tabs>
          <w:tab w:val="left" w:pos="1532"/>
          <w:tab w:val="left" w:pos="1533"/>
        </w:tabs>
        <w:ind w:right="457" w:hanging="710"/>
        <w:rPr>
          <w:sz w:val="24"/>
        </w:rPr>
      </w:pPr>
      <w:r>
        <w:rPr>
          <w:sz w:val="24"/>
        </w:rPr>
        <w:t xml:space="preserve">The CCG will also provide reasonable time off and facilities for learning representatives which meet the requirements of the Employment </w:t>
      </w:r>
      <w:proofErr w:type="gramStart"/>
      <w:r>
        <w:rPr>
          <w:sz w:val="24"/>
        </w:rPr>
        <w:t xml:space="preserve">Act </w:t>
      </w:r>
      <w:r>
        <w:rPr>
          <w:spacing w:val="-27"/>
          <w:sz w:val="24"/>
        </w:rPr>
        <w:t xml:space="preserve"> </w:t>
      </w:r>
      <w:r>
        <w:rPr>
          <w:sz w:val="24"/>
        </w:rPr>
        <w:t>2002</w:t>
      </w:r>
      <w:proofErr w:type="gramEnd"/>
      <w:r>
        <w:rPr>
          <w:sz w:val="24"/>
        </w:rPr>
        <w:t>.</w:t>
      </w:r>
    </w:p>
    <w:p w:rsidR="00477859" w:rsidRDefault="00477859">
      <w:pPr>
        <w:pStyle w:val="BodyText"/>
      </w:pPr>
    </w:p>
    <w:p w:rsidR="00477859" w:rsidRDefault="00222B07">
      <w:pPr>
        <w:pStyle w:val="ListParagraph"/>
        <w:numPr>
          <w:ilvl w:val="1"/>
          <w:numId w:val="10"/>
        </w:numPr>
        <w:tabs>
          <w:tab w:val="left" w:pos="1532"/>
          <w:tab w:val="left" w:pos="1533"/>
        </w:tabs>
        <w:ind w:right="287" w:hanging="710"/>
        <w:rPr>
          <w:sz w:val="24"/>
        </w:rPr>
      </w:pPr>
      <w:r>
        <w:rPr>
          <w:sz w:val="24"/>
        </w:rPr>
        <w:t>Union Learning reps must be a member of a recognised trade union staff association, and can take reasonable paid time off to undertake the duties</w:t>
      </w:r>
      <w:r>
        <w:rPr>
          <w:spacing w:val="-34"/>
          <w:sz w:val="24"/>
        </w:rPr>
        <w:t xml:space="preserve"> </w:t>
      </w:r>
      <w:r>
        <w:rPr>
          <w:sz w:val="24"/>
        </w:rPr>
        <w:t>of a union learning representative, provided that the union has given notice in writing that the employee is a Learning Representative of the trade</w:t>
      </w:r>
      <w:r>
        <w:rPr>
          <w:spacing w:val="-18"/>
          <w:sz w:val="24"/>
        </w:rPr>
        <w:t xml:space="preserve"> </w:t>
      </w:r>
      <w:r>
        <w:rPr>
          <w:sz w:val="24"/>
        </w:rPr>
        <w:t>union.</w:t>
      </w:r>
    </w:p>
    <w:p w:rsidR="00477859" w:rsidRDefault="00477859">
      <w:pPr>
        <w:pStyle w:val="BodyText"/>
      </w:pPr>
    </w:p>
    <w:p w:rsidR="00477859" w:rsidRDefault="00222B07">
      <w:pPr>
        <w:pStyle w:val="ListParagraph"/>
        <w:numPr>
          <w:ilvl w:val="1"/>
          <w:numId w:val="10"/>
        </w:numPr>
        <w:tabs>
          <w:tab w:val="left" w:pos="1532"/>
          <w:tab w:val="left" w:pos="1533"/>
        </w:tabs>
        <w:ind w:hanging="710"/>
        <w:rPr>
          <w:sz w:val="24"/>
        </w:rPr>
      </w:pPr>
      <w:r>
        <w:rPr>
          <w:sz w:val="24"/>
        </w:rPr>
        <w:t>The functions for which time off as a learning representative is allowed</w:t>
      </w:r>
      <w:r>
        <w:rPr>
          <w:spacing w:val="-23"/>
          <w:sz w:val="24"/>
        </w:rPr>
        <w:t xml:space="preserve"> </w:t>
      </w:r>
      <w:r>
        <w:rPr>
          <w:sz w:val="24"/>
        </w:rPr>
        <w:t>are:</w:t>
      </w:r>
    </w:p>
    <w:p w:rsidR="00477859" w:rsidRDefault="00477859">
      <w:pPr>
        <w:pStyle w:val="BodyText"/>
        <w:spacing w:before="1"/>
      </w:pPr>
    </w:p>
    <w:p w:rsidR="00477859" w:rsidRDefault="00222B07">
      <w:pPr>
        <w:pStyle w:val="ListParagraph"/>
        <w:numPr>
          <w:ilvl w:val="2"/>
          <w:numId w:val="10"/>
        </w:numPr>
        <w:tabs>
          <w:tab w:val="left" w:pos="2240"/>
          <w:tab w:val="left" w:pos="2241"/>
        </w:tabs>
        <w:spacing w:line="292" w:lineRule="exact"/>
        <w:ind w:hanging="427"/>
        <w:rPr>
          <w:sz w:val="24"/>
        </w:rPr>
      </w:pPr>
      <w:r>
        <w:rPr>
          <w:sz w:val="24"/>
        </w:rPr>
        <w:t>Analysing learning and training</w:t>
      </w:r>
      <w:r>
        <w:rPr>
          <w:spacing w:val="-7"/>
          <w:sz w:val="24"/>
        </w:rPr>
        <w:t xml:space="preserve"> </w:t>
      </w:r>
      <w:r>
        <w:rPr>
          <w:sz w:val="24"/>
        </w:rPr>
        <w:t>needs</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Providing information and advice about learning and training</w:t>
      </w:r>
      <w:r>
        <w:rPr>
          <w:spacing w:val="-14"/>
          <w:sz w:val="24"/>
        </w:rPr>
        <w:t xml:space="preserve"> </w:t>
      </w:r>
      <w:r>
        <w:rPr>
          <w:sz w:val="24"/>
        </w:rPr>
        <w:t>matters</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Arranging learning or</w:t>
      </w:r>
      <w:r>
        <w:rPr>
          <w:spacing w:val="-3"/>
          <w:sz w:val="24"/>
        </w:rPr>
        <w:t xml:space="preserve"> </w:t>
      </w:r>
      <w:r>
        <w:rPr>
          <w:sz w:val="24"/>
        </w:rPr>
        <w:t>training</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Promoting the value of learning or</w:t>
      </w:r>
      <w:r>
        <w:rPr>
          <w:spacing w:val="-5"/>
          <w:sz w:val="24"/>
        </w:rPr>
        <w:t xml:space="preserve"> </w:t>
      </w:r>
      <w:r>
        <w:rPr>
          <w:sz w:val="24"/>
        </w:rPr>
        <w:t>training</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Consulting the employer about carrying on any such</w:t>
      </w:r>
      <w:r>
        <w:rPr>
          <w:spacing w:val="-9"/>
          <w:sz w:val="24"/>
        </w:rPr>
        <w:t xml:space="preserve"> </w:t>
      </w:r>
      <w:r>
        <w:rPr>
          <w:sz w:val="24"/>
        </w:rPr>
        <w:t>activities</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Preparation to carry out any of the</w:t>
      </w:r>
      <w:r>
        <w:rPr>
          <w:spacing w:val="-8"/>
          <w:sz w:val="24"/>
        </w:rPr>
        <w:t xml:space="preserve"> </w:t>
      </w:r>
      <w:r>
        <w:rPr>
          <w:sz w:val="24"/>
        </w:rPr>
        <w:t>above</w:t>
      </w:r>
    </w:p>
    <w:p w:rsidR="00477859" w:rsidRDefault="00222B07">
      <w:pPr>
        <w:pStyle w:val="ListParagraph"/>
        <w:numPr>
          <w:ilvl w:val="2"/>
          <w:numId w:val="10"/>
        </w:numPr>
        <w:tabs>
          <w:tab w:val="left" w:pos="2240"/>
          <w:tab w:val="left" w:pos="2241"/>
        </w:tabs>
        <w:spacing w:line="293" w:lineRule="exact"/>
        <w:ind w:hanging="427"/>
        <w:rPr>
          <w:sz w:val="24"/>
        </w:rPr>
      </w:pPr>
      <w:r>
        <w:rPr>
          <w:sz w:val="24"/>
        </w:rPr>
        <w:t>Undergoing relevant</w:t>
      </w:r>
      <w:r>
        <w:rPr>
          <w:spacing w:val="-2"/>
          <w:sz w:val="24"/>
        </w:rPr>
        <w:t xml:space="preserve"> </w:t>
      </w:r>
      <w:r>
        <w:rPr>
          <w:sz w:val="24"/>
        </w:rPr>
        <w:t>training</w:t>
      </w:r>
    </w:p>
    <w:p w:rsidR="00477859" w:rsidRDefault="00477859">
      <w:pPr>
        <w:pStyle w:val="BodyText"/>
        <w:spacing w:before="10"/>
        <w:rPr>
          <w:sz w:val="23"/>
        </w:rPr>
      </w:pPr>
    </w:p>
    <w:p w:rsidR="00477859" w:rsidRDefault="00222B07">
      <w:pPr>
        <w:pStyle w:val="BodyText"/>
        <w:ind w:left="1532" w:right="279"/>
      </w:pPr>
      <w:r>
        <w:t>Training for union learning representatives should be undertaken as soon as reasonably practicable after notice has been given by the recognised trade union to enable them to undertake their duties, or within six months of the notice date.</w:t>
      </w:r>
    </w:p>
    <w:p w:rsidR="00477859" w:rsidRDefault="00477859">
      <w:pPr>
        <w:pStyle w:val="BodyText"/>
      </w:pPr>
    </w:p>
    <w:p w:rsidR="00477859" w:rsidRDefault="00222B07">
      <w:pPr>
        <w:pStyle w:val="Heading1"/>
        <w:numPr>
          <w:ilvl w:val="0"/>
          <w:numId w:val="10"/>
        </w:numPr>
        <w:tabs>
          <w:tab w:val="left" w:pos="1400"/>
          <w:tab w:val="left" w:pos="1401"/>
        </w:tabs>
        <w:spacing w:before="1"/>
        <w:ind w:left="1400" w:hanging="720"/>
      </w:pPr>
      <w:r>
        <w:t>Role and Function of Health &amp; Safety</w:t>
      </w:r>
      <w:r>
        <w:rPr>
          <w:spacing w:val="-11"/>
        </w:rPr>
        <w:t xml:space="preserve"> </w:t>
      </w:r>
      <w:r>
        <w:t>Representatives</w:t>
      </w:r>
    </w:p>
    <w:p w:rsidR="00477859" w:rsidRDefault="00477859">
      <w:pPr>
        <w:pStyle w:val="BodyText"/>
        <w:spacing w:before="11"/>
        <w:rPr>
          <w:b/>
          <w:sz w:val="23"/>
        </w:rPr>
      </w:pPr>
    </w:p>
    <w:p w:rsidR="00477859" w:rsidRDefault="00222B07">
      <w:pPr>
        <w:pStyle w:val="ListParagraph"/>
        <w:numPr>
          <w:ilvl w:val="1"/>
          <w:numId w:val="10"/>
        </w:numPr>
        <w:tabs>
          <w:tab w:val="left" w:pos="1532"/>
          <w:tab w:val="left" w:pos="1533"/>
        </w:tabs>
        <w:ind w:right="433" w:hanging="710"/>
        <w:rPr>
          <w:sz w:val="24"/>
        </w:rPr>
      </w:pPr>
      <w:r>
        <w:rPr>
          <w:sz w:val="24"/>
        </w:rPr>
        <w:t>Safety Representatives need to receive suitable and sufficient Health &amp; Safety training to fulfil their functions. Their Union will normally provide</w:t>
      </w:r>
      <w:r>
        <w:rPr>
          <w:spacing w:val="-34"/>
          <w:sz w:val="24"/>
        </w:rPr>
        <w:t xml:space="preserve"> </w:t>
      </w:r>
      <w:r>
        <w:rPr>
          <w:sz w:val="24"/>
        </w:rPr>
        <w:t>this.</w:t>
      </w:r>
    </w:p>
    <w:p w:rsidR="00477859" w:rsidRDefault="00477859">
      <w:pPr>
        <w:rPr>
          <w:sz w:val="24"/>
        </w:rPr>
        <w:sectPr w:rsidR="00477859">
          <w:pgSz w:w="11910" w:h="16840"/>
          <w:pgMar w:top="1580" w:right="1220" w:bottom="920" w:left="760" w:header="0" w:footer="732" w:gutter="0"/>
          <w:cols w:space="720"/>
        </w:sectPr>
      </w:pPr>
    </w:p>
    <w:p w:rsidR="00477859" w:rsidRDefault="00222B07">
      <w:pPr>
        <w:pStyle w:val="BodyText"/>
        <w:spacing w:before="77"/>
        <w:ind w:left="1532"/>
      </w:pPr>
      <w:r>
        <w:lastRenderedPageBreak/>
        <w:t>The role of the Safety Representatives will be:</w:t>
      </w:r>
    </w:p>
    <w:p w:rsidR="00477859" w:rsidRDefault="00477859">
      <w:pPr>
        <w:pStyle w:val="BodyText"/>
      </w:pPr>
    </w:p>
    <w:p w:rsidR="00477859" w:rsidRDefault="00222B07">
      <w:pPr>
        <w:pStyle w:val="ListParagraph"/>
        <w:numPr>
          <w:ilvl w:val="0"/>
          <w:numId w:val="8"/>
        </w:numPr>
        <w:tabs>
          <w:tab w:val="left" w:pos="2240"/>
          <w:tab w:val="left" w:pos="2241"/>
        </w:tabs>
        <w:ind w:right="228" w:hanging="427"/>
        <w:rPr>
          <w:sz w:val="24"/>
        </w:rPr>
      </w:pPr>
      <w:r>
        <w:rPr>
          <w:sz w:val="24"/>
        </w:rPr>
        <w:t>To represent staff in the making and maintenance of arrangements and to facilitate effective co-operation in the development of measures to ensure health and safety at</w:t>
      </w:r>
      <w:r>
        <w:rPr>
          <w:spacing w:val="-4"/>
          <w:sz w:val="24"/>
        </w:rPr>
        <w:t xml:space="preserve"> </w:t>
      </w:r>
      <w:r>
        <w:rPr>
          <w:sz w:val="24"/>
        </w:rPr>
        <w:t>work.</w:t>
      </w:r>
    </w:p>
    <w:p w:rsidR="00477859" w:rsidRDefault="00477859">
      <w:pPr>
        <w:pStyle w:val="BodyText"/>
      </w:pPr>
    </w:p>
    <w:p w:rsidR="00477859" w:rsidRDefault="00222B07">
      <w:pPr>
        <w:pStyle w:val="ListParagraph"/>
        <w:numPr>
          <w:ilvl w:val="0"/>
          <w:numId w:val="8"/>
        </w:numPr>
        <w:tabs>
          <w:tab w:val="left" w:pos="2240"/>
          <w:tab w:val="left" w:pos="2241"/>
        </w:tabs>
        <w:spacing w:before="1"/>
        <w:ind w:right="620" w:hanging="427"/>
        <w:rPr>
          <w:sz w:val="24"/>
        </w:rPr>
      </w:pPr>
      <w:r>
        <w:rPr>
          <w:sz w:val="24"/>
        </w:rPr>
        <w:t>To consult with the organisation on behalf of those employees</w:t>
      </w:r>
      <w:r>
        <w:rPr>
          <w:spacing w:val="-31"/>
          <w:sz w:val="24"/>
        </w:rPr>
        <w:t xml:space="preserve"> </w:t>
      </w:r>
      <w:r>
        <w:rPr>
          <w:sz w:val="24"/>
        </w:rPr>
        <w:t>with whom the Safety Representatives is concerned with</w:t>
      </w:r>
      <w:r>
        <w:rPr>
          <w:spacing w:val="-13"/>
          <w:sz w:val="24"/>
        </w:rPr>
        <w:t xml:space="preserve"> </w:t>
      </w:r>
      <w:r>
        <w:rPr>
          <w:sz w:val="24"/>
        </w:rPr>
        <w:t>regarding:-</w:t>
      </w:r>
    </w:p>
    <w:p w:rsidR="00477859" w:rsidRDefault="00477859">
      <w:pPr>
        <w:pStyle w:val="BodyText"/>
      </w:pPr>
    </w:p>
    <w:p w:rsidR="00477859" w:rsidRDefault="00222B07">
      <w:pPr>
        <w:pStyle w:val="ListParagraph"/>
        <w:numPr>
          <w:ilvl w:val="2"/>
          <w:numId w:val="10"/>
        </w:numPr>
        <w:tabs>
          <w:tab w:val="left" w:pos="2240"/>
          <w:tab w:val="left" w:pos="2241"/>
        </w:tabs>
        <w:ind w:right="1324" w:hanging="427"/>
        <w:rPr>
          <w:sz w:val="24"/>
        </w:rPr>
      </w:pPr>
      <w:r>
        <w:rPr>
          <w:sz w:val="24"/>
        </w:rPr>
        <w:t>The introduction of any measures at the workplace that may substantially affect the health and safety of the</w:t>
      </w:r>
      <w:r>
        <w:rPr>
          <w:spacing w:val="-18"/>
          <w:sz w:val="24"/>
        </w:rPr>
        <w:t xml:space="preserve"> </w:t>
      </w:r>
      <w:r>
        <w:rPr>
          <w:sz w:val="24"/>
        </w:rPr>
        <w:t>employees.</w:t>
      </w:r>
    </w:p>
    <w:p w:rsidR="00477859" w:rsidRDefault="00222B07">
      <w:pPr>
        <w:pStyle w:val="ListParagraph"/>
        <w:numPr>
          <w:ilvl w:val="2"/>
          <w:numId w:val="10"/>
        </w:numPr>
        <w:tabs>
          <w:tab w:val="left" w:pos="2240"/>
          <w:tab w:val="left" w:pos="2241"/>
        </w:tabs>
        <w:spacing w:before="1" w:line="237" w:lineRule="auto"/>
        <w:ind w:right="406" w:hanging="427"/>
        <w:rPr>
          <w:sz w:val="24"/>
        </w:rPr>
      </w:pPr>
      <w:r>
        <w:rPr>
          <w:sz w:val="24"/>
        </w:rPr>
        <w:t>The arrangements for appointing or, as the case may be,</w:t>
      </w:r>
      <w:r>
        <w:rPr>
          <w:spacing w:val="-30"/>
          <w:sz w:val="24"/>
        </w:rPr>
        <w:t xml:space="preserve"> </w:t>
      </w:r>
      <w:r>
        <w:rPr>
          <w:sz w:val="24"/>
        </w:rPr>
        <w:t>nominating persons in accordance with Regulations 7(1) and 8(1) (b) of the Management of Health &amp; Safety at Work Regulations</w:t>
      </w:r>
      <w:r>
        <w:rPr>
          <w:spacing w:val="-14"/>
          <w:sz w:val="24"/>
        </w:rPr>
        <w:t xml:space="preserve"> </w:t>
      </w:r>
      <w:r>
        <w:rPr>
          <w:sz w:val="24"/>
        </w:rPr>
        <w:t>1999.</w:t>
      </w:r>
    </w:p>
    <w:p w:rsidR="00477859" w:rsidRDefault="00222B07">
      <w:pPr>
        <w:pStyle w:val="ListParagraph"/>
        <w:numPr>
          <w:ilvl w:val="2"/>
          <w:numId w:val="10"/>
        </w:numPr>
        <w:tabs>
          <w:tab w:val="left" w:pos="2240"/>
          <w:tab w:val="left" w:pos="2241"/>
        </w:tabs>
        <w:spacing w:before="4"/>
        <w:ind w:right="843" w:hanging="427"/>
        <w:rPr>
          <w:sz w:val="24"/>
        </w:rPr>
      </w:pPr>
      <w:r>
        <w:rPr>
          <w:sz w:val="24"/>
        </w:rPr>
        <w:t>Any Health and Safety information required to be provided to the employees.</w:t>
      </w:r>
    </w:p>
    <w:p w:rsidR="00477859" w:rsidRDefault="00222B07">
      <w:pPr>
        <w:pStyle w:val="ListParagraph"/>
        <w:numPr>
          <w:ilvl w:val="2"/>
          <w:numId w:val="10"/>
        </w:numPr>
        <w:tabs>
          <w:tab w:val="left" w:pos="2240"/>
          <w:tab w:val="left" w:pos="2241"/>
        </w:tabs>
        <w:ind w:right="589" w:hanging="427"/>
        <w:rPr>
          <w:sz w:val="24"/>
        </w:rPr>
      </w:pPr>
      <w:r>
        <w:rPr>
          <w:sz w:val="24"/>
        </w:rPr>
        <w:t>The planning and organisation of any health and safety training the organisation is required to provide to</w:t>
      </w:r>
      <w:r>
        <w:rPr>
          <w:spacing w:val="-5"/>
          <w:sz w:val="24"/>
        </w:rPr>
        <w:t xml:space="preserve"> </w:t>
      </w:r>
      <w:r>
        <w:rPr>
          <w:sz w:val="24"/>
        </w:rPr>
        <w:t>employees.</w:t>
      </w:r>
    </w:p>
    <w:p w:rsidR="00477859" w:rsidRDefault="00222B07">
      <w:pPr>
        <w:pStyle w:val="ListParagraph"/>
        <w:numPr>
          <w:ilvl w:val="2"/>
          <w:numId w:val="10"/>
        </w:numPr>
        <w:tabs>
          <w:tab w:val="left" w:pos="2240"/>
          <w:tab w:val="left" w:pos="2241"/>
        </w:tabs>
        <w:spacing w:line="237" w:lineRule="auto"/>
        <w:ind w:right="442" w:hanging="427"/>
        <w:rPr>
          <w:sz w:val="24"/>
        </w:rPr>
      </w:pPr>
      <w:r>
        <w:rPr>
          <w:sz w:val="24"/>
        </w:rPr>
        <w:t>The health and safety consequences for the employees of the introduction (including the planning thereof) of new technologies into the</w:t>
      </w:r>
      <w:r>
        <w:rPr>
          <w:spacing w:val="-1"/>
          <w:sz w:val="24"/>
        </w:rPr>
        <w:t xml:space="preserve"> </w:t>
      </w:r>
      <w:r>
        <w:rPr>
          <w:sz w:val="24"/>
        </w:rPr>
        <w:t>workplace.</w:t>
      </w:r>
    </w:p>
    <w:p w:rsidR="00477859" w:rsidRDefault="00477859">
      <w:pPr>
        <w:pStyle w:val="BodyText"/>
        <w:spacing w:before="1"/>
      </w:pPr>
    </w:p>
    <w:p w:rsidR="00477859" w:rsidRDefault="00222B07">
      <w:pPr>
        <w:pStyle w:val="ListParagraph"/>
        <w:numPr>
          <w:ilvl w:val="0"/>
          <w:numId w:val="8"/>
        </w:numPr>
        <w:tabs>
          <w:tab w:val="left" w:pos="2240"/>
          <w:tab w:val="left" w:pos="2241"/>
        </w:tabs>
        <w:ind w:right="352" w:hanging="427"/>
        <w:rPr>
          <w:sz w:val="24"/>
        </w:rPr>
      </w:pPr>
      <w:r>
        <w:rPr>
          <w:sz w:val="24"/>
        </w:rPr>
        <w:t>An Accredited Health &amp; Safety Representative is entitled to perform the following functions and will be allowed reasonable paid time off</w:t>
      </w:r>
      <w:r>
        <w:rPr>
          <w:spacing w:val="-27"/>
          <w:sz w:val="24"/>
        </w:rPr>
        <w:t xml:space="preserve"> </w:t>
      </w:r>
      <w:r>
        <w:rPr>
          <w:sz w:val="24"/>
        </w:rPr>
        <w:t>to undertake the following</w:t>
      </w:r>
      <w:r>
        <w:rPr>
          <w:spacing w:val="-6"/>
          <w:sz w:val="24"/>
        </w:rPr>
        <w:t xml:space="preserve"> </w:t>
      </w:r>
      <w:r>
        <w:rPr>
          <w:sz w:val="24"/>
        </w:rPr>
        <w:t>duties:</w:t>
      </w:r>
    </w:p>
    <w:p w:rsidR="00477859" w:rsidRDefault="00477859">
      <w:pPr>
        <w:pStyle w:val="BodyText"/>
        <w:spacing w:before="1"/>
      </w:pPr>
    </w:p>
    <w:p w:rsidR="00477859" w:rsidRDefault="00222B07">
      <w:pPr>
        <w:pStyle w:val="ListParagraph"/>
        <w:numPr>
          <w:ilvl w:val="2"/>
          <w:numId w:val="10"/>
        </w:numPr>
        <w:tabs>
          <w:tab w:val="left" w:pos="2240"/>
          <w:tab w:val="left" w:pos="2241"/>
        </w:tabs>
        <w:spacing w:before="1" w:line="293" w:lineRule="exact"/>
        <w:ind w:hanging="427"/>
        <w:rPr>
          <w:sz w:val="24"/>
        </w:rPr>
      </w:pPr>
      <w:r>
        <w:rPr>
          <w:sz w:val="24"/>
        </w:rPr>
        <w:t>Investigate accidents, hazards and dangerous</w:t>
      </w:r>
      <w:r>
        <w:rPr>
          <w:spacing w:val="-5"/>
          <w:sz w:val="24"/>
        </w:rPr>
        <w:t xml:space="preserve"> </w:t>
      </w:r>
      <w:r>
        <w:rPr>
          <w:sz w:val="24"/>
        </w:rPr>
        <w:t>occurrences.</w:t>
      </w:r>
    </w:p>
    <w:p w:rsidR="00477859" w:rsidRDefault="00222B07">
      <w:pPr>
        <w:pStyle w:val="ListParagraph"/>
        <w:numPr>
          <w:ilvl w:val="2"/>
          <w:numId w:val="10"/>
        </w:numPr>
        <w:tabs>
          <w:tab w:val="left" w:pos="2240"/>
          <w:tab w:val="left" w:pos="2241"/>
        </w:tabs>
        <w:ind w:right="324" w:hanging="427"/>
        <w:rPr>
          <w:sz w:val="24"/>
        </w:rPr>
      </w:pPr>
      <w:r>
        <w:rPr>
          <w:sz w:val="24"/>
        </w:rPr>
        <w:t>Investigate complaints by staff about matters relating to health, safety and welfare at</w:t>
      </w:r>
      <w:r>
        <w:rPr>
          <w:spacing w:val="-3"/>
          <w:sz w:val="24"/>
        </w:rPr>
        <w:t xml:space="preserve"> </w:t>
      </w:r>
      <w:r>
        <w:rPr>
          <w:sz w:val="24"/>
        </w:rPr>
        <w:t>work.</w:t>
      </w:r>
    </w:p>
    <w:p w:rsidR="00477859" w:rsidRDefault="00222B07">
      <w:pPr>
        <w:pStyle w:val="ListParagraph"/>
        <w:numPr>
          <w:ilvl w:val="2"/>
          <w:numId w:val="10"/>
        </w:numPr>
        <w:tabs>
          <w:tab w:val="left" w:pos="2240"/>
          <w:tab w:val="left" w:pos="2241"/>
        </w:tabs>
        <w:ind w:right="445" w:hanging="427"/>
        <w:rPr>
          <w:sz w:val="24"/>
        </w:rPr>
      </w:pPr>
      <w:r>
        <w:rPr>
          <w:sz w:val="24"/>
        </w:rPr>
        <w:t>Make representations to the appropriate manager on matters</w:t>
      </w:r>
      <w:r>
        <w:rPr>
          <w:spacing w:val="-26"/>
          <w:sz w:val="24"/>
        </w:rPr>
        <w:t xml:space="preserve"> </w:t>
      </w:r>
      <w:r>
        <w:rPr>
          <w:sz w:val="24"/>
        </w:rPr>
        <w:t>arising from such complaints and investigations and on general issues affecting health and safety in the</w:t>
      </w:r>
      <w:r>
        <w:rPr>
          <w:spacing w:val="-8"/>
          <w:sz w:val="24"/>
        </w:rPr>
        <w:t xml:space="preserve"> </w:t>
      </w:r>
      <w:r>
        <w:rPr>
          <w:sz w:val="24"/>
        </w:rPr>
        <w:t>workplace.</w:t>
      </w:r>
    </w:p>
    <w:p w:rsidR="00477859" w:rsidRDefault="00222B07">
      <w:pPr>
        <w:pStyle w:val="ListParagraph"/>
        <w:numPr>
          <w:ilvl w:val="2"/>
          <w:numId w:val="10"/>
        </w:numPr>
        <w:tabs>
          <w:tab w:val="left" w:pos="2240"/>
          <w:tab w:val="left" w:pos="2241"/>
        </w:tabs>
        <w:spacing w:line="291" w:lineRule="exact"/>
        <w:ind w:hanging="427"/>
        <w:rPr>
          <w:sz w:val="24"/>
        </w:rPr>
      </w:pPr>
      <w:r>
        <w:rPr>
          <w:sz w:val="24"/>
        </w:rPr>
        <w:t>Carry out inspections of the</w:t>
      </w:r>
      <w:r>
        <w:rPr>
          <w:spacing w:val="-6"/>
          <w:sz w:val="24"/>
        </w:rPr>
        <w:t xml:space="preserve"> </w:t>
      </w:r>
      <w:r>
        <w:rPr>
          <w:sz w:val="24"/>
        </w:rPr>
        <w:t>workplace.</w:t>
      </w:r>
    </w:p>
    <w:p w:rsidR="00477859" w:rsidRDefault="00222B07">
      <w:pPr>
        <w:pStyle w:val="ListParagraph"/>
        <w:numPr>
          <w:ilvl w:val="2"/>
          <w:numId w:val="10"/>
        </w:numPr>
        <w:tabs>
          <w:tab w:val="left" w:pos="2240"/>
          <w:tab w:val="left" w:pos="2241"/>
        </w:tabs>
        <w:ind w:right="1157" w:hanging="427"/>
        <w:rPr>
          <w:sz w:val="24"/>
        </w:rPr>
      </w:pPr>
      <w:r>
        <w:rPr>
          <w:sz w:val="24"/>
        </w:rPr>
        <w:t>Represent employees in consultations with Health and Safety Inspectors.</w:t>
      </w:r>
    </w:p>
    <w:p w:rsidR="00477859" w:rsidRDefault="00222B07">
      <w:pPr>
        <w:pStyle w:val="ListParagraph"/>
        <w:numPr>
          <w:ilvl w:val="2"/>
          <w:numId w:val="10"/>
        </w:numPr>
        <w:tabs>
          <w:tab w:val="left" w:pos="2240"/>
          <w:tab w:val="left" w:pos="2241"/>
        </w:tabs>
        <w:spacing w:line="292" w:lineRule="exact"/>
        <w:ind w:hanging="427"/>
        <w:rPr>
          <w:sz w:val="24"/>
        </w:rPr>
      </w:pPr>
      <w:r>
        <w:rPr>
          <w:sz w:val="24"/>
        </w:rPr>
        <w:t>Receive information that Inspectors are required to</w:t>
      </w:r>
      <w:r>
        <w:rPr>
          <w:spacing w:val="-7"/>
          <w:sz w:val="24"/>
        </w:rPr>
        <w:t xml:space="preserve"> </w:t>
      </w:r>
      <w:r>
        <w:rPr>
          <w:sz w:val="24"/>
        </w:rPr>
        <w:t>provide.</w:t>
      </w:r>
    </w:p>
    <w:p w:rsidR="00477859" w:rsidRDefault="00222B07">
      <w:pPr>
        <w:pStyle w:val="ListParagraph"/>
        <w:numPr>
          <w:ilvl w:val="2"/>
          <w:numId w:val="10"/>
        </w:numPr>
        <w:tabs>
          <w:tab w:val="left" w:pos="2240"/>
          <w:tab w:val="left" w:pos="2241"/>
        </w:tabs>
        <w:spacing w:line="235" w:lineRule="auto"/>
        <w:ind w:right="603" w:hanging="427"/>
        <w:rPr>
          <w:sz w:val="24"/>
        </w:rPr>
      </w:pPr>
      <w:r>
        <w:rPr>
          <w:sz w:val="24"/>
        </w:rPr>
        <w:t>Attend Health &amp; Safety committee meetings and Health and Safety operational</w:t>
      </w:r>
      <w:r>
        <w:rPr>
          <w:spacing w:val="-4"/>
          <w:sz w:val="24"/>
        </w:rPr>
        <w:t xml:space="preserve"> </w:t>
      </w:r>
      <w:r>
        <w:rPr>
          <w:sz w:val="24"/>
        </w:rPr>
        <w:t>meetings.</w:t>
      </w:r>
    </w:p>
    <w:p w:rsidR="00477859" w:rsidRDefault="00222B07">
      <w:pPr>
        <w:pStyle w:val="ListParagraph"/>
        <w:numPr>
          <w:ilvl w:val="2"/>
          <w:numId w:val="10"/>
        </w:numPr>
        <w:tabs>
          <w:tab w:val="left" w:pos="2240"/>
          <w:tab w:val="left" w:pos="2241"/>
        </w:tabs>
        <w:spacing w:before="3" w:line="294" w:lineRule="exact"/>
        <w:ind w:hanging="427"/>
        <w:rPr>
          <w:sz w:val="24"/>
        </w:rPr>
      </w:pPr>
      <w:r>
        <w:rPr>
          <w:sz w:val="24"/>
        </w:rPr>
        <w:t>Assist in undertaking risk</w:t>
      </w:r>
      <w:r>
        <w:rPr>
          <w:spacing w:val="-10"/>
          <w:sz w:val="24"/>
        </w:rPr>
        <w:t xml:space="preserve"> </w:t>
      </w:r>
      <w:r>
        <w:rPr>
          <w:sz w:val="24"/>
        </w:rPr>
        <w:t>assessments.</w:t>
      </w:r>
    </w:p>
    <w:p w:rsidR="00477859" w:rsidRDefault="00222B07">
      <w:pPr>
        <w:pStyle w:val="ListParagraph"/>
        <w:numPr>
          <w:ilvl w:val="2"/>
          <w:numId w:val="10"/>
        </w:numPr>
        <w:tabs>
          <w:tab w:val="left" w:pos="2240"/>
          <w:tab w:val="left" w:pos="2241"/>
        </w:tabs>
        <w:spacing w:line="294" w:lineRule="exact"/>
        <w:ind w:hanging="427"/>
        <w:rPr>
          <w:sz w:val="24"/>
        </w:rPr>
      </w:pPr>
      <w:r>
        <w:rPr>
          <w:sz w:val="24"/>
        </w:rPr>
        <w:t>Attend relevant Health &amp; Safety</w:t>
      </w:r>
      <w:r>
        <w:rPr>
          <w:spacing w:val="-11"/>
          <w:sz w:val="24"/>
        </w:rPr>
        <w:t xml:space="preserve"> </w:t>
      </w:r>
      <w:r>
        <w:rPr>
          <w:sz w:val="24"/>
        </w:rPr>
        <w:t>training</w:t>
      </w:r>
    </w:p>
    <w:p w:rsidR="00477859" w:rsidRDefault="00222B07">
      <w:pPr>
        <w:pStyle w:val="Heading1"/>
        <w:numPr>
          <w:ilvl w:val="0"/>
          <w:numId w:val="10"/>
        </w:numPr>
        <w:tabs>
          <w:tab w:val="left" w:pos="1400"/>
          <w:tab w:val="left" w:pos="1401"/>
        </w:tabs>
        <w:spacing w:before="228"/>
        <w:ind w:left="1400" w:hanging="720"/>
      </w:pPr>
      <w:r>
        <w:t>Union</w:t>
      </w:r>
      <w:r>
        <w:rPr>
          <w:spacing w:val="-1"/>
        </w:rPr>
        <w:t xml:space="preserve"> </w:t>
      </w:r>
      <w:r>
        <w:t>Meetings</w:t>
      </w:r>
    </w:p>
    <w:p w:rsidR="00477859" w:rsidRDefault="00477859">
      <w:pPr>
        <w:pStyle w:val="BodyText"/>
        <w:rPr>
          <w:b/>
        </w:rPr>
      </w:pPr>
    </w:p>
    <w:p w:rsidR="00477859" w:rsidRDefault="00222B07">
      <w:pPr>
        <w:pStyle w:val="ListParagraph"/>
        <w:numPr>
          <w:ilvl w:val="1"/>
          <w:numId w:val="10"/>
        </w:numPr>
        <w:tabs>
          <w:tab w:val="left" w:pos="1532"/>
          <w:tab w:val="left" w:pos="1533"/>
        </w:tabs>
        <w:ind w:right="312" w:hanging="710"/>
        <w:rPr>
          <w:sz w:val="24"/>
        </w:rPr>
      </w:pPr>
      <w:r>
        <w:rPr>
          <w:sz w:val="24"/>
        </w:rPr>
        <w:t>The CCG recognises that it may be necessary to hold a trade union</w:t>
      </w:r>
      <w:r>
        <w:rPr>
          <w:spacing w:val="-30"/>
          <w:sz w:val="24"/>
        </w:rPr>
        <w:t xml:space="preserve"> </w:t>
      </w:r>
      <w:r>
        <w:rPr>
          <w:sz w:val="24"/>
        </w:rPr>
        <w:t>meeting during working hours e.g. to receive urgent reports on negotiations with the CCG on matters concerning employee relations between the CCG and its employees.</w:t>
      </w:r>
    </w:p>
    <w:p w:rsidR="00477859" w:rsidRDefault="00477859">
      <w:pPr>
        <w:rPr>
          <w:sz w:val="24"/>
        </w:rPr>
        <w:sectPr w:rsidR="00477859">
          <w:pgSz w:w="11910" w:h="16840"/>
          <w:pgMar w:top="1340" w:right="1220" w:bottom="920" w:left="760" w:header="0" w:footer="732" w:gutter="0"/>
          <w:cols w:space="720"/>
        </w:sectPr>
      </w:pPr>
    </w:p>
    <w:p w:rsidR="00477859" w:rsidRDefault="00222B07">
      <w:pPr>
        <w:pStyle w:val="ListParagraph"/>
        <w:numPr>
          <w:ilvl w:val="1"/>
          <w:numId w:val="10"/>
        </w:numPr>
        <w:tabs>
          <w:tab w:val="left" w:pos="1532"/>
          <w:tab w:val="left" w:pos="1533"/>
        </w:tabs>
        <w:spacing w:before="77"/>
        <w:ind w:right="274" w:hanging="710"/>
        <w:rPr>
          <w:sz w:val="24"/>
        </w:rPr>
      </w:pPr>
      <w:r>
        <w:rPr>
          <w:sz w:val="24"/>
        </w:rPr>
        <w:lastRenderedPageBreak/>
        <w:t>Permission to hold such meetings should be requested in advance giving as much notice as possible, to the Head of Human Resources in the case of meetings involving total membership or to the appropriate manager(s)</w:t>
      </w:r>
      <w:r>
        <w:rPr>
          <w:spacing w:val="-33"/>
          <w:sz w:val="24"/>
        </w:rPr>
        <w:t xml:space="preserve"> </w:t>
      </w:r>
      <w:r>
        <w:rPr>
          <w:sz w:val="24"/>
        </w:rPr>
        <w:t>where the meeting concerns a single department or function, and will be subject to any over-riding operational requirement of the CCG to meet service delivery obligations.</w:t>
      </w:r>
    </w:p>
    <w:p w:rsidR="00477859" w:rsidRDefault="00477859">
      <w:pPr>
        <w:pStyle w:val="BodyText"/>
      </w:pPr>
    </w:p>
    <w:p w:rsidR="00477859" w:rsidRDefault="00222B07">
      <w:pPr>
        <w:pStyle w:val="ListParagraph"/>
        <w:numPr>
          <w:ilvl w:val="1"/>
          <w:numId w:val="10"/>
        </w:numPr>
        <w:tabs>
          <w:tab w:val="left" w:pos="1532"/>
          <w:tab w:val="left" w:pos="1533"/>
        </w:tabs>
        <w:spacing w:before="1"/>
        <w:ind w:right="430" w:hanging="710"/>
        <w:rPr>
          <w:sz w:val="24"/>
        </w:rPr>
      </w:pPr>
      <w:r>
        <w:rPr>
          <w:sz w:val="24"/>
        </w:rPr>
        <w:t>Where permission is given, meetings should be as concise as possible and held at a time that will cause as little disruption to services as</w:t>
      </w:r>
      <w:r>
        <w:rPr>
          <w:spacing w:val="-17"/>
          <w:sz w:val="24"/>
        </w:rPr>
        <w:t xml:space="preserve"> </w:t>
      </w:r>
      <w:r>
        <w:rPr>
          <w:sz w:val="24"/>
        </w:rPr>
        <w:t>possible.</w:t>
      </w:r>
    </w:p>
    <w:p w:rsidR="00477859" w:rsidRDefault="00477859">
      <w:pPr>
        <w:pStyle w:val="BodyText"/>
        <w:rPr>
          <w:sz w:val="26"/>
        </w:rPr>
      </w:pPr>
    </w:p>
    <w:p w:rsidR="00477859" w:rsidRDefault="00222B07">
      <w:pPr>
        <w:pStyle w:val="Heading1"/>
        <w:numPr>
          <w:ilvl w:val="0"/>
          <w:numId w:val="10"/>
        </w:numPr>
        <w:tabs>
          <w:tab w:val="left" w:pos="1400"/>
          <w:tab w:val="left" w:pos="1401"/>
        </w:tabs>
        <w:ind w:left="1400" w:hanging="720"/>
      </w:pPr>
      <w:r>
        <w:t>Payment for Time</w:t>
      </w:r>
      <w:r>
        <w:rPr>
          <w:spacing w:val="-6"/>
        </w:rPr>
        <w:t xml:space="preserve"> </w:t>
      </w:r>
      <w:r>
        <w:t>Off</w:t>
      </w:r>
    </w:p>
    <w:p w:rsidR="00477859" w:rsidRDefault="00477859">
      <w:pPr>
        <w:pStyle w:val="BodyText"/>
        <w:rPr>
          <w:b/>
        </w:rPr>
      </w:pPr>
    </w:p>
    <w:p w:rsidR="00477859" w:rsidRDefault="00222B07">
      <w:pPr>
        <w:pStyle w:val="ListParagraph"/>
        <w:numPr>
          <w:ilvl w:val="1"/>
          <w:numId w:val="10"/>
        </w:numPr>
        <w:tabs>
          <w:tab w:val="left" w:pos="1532"/>
          <w:tab w:val="left" w:pos="1533"/>
        </w:tabs>
        <w:ind w:right="269" w:hanging="852"/>
        <w:rPr>
          <w:sz w:val="24"/>
        </w:rPr>
      </w:pPr>
      <w:r>
        <w:rPr>
          <w:sz w:val="24"/>
        </w:rPr>
        <w:t xml:space="preserve">Having given time off with pay, the CCG will pay the amount that would have been earned </w:t>
      </w:r>
      <w:proofErr w:type="gramStart"/>
      <w:r>
        <w:rPr>
          <w:sz w:val="24"/>
        </w:rPr>
        <w:t>had</w:t>
      </w:r>
      <w:proofErr w:type="gramEnd"/>
      <w:r>
        <w:rPr>
          <w:sz w:val="24"/>
        </w:rPr>
        <w:t xml:space="preserve"> the representative worked during the period (subject to paragraph</w:t>
      </w:r>
      <w:r>
        <w:rPr>
          <w:spacing w:val="-3"/>
          <w:sz w:val="24"/>
        </w:rPr>
        <w:t xml:space="preserve"> </w:t>
      </w:r>
      <w:r>
        <w:rPr>
          <w:sz w:val="24"/>
        </w:rPr>
        <w:t>11.1).</w:t>
      </w:r>
    </w:p>
    <w:p w:rsidR="00477859" w:rsidRDefault="00477859">
      <w:pPr>
        <w:pStyle w:val="BodyText"/>
        <w:spacing w:before="1"/>
      </w:pPr>
    </w:p>
    <w:p w:rsidR="00477859" w:rsidRDefault="00222B07">
      <w:pPr>
        <w:pStyle w:val="Heading1"/>
        <w:numPr>
          <w:ilvl w:val="0"/>
          <w:numId w:val="10"/>
        </w:numPr>
        <w:tabs>
          <w:tab w:val="left" w:pos="1400"/>
          <w:tab w:val="left" w:pos="1401"/>
        </w:tabs>
        <w:ind w:left="1400" w:hanging="720"/>
      </w:pPr>
      <w:r>
        <w:t>General Facilities for Trades</w:t>
      </w:r>
      <w:r>
        <w:rPr>
          <w:spacing w:val="1"/>
        </w:rPr>
        <w:t xml:space="preserve"> </w:t>
      </w:r>
      <w:r>
        <w:t>Unions</w:t>
      </w:r>
    </w:p>
    <w:p w:rsidR="00477859" w:rsidRDefault="00477859">
      <w:pPr>
        <w:pStyle w:val="BodyText"/>
        <w:rPr>
          <w:b/>
        </w:rPr>
      </w:pPr>
    </w:p>
    <w:p w:rsidR="00477859" w:rsidRDefault="00222B07">
      <w:pPr>
        <w:pStyle w:val="BodyText"/>
        <w:ind w:left="1532" w:right="213"/>
      </w:pPr>
      <w:r>
        <w:t>The CCG will endeavour to provide the following to enable representatives to fulfil their responsibilities effectively:</w:t>
      </w:r>
    </w:p>
    <w:p w:rsidR="00477859" w:rsidRDefault="00477859">
      <w:pPr>
        <w:pStyle w:val="BodyText"/>
      </w:pPr>
    </w:p>
    <w:p w:rsidR="00477859" w:rsidRDefault="00222B07">
      <w:pPr>
        <w:pStyle w:val="ListParagraph"/>
        <w:numPr>
          <w:ilvl w:val="0"/>
          <w:numId w:val="7"/>
        </w:numPr>
        <w:tabs>
          <w:tab w:val="left" w:pos="2240"/>
          <w:tab w:val="left" w:pos="2241"/>
        </w:tabs>
        <w:spacing w:before="1"/>
        <w:ind w:right="604" w:hanging="427"/>
        <w:rPr>
          <w:sz w:val="24"/>
        </w:rPr>
      </w:pPr>
      <w:r>
        <w:rPr>
          <w:sz w:val="24"/>
        </w:rPr>
        <w:t>Facilities for accredited representatives to enable them to carry out their agreed</w:t>
      </w:r>
      <w:r>
        <w:rPr>
          <w:spacing w:val="-5"/>
          <w:sz w:val="24"/>
        </w:rPr>
        <w:t xml:space="preserve"> </w:t>
      </w:r>
      <w:r>
        <w:rPr>
          <w:sz w:val="24"/>
        </w:rPr>
        <w:t>functions.</w:t>
      </w:r>
    </w:p>
    <w:p w:rsidR="00477859" w:rsidRDefault="00222B07">
      <w:pPr>
        <w:pStyle w:val="ListParagraph"/>
        <w:numPr>
          <w:ilvl w:val="0"/>
          <w:numId w:val="7"/>
        </w:numPr>
        <w:tabs>
          <w:tab w:val="left" w:pos="2240"/>
          <w:tab w:val="left" w:pos="2241"/>
        </w:tabs>
        <w:spacing w:before="3" w:line="235" w:lineRule="auto"/>
        <w:ind w:right="586" w:hanging="427"/>
        <w:rPr>
          <w:sz w:val="24"/>
        </w:rPr>
      </w:pPr>
      <w:r>
        <w:rPr>
          <w:sz w:val="24"/>
        </w:rPr>
        <w:t>Accommodation for meetings, which should be booked through the normal booking</w:t>
      </w:r>
      <w:r>
        <w:rPr>
          <w:spacing w:val="-2"/>
          <w:sz w:val="24"/>
        </w:rPr>
        <w:t xml:space="preserve"> </w:t>
      </w:r>
      <w:r>
        <w:rPr>
          <w:sz w:val="24"/>
        </w:rPr>
        <w:t>channels.</w:t>
      </w:r>
    </w:p>
    <w:p w:rsidR="00477859" w:rsidRDefault="00222B07">
      <w:pPr>
        <w:pStyle w:val="ListParagraph"/>
        <w:numPr>
          <w:ilvl w:val="0"/>
          <w:numId w:val="7"/>
        </w:numPr>
        <w:tabs>
          <w:tab w:val="left" w:pos="2240"/>
          <w:tab w:val="left" w:pos="2241"/>
        </w:tabs>
        <w:spacing w:before="4"/>
        <w:ind w:right="306" w:hanging="427"/>
        <w:rPr>
          <w:sz w:val="24"/>
        </w:rPr>
      </w:pPr>
      <w:r>
        <w:rPr>
          <w:sz w:val="24"/>
        </w:rPr>
        <w:t>The use of notice boards on CCG premises for displaying appropriate information relating to the trade</w:t>
      </w:r>
      <w:r>
        <w:rPr>
          <w:spacing w:val="-7"/>
          <w:sz w:val="24"/>
        </w:rPr>
        <w:t xml:space="preserve"> </w:t>
      </w:r>
      <w:r>
        <w:rPr>
          <w:sz w:val="24"/>
        </w:rPr>
        <w:t>unions.</w:t>
      </w:r>
    </w:p>
    <w:p w:rsidR="00477859" w:rsidRDefault="00222B07">
      <w:pPr>
        <w:pStyle w:val="ListParagraph"/>
        <w:numPr>
          <w:ilvl w:val="0"/>
          <w:numId w:val="7"/>
        </w:numPr>
        <w:tabs>
          <w:tab w:val="left" w:pos="2240"/>
          <w:tab w:val="left" w:pos="2241"/>
        </w:tabs>
        <w:ind w:right="1308" w:hanging="427"/>
        <w:rPr>
          <w:sz w:val="24"/>
        </w:rPr>
      </w:pPr>
      <w:r>
        <w:rPr>
          <w:sz w:val="24"/>
        </w:rPr>
        <w:t>Facilities for representatives to meet privately with members (individually or in</w:t>
      </w:r>
      <w:r>
        <w:rPr>
          <w:spacing w:val="-4"/>
          <w:sz w:val="24"/>
        </w:rPr>
        <w:t xml:space="preserve"> </w:t>
      </w:r>
      <w:r>
        <w:rPr>
          <w:sz w:val="24"/>
        </w:rPr>
        <w:t>groups).</w:t>
      </w:r>
    </w:p>
    <w:p w:rsidR="00477859" w:rsidRDefault="00222B07">
      <w:pPr>
        <w:pStyle w:val="ListParagraph"/>
        <w:numPr>
          <w:ilvl w:val="0"/>
          <w:numId w:val="7"/>
        </w:numPr>
        <w:tabs>
          <w:tab w:val="left" w:pos="2240"/>
          <w:tab w:val="left" w:pos="2241"/>
        </w:tabs>
        <w:spacing w:before="2" w:line="235" w:lineRule="auto"/>
        <w:ind w:right="470" w:hanging="427"/>
        <w:rPr>
          <w:sz w:val="24"/>
        </w:rPr>
      </w:pPr>
      <w:r>
        <w:rPr>
          <w:sz w:val="24"/>
        </w:rPr>
        <w:t>Facilities for representatives to meet privately will full time officers of the trades</w:t>
      </w:r>
      <w:r>
        <w:rPr>
          <w:spacing w:val="-3"/>
          <w:sz w:val="24"/>
        </w:rPr>
        <w:t xml:space="preserve"> </w:t>
      </w:r>
      <w:r>
        <w:rPr>
          <w:sz w:val="24"/>
        </w:rPr>
        <w:t>union.</w:t>
      </w:r>
    </w:p>
    <w:p w:rsidR="00477859" w:rsidRDefault="00222B07">
      <w:pPr>
        <w:pStyle w:val="ListParagraph"/>
        <w:numPr>
          <w:ilvl w:val="0"/>
          <w:numId w:val="7"/>
        </w:numPr>
        <w:tabs>
          <w:tab w:val="left" w:pos="2240"/>
          <w:tab w:val="left" w:pos="2241"/>
        </w:tabs>
        <w:spacing w:before="3"/>
        <w:ind w:right="456" w:hanging="427"/>
        <w:rPr>
          <w:sz w:val="24"/>
        </w:rPr>
      </w:pPr>
      <w:r>
        <w:rPr>
          <w:sz w:val="24"/>
        </w:rPr>
        <w:t>Facilities for the holding of meetings between members and full time officers for any purpose covered by this</w:t>
      </w:r>
      <w:r>
        <w:rPr>
          <w:spacing w:val="-16"/>
          <w:sz w:val="24"/>
        </w:rPr>
        <w:t xml:space="preserve"> </w:t>
      </w:r>
      <w:r>
        <w:rPr>
          <w:sz w:val="24"/>
        </w:rPr>
        <w:t>agreement.</w:t>
      </w:r>
    </w:p>
    <w:p w:rsidR="00477859" w:rsidRDefault="00222B07">
      <w:pPr>
        <w:pStyle w:val="ListParagraph"/>
        <w:numPr>
          <w:ilvl w:val="0"/>
          <w:numId w:val="7"/>
        </w:numPr>
        <w:tabs>
          <w:tab w:val="left" w:pos="2240"/>
          <w:tab w:val="left" w:pos="2241"/>
        </w:tabs>
        <w:ind w:right="735" w:hanging="427"/>
        <w:rPr>
          <w:sz w:val="24"/>
        </w:rPr>
      </w:pPr>
      <w:r>
        <w:rPr>
          <w:sz w:val="24"/>
        </w:rPr>
        <w:t>Facilities for trade union elections and ballots to take place during working</w:t>
      </w:r>
      <w:r>
        <w:rPr>
          <w:spacing w:val="-3"/>
          <w:sz w:val="24"/>
        </w:rPr>
        <w:t xml:space="preserve"> </w:t>
      </w:r>
      <w:r>
        <w:rPr>
          <w:sz w:val="24"/>
        </w:rPr>
        <w:t>hours.</w:t>
      </w:r>
    </w:p>
    <w:p w:rsidR="00477859" w:rsidRDefault="00222B07">
      <w:pPr>
        <w:pStyle w:val="ListParagraph"/>
        <w:numPr>
          <w:ilvl w:val="0"/>
          <w:numId w:val="7"/>
        </w:numPr>
        <w:tabs>
          <w:tab w:val="left" w:pos="2240"/>
          <w:tab w:val="left" w:pos="2241"/>
        </w:tabs>
        <w:ind w:right="1069" w:hanging="427"/>
        <w:rPr>
          <w:sz w:val="24"/>
        </w:rPr>
      </w:pPr>
      <w:r>
        <w:rPr>
          <w:sz w:val="24"/>
        </w:rPr>
        <w:t>The use of telephone, photocopying, fax, word processing and computer</w:t>
      </w:r>
      <w:r>
        <w:rPr>
          <w:spacing w:val="-3"/>
          <w:sz w:val="24"/>
        </w:rPr>
        <w:t xml:space="preserve"> </w:t>
      </w:r>
      <w:r>
        <w:rPr>
          <w:sz w:val="24"/>
        </w:rPr>
        <w:t>facilities.</w:t>
      </w:r>
    </w:p>
    <w:p w:rsidR="00477859" w:rsidRDefault="00222B07">
      <w:pPr>
        <w:pStyle w:val="ListParagraph"/>
        <w:numPr>
          <w:ilvl w:val="0"/>
          <w:numId w:val="7"/>
        </w:numPr>
        <w:tabs>
          <w:tab w:val="left" w:pos="2240"/>
          <w:tab w:val="left" w:pos="2241"/>
        </w:tabs>
        <w:spacing w:line="237" w:lineRule="auto"/>
        <w:ind w:right="523" w:hanging="427"/>
        <w:rPr>
          <w:sz w:val="24"/>
        </w:rPr>
      </w:pPr>
      <w:r>
        <w:rPr>
          <w:sz w:val="24"/>
        </w:rPr>
        <w:t>Access to the CCG communications media to inform staff of current workplace</w:t>
      </w:r>
      <w:r>
        <w:rPr>
          <w:spacing w:val="-1"/>
          <w:sz w:val="24"/>
        </w:rPr>
        <w:t xml:space="preserve"> </w:t>
      </w:r>
      <w:r>
        <w:rPr>
          <w:sz w:val="24"/>
        </w:rPr>
        <w:t>issues.</w:t>
      </w:r>
    </w:p>
    <w:p w:rsidR="00477859" w:rsidRDefault="00222B07">
      <w:pPr>
        <w:pStyle w:val="ListParagraph"/>
        <w:numPr>
          <w:ilvl w:val="0"/>
          <w:numId w:val="7"/>
        </w:numPr>
        <w:tabs>
          <w:tab w:val="left" w:pos="2240"/>
          <w:tab w:val="left" w:pos="2241"/>
        </w:tabs>
        <w:ind w:hanging="427"/>
        <w:rPr>
          <w:sz w:val="24"/>
        </w:rPr>
      </w:pPr>
      <w:r>
        <w:rPr>
          <w:sz w:val="24"/>
        </w:rPr>
        <w:t xml:space="preserve">The use of post when material has </w:t>
      </w:r>
      <w:r>
        <w:rPr>
          <w:spacing w:val="2"/>
          <w:sz w:val="24"/>
        </w:rPr>
        <w:t xml:space="preserve">to </w:t>
      </w:r>
      <w:r>
        <w:rPr>
          <w:sz w:val="24"/>
        </w:rPr>
        <w:t>be</w:t>
      </w:r>
      <w:r>
        <w:rPr>
          <w:spacing w:val="-14"/>
          <w:sz w:val="24"/>
        </w:rPr>
        <w:t xml:space="preserve"> </w:t>
      </w:r>
      <w:r>
        <w:rPr>
          <w:sz w:val="24"/>
        </w:rPr>
        <w:t>distributed.</w:t>
      </w:r>
    </w:p>
    <w:p w:rsidR="00477859" w:rsidRDefault="00477859">
      <w:pPr>
        <w:pStyle w:val="BodyText"/>
        <w:spacing w:before="9"/>
        <w:rPr>
          <w:sz w:val="23"/>
        </w:rPr>
      </w:pPr>
    </w:p>
    <w:p w:rsidR="00477859" w:rsidRDefault="00222B07">
      <w:pPr>
        <w:pStyle w:val="Heading1"/>
        <w:numPr>
          <w:ilvl w:val="0"/>
          <w:numId w:val="10"/>
        </w:numPr>
        <w:tabs>
          <w:tab w:val="left" w:pos="1400"/>
          <w:tab w:val="left" w:pos="1401"/>
        </w:tabs>
        <w:ind w:left="1400" w:hanging="720"/>
      </w:pPr>
      <w:r>
        <w:t>Full Time Officials</w:t>
      </w:r>
    </w:p>
    <w:p w:rsidR="00477859" w:rsidRDefault="00477859">
      <w:pPr>
        <w:pStyle w:val="BodyText"/>
        <w:rPr>
          <w:b/>
        </w:rPr>
      </w:pPr>
    </w:p>
    <w:p w:rsidR="00477859" w:rsidRDefault="00222B07">
      <w:pPr>
        <w:pStyle w:val="ListParagraph"/>
        <w:numPr>
          <w:ilvl w:val="1"/>
          <w:numId w:val="10"/>
        </w:numPr>
        <w:tabs>
          <w:tab w:val="left" w:pos="1532"/>
          <w:tab w:val="left" w:pos="1533"/>
        </w:tabs>
        <w:ind w:right="779" w:hanging="710"/>
        <w:rPr>
          <w:sz w:val="24"/>
        </w:rPr>
      </w:pPr>
      <w:r>
        <w:rPr>
          <w:sz w:val="24"/>
        </w:rPr>
        <w:t>Full time officials of recognised trade unions will be permitted to visit the workplace in the performance of their</w:t>
      </w:r>
      <w:r>
        <w:rPr>
          <w:spacing w:val="-6"/>
          <w:sz w:val="24"/>
        </w:rPr>
        <w:t xml:space="preserve"> </w:t>
      </w:r>
      <w:r>
        <w:rPr>
          <w:sz w:val="24"/>
        </w:rPr>
        <w:t>duties.</w:t>
      </w:r>
    </w:p>
    <w:p w:rsidR="00477859" w:rsidRDefault="00477859">
      <w:pPr>
        <w:rPr>
          <w:sz w:val="24"/>
        </w:rPr>
        <w:sectPr w:rsidR="00477859">
          <w:pgSz w:w="11910" w:h="16840"/>
          <w:pgMar w:top="1340" w:right="1220" w:bottom="920" w:left="760" w:header="0" w:footer="732" w:gutter="0"/>
          <w:cols w:space="720"/>
        </w:sectPr>
      </w:pPr>
    </w:p>
    <w:p w:rsidR="00477859" w:rsidRDefault="00222B07">
      <w:pPr>
        <w:pStyle w:val="Heading1"/>
        <w:numPr>
          <w:ilvl w:val="0"/>
          <w:numId w:val="10"/>
        </w:numPr>
        <w:tabs>
          <w:tab w:val="left" w:pos="1400"/>
          <w:tab w:val="left" w:pos="1401"/>
        </w:tabs>
        <w:spacing w:before="77"/>
        <w:ind w:left="1400" w:hanging="720"/>
      </w:pPr>
      <w:r>
        <w:lastRenderedPageBreak/>
        <w:t>Review</w:t>
      </w:r>
    </w:p>
    <w:p w:rsidR="00477859" w:rsidRDefault="00477859">
      <w:pPr>
        <w:pStyle w:val="BodyText"/>
        <w:rPr>
          <w:b/>
        </w:rPr>
      </w:pPr>
    </w:p>
    <w:p w:rsidR="00477859" w:rsidRDefault="00222B07">
      <w:pPr>
        <w:pStyle w:val="ListParagraph"/>
        <w:numPr>
          <w:ilvl w:val="1"/>
          <w:numId w:val="10"/>
        </w:numPr>
        <w:tabs>
          <w:tab w:val="left" w:pos="1532"/>
          <w:tab w:val="left" w:pos="1533"/>
        </w:tabs>
        <w:ind w:right="324" w:hanging="710"/>
        <w:rPr>
          <w:sz w:val="24"/>
        </w:rPr>
      </w:pPr>
      <w:r>
        <w:rPr>
          <w:sz w:val="24"/>
        </w:rPr>
        <w:t>The operation of this agreement will be reviewed no later than 31</w:t>
      </w:r>
      <w:r w:rsidR="001D5D3B">
        <w:rPr>
          <w:sz w:val="24"/>
        </w:rPr>
        <w:t>March 2023</w:t>
      </w:r>
      <w:r>
        <w:rPr>
          <w:sz w:val="24"/>
        </w:rPr>
        <w:t xml:space="preserve"> or earlier should problems arise between the parties to the</w:t>
      </w:r>
      <w:r>
        <w:rPr>
          <w:spacing w:val="-30"/>
          <w:sz w:val="24"/>
        </w:rPr>
        <w:t xml:space="preserve"> </w:t>
      </w:r>
      <w:r>
        <w:rPr>
          <w:sz w:val="24"/>
        </w:rPr>
        <w:t>agreement.</w:t>
      </w:r>
    </w:p>
    <w:p w:rsidR="00477859" w:rsidRDefault="00477859">
      <w:pPr>
        <w:rPr>
          <w:sz w:val="24"/>
        </w:rPr>
        <w:sectPr w:rsidR="00477859">
          <w:pgSz w:w="11910" w:h="16840"/>
          <w:pgMar w:top="1340" w:right="1220" w:bottom="920" w:left="760" w:header="0" w:footer="732" w:gutter="0"/>
          <w:cols w:space="720"/>
        </w:sectPr>
      </w:pPr>
    </w:p>
    <w:p w:rsidR="00477859" w:rsidRDefault="00222B07">
      <w:pPr>
        <w:pStyle w:val="Heading1"/>
        <w:spacing w:before="77"/>
        <w:ind w:left="680" w:firstLine="0"/>
      </w:pPr>
      <w:r>
        <w:lastRenderedPageBreak/>
        <w:t>Barnsley Clinical Commissioning Group</w:t>
      </w:r>
    </w:p>
    <w:p w:rsidR="00477859" w:rsidRDefault="00222B07">
      <w:pPr>
        <w:ind w:left="6441"/>
        <w:rPr>
          <w:b/>
          <w:sz w:val="24"/>
        </w:rPr>
      </w:pPr>
      <w:r>
        <w:rPr>
          <w:b/>
          <w:sz w:val="24"/>
        </w:rPr>
        <w:t>Annex A</w:t>
      </w:r>
    </w:p>
    <w:p w:rsidR="00477859" w:rsidRDefault="00477859">
      <w:pPr>
        <w:pStyle w:val="BodyText"/>
        <w:rPr>
          <w:b/>
          <w:sz w:val="16"/>
        </w:rPr>
      </w:pPr>
    </w:p>
    <w:p w:rsidR="00477859" w:rsidRDefault="00222B07">
      <w:pPr>
        <w:spacing w:before="92"/>
        <w:ind w:left="680"/>
        <w:rPr>
          <w:b/>
          <w:sz w:val="24"/>
        </w:rPr>
      </w:pPr>
      <w:r>
        <w:rPr>
          <w:b/>
          <w:sz w:val="24"/>
        </w:rPr>
        <w:t>REQUEST FOR TIME OFF TO ATTEND TRADES UNION / PROFESSIONAL ORGANISATION FOR TUC APPROVED COURSE OR CONFERENCE</w:t>
      </w:r>
    </w:p>
    <w:p w:rsidR="00477859" w:rsidRDefault="00477859">
      <w:pPr>
        <w:pStyle w:val="BodyText"/>
        <w:rPr>
          <w:b/>
          <w:sz w:val="26"/>
        </w:rPr>
      </w:pPr>
    </w:p>
    <w:p w:rsidR="00477859" w:rsidRDefault="00477859">
      <w:pPr>
        <w:pStyle w:val="BodyText"/>
        <w:rPr>
          <w:b/>
          <w:sz w:val="22"/>
        </w:rPr>
      </w:pPr>
    </w:p>
    <w:p w:rsidR="00477859" w:rsidRDefault="00222B07">
      <w:pPr>
        <w:pStyle w:val="BodyText"/>
        <w:spacing w:before="1"/>
        <w:ind w:left="680"/>
      </w:pPr>
      <w:r>
        <w:t>Name …………………………………………………………………………………..</w:t>
      </w:r>
    </w:p>
    <w:p w:rsidR="00477859" w:rsidRDefault="00477859">
      <w:pPr>
        <w:pStyle w:val="BodyText"/>
        <w:spacing w:before="11"/>
        <w:rPr>
          <w:sz w:val="23"/>
        </w:rPr>
      </w:pPr>
    </w:p>
    <w:p w:rsidR="00477859" w:rsidRDefault="00222B07">
      <w:pPr>
        <w:pStyle w:val="BodyText"/>
        <w:ind w:left="680"/>
      </w:pPr>
      <w:r>
        <w:t>Job Title ……………………………………………………………………….…...</w:t>
      </w:r>
    </w:p>
    <w:p w:rsidR="00477859" w:rsidRDefault="00477859">
      <w:pPr>
        <w:pStyle w:val="BodyText"/>
      </w:pPr>
    </w:p>
    <w:p w:rsidR="00477859" w:rsidRDefault="00222B07">
      <w:pPr>
        <w:pStyle w:val="BodyText"/>
        <w:ind w:left="680"/>
      </w:pPr>
      <w:r>
        <w:t>Place of Work</w:t>
      </w:r>
      <w:r>
        <w:rPr>
          <w:spacing w:val="-6"/>
        </w:rPr>
        <w:t xml:space="preserve"> </w:t>
      </w:r>
      <w:r>
        <w:t>…………………………………………………………………………</w:t>
      </w:r>
    </w:p>
    <w:p w:rsidR="00477859" w:rsidRDefault="00477859">
      <w:pPr>
        <w:pStyle w:val="BodyText"/>
      </w:pPr>
    </w:p>
    <w:p w:rsidR="00477859" w:rsidRDefault="00222B07">
      <w:pPr>
        <w:pStyle w:val="BodyText"/>
        <w:ind w:left="680"/>
      </w:pPr>
      <w:r>
        <w:t>Directorate</w:t>
      </w:r>
      <w:r>
        <w:rPr>
          <w:spacing w:val="-3"/>
        </w:rPr>
        <w:t xml:space="preserve"> </w:t>
      </w:r>
      <w:r>
        <w:t>…………………………………………………………………………….</w:t>
      </w:r>
    </w:p>
    <w:p w:rsidR="00477859" w:rsidRDefault="00477859">
      <w:pPr>
        <w:pStyle w:val="BodyText"/>
        <w:spacing w:before="1"/>
      </w:pPr>
    </w:p>
    <w:p w:rsidR="00477859" w:rsidRDefault="00222B07">
      <w:pPr>
        <w:pStyle w:val="BodyText"/>
        <w:ind w:left="680"/>
      </w:pPr>
      <w:r>
        <w:t>Trade Union / Professional Organisation</w:t>
      </w:r>
      <w:r>
        <w:rPr>
          <w:spacing w:val="-20"/>
        </w:rPr>
        <w:t xml:space="preserve"> </w:t>
      </w:r>
      <w:r>
        <w:t>………………………………………….</w:t>
      </w:r>
    </w:p>
    <w:p w:rsidR="00477859" w:rsidRDefault="00477859">
      <w:pPr>
        <w:pStyle w:val="BodyText"/>
      </w:pPr>
    </w:p>
    <w:p w:rsidR="00477859" w:rsidRDefault="00222B07">
      <w:pPr>
        <w:pStyle w:val="BodyText"/>
        <w:ind w:left="680"/>
      </w:pPr>
      <w:r>
        <w:t>Office held</w:t>
      </w:r>
      <w:r>
        <w:rPr>
          <w:spacing w:val="-5"/>
        </w:rPr>
        <w:t xml:space="preserve"> </w:t>
      </w:r>
      <w:r>
        <w:t>…………………………………………………………………………….</w:t>
      </w:r>
    </w:p>
    <w:p w:rsidR="00477859" w:rsidRDefault="00477859">
      <w:pPr>
        <w:pStyle w:val="BodyText"/>
      </w:pPr>
    </w:p>
    <w:p w:rsidR="00477859" w:rsidRDefault="00222B07">
      <w:pPr>
        <w:pStyle w:val="BodyText"/>
        <w:ind w:left="680"/>
      </w:pPr>
      <w:r>
        <w:t>Date of Appointment to Office</w:t>
      </w:r>
      <w:r>
        <w:rPr>
          <w:spacing w:val="-14"/>
        </w:rPr>
        <w:t xml:space="preserve"> </w:t>
      </w:r>
      <w:r>
        <w:t>………………………………………………………</w:t>
      </w:r>
    </w:p>
    <w:p w:rsidR="00477859" w:rsidRDefault="00260A03">
      <w:pPr>
        <w:pStyle w:val="BodyText"/>
        <w:spacing w:before="9"/>
        <w:rPr>
          <w:sz w:val="22"/>
        </w:rPr>
      </w:pPr>
      <w:r>
        <w:rPr>
          <w:noProof/>
          <w:lang w:bidi="ar-SA"/>
        </w:rPr>
        <mc:AlternateContent>
          <mc:Choice Requires="wps">
            <w:drawing>
              <wp:anchor distT="0" distB="0" distL="0" distR="0" simplePos="0" relativeHeight="251656704" behindDoc="1" locked="0" layoutInCell="1" allowOverlap="1">
                <wp:simplePos x="0" y="0"/>
                <wp:positionH relativeFrom="page">
                  <wp:posOffset>896620</wp:posOffset>
                </wp:positionH>
                <wp:positionV relativeFrom="paragraph">
                  <wp:posOffset>201295</wp:posOffset>
                </wp:positionV>
                <wp:extent cx="5768975" cy="0"/>
                <wp:effectExtent l="10795" t="10795" r="11430" b="1778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85pt" to="524.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" strokeweight="1.44pt">
                <w10:wrap type="topAndBottom" anchorx="page"/>
              </v:line>
            </w:pict>
          </mc:Fallback>
        </mc:AlternateContent>
      </w:r>
    </w:p>
    <w:p w:rsidR="00477859" w:rsidRDefault="00477859">
      <w:pPr>
        <w:pStyle w:val="BodyText"/>
        <w:rPr>
          <w:sz w:val="13"/>
        </w:rPr>
      </w:pPr>
    </w:p>
    <w:p w:rsidR="00477859" w:rsidRDefault="00222B07">
      <w:pPr>
        <w:spacing w:before="92"/>
        <w:ind w:left="680"/>
        <w:jc w:val="both"/>
        <w:rPr>
          <w:b/>
          <w:sz w:val="24"/>
        </w:rPr>
      </w:pPr>
      <w:r>
        <w:rPr>
          <w:b/>
          <w:color w:val="4F81BC"/>
          <w:sz w:val="24"/>
        </w:rPr>
        <w:t>Details of Course / Conference</w:t>
      </w:r>
    </w:p>
    <w:p w:rsidR="00477859" w:rsidRDefault="00477859">
      <w:pPr>
        <w:pStyle w:val="BodyText"/>
        <w:rPr>
          <w:b/>
        </w:rPr>
      </w:pPr>
    </w:p>
    <w:p w:rsidR="00477859" w:rsidRDefault="00222B07">
      <w:pPr>
        <w:pStyle w:val="BodyText"/>
        <w:ind w:left="680"/>
      </w:pPr>
      <w:r>
        <w:t>Title …………………………………………………………………………………….</w:t>
      </w:r>
    </w:p>
    <w:p w:rsidR="00477859" w:rsidRDefault="00477859">
      <w:pPr>
        <w:pStyle w:val="BodyText"/>
        <w:spacing w:before="1"/>
      </w:pPr>
    </w:p>
    <w:p w:rsidR="00477859" w:rsidRDefault="00222B07">
      <w:pPr>
        <w:pStyle w:val="BodyText"/>
        <w:ind w:left="680"/>
      </w:pPr>
      <w:r>
        <w:t>Organising Body ……………………………………………………………………..</w:t>
      </w:r>
    </w:p>
    <w:p w:rsidR="00477859" w:rsidRDefault="00477859">
      <w:pPr>
        <w:pStyle w:val="BodyText"/>
      </w:pPr>
    </w:p>
    <w:p w:rsidR="00477859" w:rsidRDefault="00222B07">
      <w:pPr>
        <w:pStyle w:val="BodyText"/>
        <w:ind w:left="680"/>
        <w:jc w:val="both"/>
      </w:pPr>
      <w:r>
        <w:t>Brief Summary of Content (Please enclose programme if available)</w:t>
      </w:r>
    </w:p>
    <w:p w:rsidR="00477859" w:rsidRDefault="00222B07">
      <w:pPr>
        <w:pStyle w:val="BodyText"/>
        <w:ind w:left="680"/>
        <w:jc w:val="both"/>
      </w:pPr>
      <w:r>
        <w:t>………………………….</w:t>
      </w:r>
    </w:p>
    <w:p w:rsidR="00477859" w:rsidRDefault="00477859">
      <w:pPr>
        <w:pStyle w:val="BodyText"/>
      </w:pPr>
    </w:p>
    <w:p w:rsidR="00477859" w:rsidRDefault="00222B07">
      <w:pPr>
        <w:pStyle w:val="BodyText"/>
        <w:ind w:left="680"/>
        <w:jc w:val="both"/>
      </w:pPr>
      <w:r>
        <w:t>………………………………………………………………………………………….</w:t>
      </w:r>
    </w:p>
    <w:p w:rsidR="00477859" w:rsidRDefault="00477859">
      <w:pPr>
        <w:pStyle w:val="BodyText"/>
      </w:pPr>
    </w:p>
    <w:p w:rsidR="00477859" w:rsidRDefault="00260A03">
      <w:pPr>
        <w:pStyle w:val="BodyText"/>
        <w:spacing w:line="480" w:lineRule="auto"/>
        <w:ind w:left="680" w:right="950"/>
        <w:jc w:val="both"/>
      </w:pPr>
      <w:r>
        <w:rPr>
          <w:noProof/>
          <w:lang w:bidi="ar-SA"/>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1075690</wp:posOffset>
                </wp:positionV>
                <wp:extent cx="5768975" cy="0"/>
                <wp:effectExtent l="10795" t="18415" r="11430" b="1016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4.7pt" to="524.8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zBHgIAAEQ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" strokeweight="1.44pt">
                <w10:wrap type="topAndBottom" anchorx="page"/>
              </v:line>
            </w:pict>
          </mc:Fallback>
        </mc:AlternateContent>
      </w:r>
      <w:r w:rsidR="00222B07">
        <w:t>………………………………………………………………………………………….. Course / Conference Venue ………………………………………………………... Date(s) of Course / Conference</w:t>
      </w:r>
      <w:r w:rsidR="00222B07">
        <w:rPr>
          <w:spacing w:val="-14"/>
        </w:rPr>
        <w:t xml:space="preserve"> </w:t>
      </w:r>
      <w:r w:rsidR="00222B07">
        <w:t>…………………………………………………….</w:t>
      </w:r>
    </w:p>
    <w:p w:rsidR="00477859" w:rsidRDefault="00477859">
      <w:pPr>
        <w:pStyle w:val="BodyText"/>
        <w:spacing w:before="1"/>
        <w:rPr>
          <w:sz w:val="13"/>
        </w:rPr>
      </w:pPr>
    </w:p>
    <w:p w:rsidR="00477859" w:rsidRDefault="00222B07">
      <w:pPr>
        <w:pStyle w:val="Heading1"/>
        <w:spacing w:before="92"/>
        <w:ind w:left="680" w:firstLine="0"/>
      </w:pPr>
      <w:r>
        <w:t>To be completed by applicant</w:t>
      </w:r>
    </w:p>
    <w:p w:rsidR="00477859" w:rsidRDefault="00477859">
      <w:pPr>
        <w:pStyle w:val="BodyText"/>
        <w:rPr>
          <w:b/>
        </w:rPr>
      </w:pPr>
    </w:p>
    <w:p w:rsidR="00477859" w:rsidRDefault="00222B07">
      <w:pPr>
        <w:pStyle w:val="BodyText"/>
        <w:ind w:left="680"/>
      </w:pPr>
      <w:r>
        <w:t xml:space="preserve">I wish to apply for paid time off from ………………….….. </w:t>
      </w:r>
      <w:proofErr w:type="gramStart"/>
      <w:r>
        <w:t>to</w:t>
      </w:r>
      <w:proofErr w:type="gramEnd"/>
      <w:r>
        <w:t xml:space="preserve"> …………………….</w:t>
      </w:r>
    </w:p>
    <w:p w:rsidR="00477859" w:rsidRDefault="00477859">
      <w:pPr>
        <w:pStyle w:val="BodyText"/>
      </w:pPr>
    </w:p>
    <w:p w:rsidR="00477859" w:rsidRDefault="00260A03">
      <w:pPr>
        <w:pStyle w:val="BodyText"/>
        <w:spacing w:line="480" w:lineRule="auto"/>
        <w:ind w:left="680" w:right="933"/>
      </w:pPr>
      <w:r>
        <w:rPr>
          <w:noProof/>
          <w:lang w:bidi="ar-SA"/>
        </w:rPr>
        <mc:AlternateContent>
          <mc:Choice Requires="wps">
            <w:drawing>
              <wp:anchor distT="0" distB="0" distL="0" distR="0" simplePos="0" relativeHeight="251658752" behindDoc="1" locked="0" layoutInCell="1" allowOverlap="1">
                <wp:simplePos x="0" y="0"/>
                <wp:positionH relativeFrom="page">
                  <wp:posOffset>896620</wp:posOffset>
                </wp:positionH>
                <wp:positionV relativeFrom="paragraph">
                  <wp:posOffset>726440</wp:posOffset>
                </wp:positionV>
                <wp:extent cx="5768975" cy="0"/>
                <wp:effectExtent l="10795" t="12065" r="11430" b="1651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57.2pt" to="524.8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" strokeweight="1.44pt">
                <w10:wrap type="topAndBottom" anchorx="page"/>
              </v:line>
            </w:pict>
          </mc:Fallback>
        </mc:AlternateContent>
      </w:r>
      <w:r w:rsidR="00222B07">
        <w:t>If day release, state which day …..…………. No. of days leave requested …… Signature of Applicant …………………………………….. Date …………………</w:t>
      </w:r>
    </w:p>
    <w:p w:rsidR="00477859" w:rsidRDefault="00477859">
      <w:pPr>
        <w:pStyle w:val="BodyText"/>
        <w:spacing w:before="9"/>
        <w:rPr>
          <w:sz w:val="12"/>
        </w:rPr>
      </w:pPr>
    </w:p>
    <w:p w:rsidR="00477859" w:rsidRDefault="00222B07">
      <w:pPr>
        <w:spacing w:before="92"/>
        <w:ind w:left="680"/>
        <w:rPr>
          <w:i/>
          <w:sz w:val="24"/>
        </w:rPr>
      </w:pPr>
      <w:r>
        <w:rPr>
          <w:i/>
          <w:sz w:val="24"/>
        </w:rPr>
        <w:t>Please turn over …</w:t>
      </w:r>
    </w:p>
    <w:p w:rsidR="00477859" w:rsidRDefault="00477859">
      <w:pPr>
        <w:rPr>
          <w:sz w:val="24"/>
        </w:rPr>
        <w:sectPr w:rsidR="00477859">
          <w:pgSz w:w="11910" w:h="16840"/>
          <w:pgMar w:top="1340" w:right="1220" w:bottom="920" w:left="760" w:header="0" w:footer="732" w:gutter="0"/>
          <w:cols w:space="720"/>
        </w:sectPr>
      </w:pPr>
    </w:p>
    <w:p w:rsidR="00477859" w:rsidRDefault="00222B07">
      <w:pPr>
        <w:spacing w:before="77"/>
        <w:ind w:left="680"/>
        <w:rPr>
          <w:b/>
          <w:sz w:val="24"/>
        </w:rPr>
      </w:pPr>
      <w:r>
        <w:rPr>
          <w:b/>
          <w:color w:val="4F81BC"/>
          <w:sz w:val="24"/>
        </w:rPr>
        <w:lastRenderedPageBreak/>
        <w:t>To be completed by the department head</w:t>
      </w:r>
    </w:p>
    <w:p w:rsidR="00477859" w:rsidRDefault="00477859">
      <w:pPr>
        <w:pStyle w:val="BodyText"/>
        <w:rPr>
          <w:b/>
        </w:rPr>
      </w:pPr>
    </w:p>
    <w:p w:rsidR="00477859" w:rsidRDefault="00222B07">
      <w:pPr>
        <w:pStyle w:val="ListParagraph"/>
        <w:numPr>
          <w:ilvl w:val="0"/>
          <w:numId w:val="6"/>
        </w:numPr>
        <w:tabs>
          <w:tab w:val="left" w:pos="841"/>
          <w:tab w:val="left" w:pos="5720"/>
        </w:tabs>
        <w:ind w:hanging="160"/>
        <w:rPr>
          <w:sz w:val="24"/>
        </w:rPr>
      </w:pPr>
      <w:r>
        <w:rPr>
          <w:sz w:val="24"/>
        </w:rPr>
        <w:t>APPROVED /</w:t>
      </w:r>
      <w:r>
        <w:rPr>
          <w:spacing w:val="-2"/>
          <w:sz w:val="24"/>
        </w:rPr>
        <w:t xml:space="preserve"> </w:t>
      </w:r>
      <w:r>
        <w:rPr>
          <w:sz w:val="24"/>
        </w:rPr>
        <w:t>NOT</w:t>
      </w:r>
      <w:r>
        <w:rPr>
          <w:spacing w:val="-1"/>
          <w:sz w:val="24"/>
        </w:rPr>
        <w:t xml:space="preserve"> </w:t>
      </w:r>
      <w:r>
        <w:rPr>
          <w:sz w:val="24"/>
        </w:rPr>
        <w:t>APPROVED</w:t>
      </w:r>
      <w:r>
        <w:rPr>
          <w:sz w:val="24"/>
        </w:rPr>
        <w:tab/>
        <w:t>Signature of Line</w:t>
      </w:r>
      <w:r>
        <w:rPr>
          <w:spacing w:val="-1"/>
          <w:sz w:val="24"/>
        </w:rPr>
        <w:t xml:space="preserve"> </w:t>
      </w:r>
      <w:r>
        <w:rPr>
          <w:sz w:val="24"/>
        </w:rPr>
        <w:t>Manager:</w:t>
      </w:r>
    </w:p>
    <w:p w:rsidR="00477859" w:rsidRDefault="00477859">
      <w:pPr>
        <w:pStyle w:val="BodyText"/>
      </w:pPr>
    </w:p>
    <w:p w:rsidR="00477859" w:rsidRDefault="00222B07">
      <w:pPr>
        <w:pStyle w:val="BodyText"/>
        <w:ind w:left="5721"/>
      </w:pPr>
      <w:r>
        <w:t>…………………………………..</w:t>
      </w:r>
    </w:p>
    <w:p w:rsidR="00477859" w:rsidRDefault="00477859">
      <w:pPr>
        <w:pStyle w:val="BodyText"/>
      </w:pPr>
    </w:p>
    <w:p w:rsidR="00477859" w:rsidRDefault="00222B07">
      <w:pPr>
        <w:pStyle w:val="BodyText"/>
        <w:tabs>
          <w:tab w:val="left" w:pos="5720"/>
        </w:tabs>
        <w:spacing w:before="1"/>
        <w:ind w:left="3561"/>
      </w:pPr>
      <w:r>
        <w:t>`</w:t>
      </w:r>
      <w:r>
        <w:tab/>
        <w:t>Date</w:t>
      </w:r>
      <w:r>
        <w:rPr>
          <w:spacing w:val="-5"/>
        </w:rPr>
        <w:t xml:space="preserve"> </w:t>
      </w:r>
      <w:r>
        <w:t>……………………………</w:t>
      </w:r>
    </w:p>
    <w:p w:rsidR="00477859" w:rsidRDefault="00477859">
      <w:pPr>
        <w:pStyle w:val="BodyText"/>
        <w:spacing w:before="11"/>
        <w:rPr>
          <w:sz w:val="23"/>
        </w:rPr>
      </w:pPr>
    </w:p>
    <w:p w:rsidR="00477859" w:rsidRDefault="00222B07">
      <w:pPr>
        <w:ind w:left="680"/>
        <w:rPr>
          <w:b/>
          <w:sz w:val="24"/>
        </w:rPr>
      </w:pPr>
      <w:r>
        <w:rPr>
          <w:b/>
          <w:sz w:val="24"/>
          <w:u w:val="thick"/>
        </w:rPr>
        <w:t>NOTES:</w:t>
      </w:r>
    </w:p>
    <w:p w:rsidR="00477859" w:rsidRDefault="00477859">
      <w:pPr>
        <w:pStyle w:val="BodyText"/>
        <w:rPr>
          <w:b/>
          <w:sz w:val="16"/>
        </w:rPr>
      </w:pPr>
    </w:p>
    <w:p w:rsidR="00477859" w:rsidRDefault="00222B07">
      <w:pPr>
        <w:pStyle w:val="BodyText"/>
        <w:tabs>
          <w:tab w:val="left" w:pos="1400"/>
        </w:tabs>
        <w:spacing w:before="92"/>
        <w:ind w:left="1400" w:right="989" w:hanging="720"/>
      </w:pPr>
      <w:r>
        <w:t>1.</w:t>
      </w:r>
      <w:r>
        <w:tab/>
        <w:t>Expenses incurred to attend the course / conference will not be paid by Barnsley</w:t>
      </w:r>
      <w:r>
        <w:rPr>
          <w:spacing w:val="-3"/>
        </w:rPr>
        <w:t xml:space="preserve"> </w:t>
      </w:r>
      <w:r>
        <w:t>CCG.</w:t>
      </w:r>
    </w:p>
    <w:p w:rsidR="00477859" w:rsidRDefault="00477859">
      <w:pPr>
        <w:pStyle w:val="BodyText"/>
      </w:pPr>
    </w:p>
    <w:p w:rsidR="00477859" w:rsidRDefault="00222B07">
      <w:pPr>
        <w:pStyle w:val="ListParagraph"/>
        <w:numPr>
          <w:ilvl w:val="0"/>
          <w:numId w:val="5"/>
        </w:numPr>
        <w:tabs>
          <w:tab w:val="left" w:pos="1400"/>
          <w:tab w:val="left" w:pos="1401"/>
        </w:tabs>
        <w:ind w:right="227" w:firstLine="0"/>
        <w:rPr>
          <w:sz w:val="24"/>
        </w:rPr>
      </w:pPr>
      <w:r>
        <w:rPr>
          <w:sz w:val="24"/>
        </w:rPr>
        <w:t>The CCG reserves the right to request a copy of the course syllabus or conference programme if it is thought</w:t>
      </w:r>
      <w:r>
        <w:rPr>
          <w:spacing w:val="-5"/>
          <w:sz w:val="24"/>
        </w:rPr>
        <w:t xml:space="preserve"> </w:t>
      </w:r>
      <w:r>
        <w:rPr>
          <w:sz w:val="24"/>
        </w:rPr>
        <w:t>necessary.</w:t>
      </w:r>
    </w:p>
    <w:p w:rsidR="00477859" w:rsidRDefault="00477859">
      <w:pPr>
        <w:pStyle w:val="BodyText"/>
        <w:spacing w:before="1"/>
      </w:pPr>
    </w:p>
    <w:p w:rsidR="00477859" w:rsidRDefault="00222B07">
      <w:pPr>
        <w:pStyle w:val="ListParagraph"/>
        <w:numPr>
          <w:ilvl w:val="0"/>
          <w:numId w:val="5"/>
        </w:numPr>
        <w:tabs>
          <w:tab w:val="left" w:pos="1400"/>
          <w:tab w:val="left" w:pos="1401"/>
        </w:tabs>
        <w:ind w:left="1400"/>
        <w:rPr>
          <w:sz w:val="24"/>
        </w:rPr>
      </w:pPr>
      <w:r>
        <w:rPr>
          <w:sz w:val="24"/>
        </w:rPr>
        <w:t>It is the applicant’s responsibility to book a place on the course</w:t>
      </w:r>
      <w:r>
        <w:rPr>
          <w:spacing w:val="-15"/>
          <w:sz w:val="24"/>
        </w:rPr>
        <w:t xml:space="preserve"> </w:t>
      </w:r>
      <w:r>
        <w:rPr>
          <w:sz w:val="24"/>
        </w:rPr>
        <w:t>and</w:t>
      </w:r>
    </w:p>
    <w:p w:rsidR="00477859" w:rsidRDefault="00222B07">
      <w:pPr>
        <w:pStyle w:val="BodyText"/>
        <w:ind w:left="680"/>
      </w:pPr>
      <w:r>
        <w:t xml:space="preserve">Notify his / her trades union that he / she </w:t>
      </w:r>
      <w:proofErr w:type="gramStart"/>
      <w:r>
        <w:t>has</w:t>
      </w:r>
      <w:proofErr w:type="gramEnd"/>
      <w:r>
        <w:t xml:space="preserve"> / has not been given release to attend.</w:t>
      </w:r>
    </w:p>
    <w:p w:rsidR="00477859" w:rsidRDefault="00477859">
      <w:pPr>
        <w:pStyle w:val="BodyText"/>
      </w:pPr>
    </w:p>
    <w:p w:rsidR="00477859" w:rsidRDefault="00222B07">
      <w:pPr>
        <w:pStyle w:val="ListParagraph"/>
        <w:numPr>
          <w:ilvl w:val="0"/>
          <w:numId w:val="5"/>
        </w:numPr>
        <w:tabs>
          <w:tab w:val="left" w:pos="1400"/>
          <w:tab w:val="left" w:pos="1401"/>
        </w:tabs>
        <w:ind w:right="218" w:firstLine="0"/>
        <w:rPr>
          <w:sz w:val="24"/>
        </w:rPr>
      </w:pPr>
      <w:r>
        <w:rPr>
          <w:sz w:val="24"/>
        </w:rPr>
        <w:t>Booking places should only be done when confirmation of approval has been received from the</w:t>
      </w:r>
      <w:r>
        <w:rPr>
          <w:spacing w:val="-4"/>
          <w:sz w:val="24"/>
        </w:rPr>
        <w:t xml:space="preserve"> </w:t>
      </w:r>
      <w:r>
        <w:rPr>
          <w:sz w:val="24"/>
        </w:rPr>
        <w:t>CCG.</w:t>
      </w:r>
    </w:p>
    <w:p w:rsidR="00477859" w:rsidRDefault="00477859">
      <w:pPr>
        <w:pStyle w:val="BodyText"/>
      </w:pPr>
    </w:p>
    <w:p w:rsidR="00477859" w:rsidRDefault="00222B07">
      <w:pPr>
        <w:pStyle w:val="ListParagraph"/>
        <w:numPr>
          <w:ilvl w:val="0"/>
          <w:numId w:val="6"/>
        </w:numPr>
        <w:tabs>
          <w:tab w:val="left" w:pos="1400"/>
          <w:tab w:val="left" w:pos="1401"/>
        </w:tabs>
        <w:ind w:left="1400" w:hanging="720"/>
        <w:rPr>
          <w:sz w:val="24"/>
        </w:rPr>
      </w:pPr>
      <w:r>
        <w:rPr>
          <w:sz w:val="24"/>
        </w:rPr>
        <w:t>Please delete as</w:t>
      </w:r>
      <w:r>
        <w:rPr>
          <w:spacing w:val="-4"/>
          <w:sz w:val="24"/>
        </w:rPr>
        <w:t xml:space="preserve"> </w:t>
      </w:r>
      <w:r>
        <w:rPr>
          <w:sz w:val="24"/>
        </w:rPr>
        <w:t>appropriate</w:t>
      </w:r>
    </w:p>
    <w:p w:rsidR="00477859" w:rsidRDefault="00477859">
      <w:pPr>
        <w:rPr>
          <w:sz w:val="24"/>
        </w:rPr>
        <w:sectPr w:rsidR="00477859">
          <w:pgSz w:w="11910" w:h="16840"/>
          <w:pgMar w:top="1340" w:right="1220" w:bottom="920" w:left="760" w:header="0" w:footer="732" w:gutter="0"/>
          <w:cols w:space="720"/>
        </w:sectPr>
      </w:pPr>
    </w:p>
    <w:p w:rsidR="00477859" w:rsidRDefault="00477859">
      <w:pPr>
        <w:pStyle w:val="BodyText"/>
        <w:spacing w:before="1"/>
        <w:rPr>
          <w:sz w:val="21"/>
        </w:rPr>
      </w:pPr>
    </w:p>
    <w:p w:rsidR="00477859" w:rsidRDefault="00222B07">
      <w:pPr>
        <w:spacing w:before="88"/>
        <w:ind w:left="4505"/>
        <w:rPr>
          <w:b/>
          <w:sz w:val="40"/>
        </w:rPr>
      </w:pPr>
      <w:r>
        <w:rPr>
          <w:b/>
          <w:sz w:val="40"/>
        </w:rPr>
        <w:t>Equality Impact Assessment</w:t>
      </w:r>
    </w:p>
    <w:p w:rsidR="00477859" w:rsidRDefault="00477859">
      <w:pPr>
        <w:pStyle w:val="BodyText"/>
        <w:spacing w:before="4"/>
        <w:rPr>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9"/>
        <w:gridCol w:w="6128"/>
        <w:gridCol w:w="3559"/>
      </w:tblGrid>
      <w:tr w:rsidR="00477859">
        <w:trPr>
          <w:trHeight w:val="621"/>
        </w:trPr>
        <w:tc>
          <w:tcPr>
            <w:tcW w:w="4489" w:type="dxa"/>
          </w:tcPr>
          <w:p w:rsidR="00477859" w:rsidRDefault="00222B07">
            <w:pPr>
              <w:pStyle w:val="TableParagraph"/>
              <w:spacing w:before="168"/>
              <w:rPr>
                <w:b/>
                <w:sz w:val="24"/>
              </w:rPr>
            </w:pPr>
            <w:r>
              <w:rPr>
                <w:b/>
                <w:sz w:val="24"/>
              </w:rPr>
              <w:t>Title of policy or service:</w:t>
            </w:r>
          </w:p>
        </w:tc>
        <w:tc>
          <w:tcPr>
            <w:tcW w:w="9687" w:type="dxa"/>
            <w:gridSpan w:val="2"/>
          </w:tcPr>
          <w:p w:rsidR="00477859" w:rsidRDefault="00222B07">
            <w:pPr>
              <w:pStyle w:val="TableParagraph"/>
              <w:rPr>
                <w:sz w:val="24"/>
              </w:rPr>
            </w:pPr>
            <w:r>
              <w:rPr>
                <w:sz w:val="24"/>
              </w:rPr>
              <w:t>Policy on Trade Union Recognition and Facilities and Time off for Trade Union Representatives</w:t>
            </w:r>
          </w:p>
        </w:tc>
      </w:tr>
      <w:tr w:rsidR="00477859">
        <w:trPr>
          <w:trHeight w:val="828"/>
        </w:trPr>
        <w:tc>
          <w:tcPr>
            <w:tcW w:w="4489" w:type="dxa"/>
          </w:tcPr>
          <w:p w:rsidR="00477859" w:rsidRDefault="00222B07">
            <w:pPr>
              <w:pStyle w:val="TableParagraph"/>
              <w:ind w:right="1404"/>
              <w:rPr>
                <w:b/>
                <w:sz w:val="24"/>
              </w:rPr>
            </w:pPr>
            <w:r>
              <w:rPr>
                <w:b/>
                <w:sz w:val="24"/>
              </w:rPr>
              <w:t>Name and role of officer/s completing</w:t>
            </w:r>
          </w:p>
          <w:p w:rsidR="00477859" w:rsidRDefault="00222B07">
            <w:pPr>
              <w:pStyle w:val="TableParagraph"/>
              <w:spacing w:line="260" w:lineRule="exact"/>
              <w:rPr>
                <w:b/>
                <w:sz w:val="24"/>
              </w:rPr>
            </w:pPr>
            <w:r>
              <w:rPr>
                <w:b/>
                <w:sz w:val="24"/>
              </w:rPr>
              <w:t>the assessment:</w:t>
            </w:r>
          </w:p>
        </w:tc>
        <w:tc>
          <w:tcPr>
            <w:tcW w:w="9687" w:type="dxa"/>
            <w:gridSpan w:val="2"/>
          </w:tcPr>
          <w:p w:rsidR="00477859" w:rsidRDefault="00222B07" w:rsidP="00222B07">
            <w:pPr>
              <w:pStyle w:val="TableParagraph"/>
              <w:spacing w:line="271" w:lineRule="exact"/>
              <w:rPr>
                <w:sz w:val="24"/>
              </w:rPr>
            </w:pPr>
            <w:r>
              <w:rPr>
                <w:sz w:val="24"/>
              </w:rPr>
              <w:t>HR &amp; OD Business Partner and Head of Governance and Assurance</w:t>
            </w:r>
          </w:p>
        </w:tc>
      </w:tr>
      <w:tr w:rsidR="00477859">
        <w:trPr>
          <w:trHeight w:val="503"/>
        </w:trPr>
        <w:tc>
          <w:tcPr>
            <w:tcW w:w="4489" w:type="dxa"/>
          </w:tcPr>
          <w:p w:rsidR="00477859" w:rsidRDefault="00222B07">
            <w:pPr>
              <w:pStyle w:val="TableParagraph"/>
              <w:spacing w:before="110"/>
              <w:rPr>
                <w:b/>
                <w:sz w:val="24"/>
              </w:rPr>
            </w:pPr>
            <w:r>
              <w:rPr>
                <w:b/>
                <w:sz w:val="24"/>
              </w:rPr>
              <w:t>Date of assessment:</w:t>
            </w:r>
          </w:p>
        </w:tc>
        <w:tc>
          <w:tcPr>
            <w:tcW w:w="9687" w:type="dxa"/>
            <w:gridSpan w:val="2"/>
          </w:tcPr>
          <w:p w:rsidR="00477859" w:rsidRDefault="00222B07">
            <w:pPr>
              <w:pStyle w:val="TableParagraph"/>
              <w:spacing w:before="58"/>
              <w:rPr>
                <w:sz w:val="24"/>
              </w:rPr>
            </w:pPr>
            <w:r>
              <w:rPr>
                <w:sz w:val="24"/>
              </w:rPr>
              <w:t>February 2020</w:t>
            </w:r>
          </w:p>
        </w:tc>
      </w:tr>
      <w:tr w:rsidR="00477859">
        <w:trPr>
          <w:trHeight w:val="993"/>
        </w:trPr>
        <w:tc>
          <w:tcPr>
            <w:tcW w:w="4489" w:type="dxa"/>
          </w:tcPr>
          <w:p w:rsidR="00477859" w:rsidRDefault="00477859">
            <w:pPr>
              <w:pStyle w:val="TableParagraph"/>
              <w:spacing w:before="10"/>
              <w:ind w:left="0"/>
              <w:rPr>
                <w:b/>
                <w:sz w:val="30"/>
              </w:rPr>
            </w:pPr>
          </w:p>
          <w:p w:rsidR="00477859" w:rsidRDefault="00222B07">
            <w:pPr>
              <w:pStyle w:val="TableParagraph"/>
              <w:rPr>
                <w:b/>
                <w:sz w:val="24"/>
              </w:rPr>
            </w:pPr>
            <w:r>
              <w:rPr>
                <w:b/>
                <w:sz w:val="24"/>
              </w:rPr>
              <w:t>Type of EIA completed:</w:t>
            </w:r>
          </w:p>
        </w:tc>
        <w:tc>
          <w:tcPr>
            <w:tcW w:w="6128" w:type="dxa"/>
          </w:tcPr>
          <w:p w:rsidR="00477859" w:rsidRDefault="00222B07">
            <w:pPr>
              <w:pStyle w:val="TableParagraph"/>
              <w:tabs>
                <w:tab w:val="left" w:pos="3139"/>
                <w:tab w:val="left" w:pos="3645"/>
              </w:tabs>
              <w:spacing w:before="60"/>
              <w:rPr>
                <w:b/>
                <w:sz w:val="24"/>
              </w:rPr>
            </w:pPr>
            <w:r>
              <w:rPr>
                <w:b/>
                <w:sz w:val="24"/>
              </w:rPr>
              <w:t>Initial EIA</w:t>
            </w:r>
            <w:r>
              <w:rPr>
                <w:b/>
                <w:spacing w:val="-8"/>
                <w:sz w:val="24"/>
              </w:rPr>
              <w:t xml:space="preserve"> </w:t>
            </w:r>
            <w:r>
              <w:rPr>
                <w:b/>
                <w:sz w:val="24"/>
              </w:rPr>
              <w:t xml:space="preserve">‘Screening’ </w:t>
            </w:r>
            <w:r>
              <w:rPr>
                <w:b/>
                <w:spacing w:val="3"/>
                <w:sz w:val="24"/>
              </w:rPr>
              <w:t xml:space="preserve"> </w:t>
            </w:r>
            <w:r>
              <w:rPr>
                <w:rFonts w:ascii="MS Gothic" w:hAnsi="MS Gothic"/>
                <w:sz w:val="24"/>
              </w:rPr>
              <w:t>☒</w:t>
            </w:r>
            <w:r>
              <w:rPr>
                <w:rFonts w:ascii="MS Gothic" w:hAnsi="MS Gothic"/>
                <w:sz w:val="24"/>
              </w:rPr>
              <w:tab/>
            </w:r>
            <w:r>
              <w:rPr>
                <w:b/>
                <w:i/>
                <w:sz w:val="24"/>
              </w:rPr>
              <w:t>or</w:t>
            </w:r>
            <w:r>
              <w:rPr>
                <w:b/>
                <w:i/>
                <w:sz w:val="24"/>
              </w:rPr>
              <w:tab/>
            </w:r>
            <w:r>
              <w:rPr>
                <w:b/>
                <w:sz w:val="24"/>
              </w:rPr>
              <w:t>‘Full’ EIA</w:t>
            </w:r>
            <w:r>
              <w:rPr>
                <w:b/>
                <w:spacing w:val="-8"/>
                <w:sz w:val="24"/>
              </w:rPr>
              <w:t xml:space="preserve"> </w:t>
            </w:r>
            <w:r>
              <w:rPr>
                <w:b/>
                <w:sz w:val="24"/>
              </w:rPr>
              <w:t>process</w:t>
            </w:r>
          </w:p>
          <w:p w:rsidR="00477859" w:rsidRDefault="00222B07">
            <w:pPr>
              <w:pStyle w:val="TableParagraph"/>
              <w:spacing w:before="160"/>
              <w:rPr>
                <w:rFonts w:ascii="MS Gothic" w:hAnsi="MS Gothic"/>
                <w:sz w:val="24"/>
              </w:rPr>
            </w:pPr>
            <w:r>
              <w:rPr>
                <w:rFonts w:ascii="MS Gothic" w:hAnsi="MS Gothic"/>
                <w:sz w:val="24"/>
              </w:rPr>
              <w:t>☐</w:t>
            </w:r>
          </w:p>
        </w:tc>
        <w:tc>
          <w:tcPr>
            <w:tcW w:w="3559" w:type="dxa"/>
          </w:tcPr>
          <w:p w:rsidR="00477859" w:rsidRDefault="00222B07">
            <w:pPr>
              <w:pStyle w:val="TableParagraph"/>
              <w:ind w:left="448" w:right="425" w:firstLine="307"/>
              <w:rPr>
                <w:i/>
                <w:sz w:val="24"/>
              </w:rPr>
            </w:pPr>
            <w:r>
              <w:rPr>
                <w:i/>
                <w:sz w:val="24"/>
              </w:rPr>
              <w:t>(select one option - see page 4 for guidance)</w:t>
            </w:r>
          </w:p>
        </w:tc>
      </w:tr>
    </w:tbl>
    <w:p w:rsidR="00477859" w:rsidRDefault="00477859">
      <w:pPr>
        <w:pStyle w:val="BodyText"/>
        <w:rPr>
          <w:b/>
          <w:sz w:val="20"/>
        </w:rPr>
      </w:pPr>
    </w:p>
    <w:p w:rsidR="00477859" w:rsidRDefault="00477859">
      <w:pPr>
        <w:pStyle w:val="BodyText"/>
        <w:rPr>
          <w:b/>
          <w:sz w:val="20"/>
        </w:rPr>
      </w:pPr>
    </w:p>
    <w:p w:rsidR="00477859" w:rsidRDefault="00477859">
      <w:pPr>
        <w:pStyle w:val="BodyText"/>
        <w:rPr>
          <w:b/>
          <w:sz w:val="20"/>
        </w:rPr>
      </w:pPr>
    </w:p>
    <w:p w:rsidR="00477859" w:rsidRDefault="00477859">
      <w:pPr>
        <w:pStyle w:val="BodyText"/>
        <w:rPr>
          <w:b/>
          <w:sz w:val="20"/>
        </w:rPr>
      </w:pPr>
    </w:p>
    <w:p w:rsidR="00477859" w:rsidRDefault="00477859">
      <w:pPr>
        <w:pStyle w:val="BodyText"/>
        <w:rPr>
          <w:b/>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0"/>
        <w:gridCol w:w="10672"/>
      </w:tblGrid>
      <w:tr w:rsidR="00477859">
        <w:trPr>
          <w:trHeight w:val="313"/>
        </w:trPr>
        <w:tc>
          <w:tcPr>
            <w:tcW w:w="14712" w:type="dxa"/>
            <w:gridSpan w:val="2"/>
            <w:shd w:val="clear" w:color="auto" w:fill="DFDFDF"/>
          </w:tcPr>
          <w:p w:rsidR="00477859" w:rsidRDefault="00222B07">
            <w:pPr>
              <w:pStyle w:val="TableParagraph"/>
              <w:spacing w:line="271" w:lineRule="exact"/>
              <w:rPr>
                <w:b/>
                <w:sz w:val="24"/>
              </w:rPr>
            </w:pPr>
            <w:r>
              <w:rPr>
                <w:b/>
                <w:sz w:val="24"/>
              </w:rPr>
              <w:t>1. Outline</w:t>
            </w:r>
          </w:p>
        </w:tc>
      </w:tr>
      <w:tr w:rsidR="00477859">
        <w:trPr>
          <w:trHeight w:val="1343"/>
        </w:trPr>
        <w:tc>
          <w:tcPr>
            <w:tcW w:w="4040" w:type="dxa"/>
          </w:tcPr>
          <w:p w:rsidR="00477859" w:rsidRDefault="00222B07">
            <w:pPr>
              <w:pStyle w:val="TableParagraph"/>
              <w:ind w:right="356"/>
              <w:rPr>
                <w:b/>
                <w:sz w:val="24"/>
              </w:rPr>
            </w:pPr>
            <w:r>
              <w:rPr>
                <w:b/>
                <w:sz w:val="24"/>
              </w:rPr>
              <w:t>Give a brief summary of your policy or service</w:t>
            </w:r>
          </w:p>
          <w:p w:rsidR="00477859" w:rsidRDefault="00222B07">
            <w:pPr>
              <w:pStyle w:val="TableParagraph"/>
              <w:numPr>
                <w:ilvl w:val="0"/>
                <w:numId w:val="4"/>
              </w:numPr>
              <w:tabs>
                <w:tab w:val="left" w:pos="828"/>
                <w:tab w:val="left" w:pos="829"/>
              </w:tabs>
              <w:ind w:right="105"/>
              <w:rPr>
                <w:sz w:val="24"/>
              </w:rPr>
            </w:pPr>
            <w:r>
              <w:rPr>
                <w:sz w:val="24"/>
              </w:rPr>
              <w:t>Including partners national</w:t>
            </w:r>
            <w:r>
              <w:rPr>
                <w:spacing w:val="-9"/>
                <w:sz w:val="24"/>
              </w:rPr>
              <w:t xml:space="preserve"> </w:t>
            </w:r>
            <w:r>
              <w:rPr>
                <w:sz w:val="24"/>
              </w:rPr>
              <w:t>or regional</w:t>
            </w:r>
          </w:p>
        </w:tc>
        <w:tc>
          <w:tcPr>
            <w:tcW w:w="10672" w:type="dxa"/>
          </w:tcPr>
          <w:p w:rsidR="00477859" w:rsidRDefault="00222B07">
            <w:pPr>
              <w:pStyle w:val="TableParagraph"/>
              <w:ind w:right="106"/>
              <w:jc w:val="both"/>
              <w:rPr>
                <w:sz w:val="24"/>
              </w:rPr>
            </w:pPr>
            <w:r>
              <w:rPr>
                <w:sz w:val="24"/>
              </w:rPr>
              <w:t>The purpose of this policy is to outline arrangements within the CCG to ensure that trade union representatives have the time and ability to represent their members effectively and outlines the trade unions that the CCG recognises for the purposes of collective bargaining.</w:t>
            </w:r>
          </w:p>
        </w:tc>
      </w:tr>
      <w:tr w:rsidR="00477859">
        <w:trPr>
          <w:trHeight w:val="1123"/>
        </w:trPr>
        <w:tc>
          <w:tcPr>
            <w:tcW w:w="4040" w:type="dxa"/>
          </w:tcPr>
          <w:p w:rsidR="00477859" w:rsidRDefault="00222B07">
            <w:pPr>
              <w:pStyle w:val="TableParagraph"/>
              <w:ind w:right="356"/>
              <w:rPr>
                <w:b/>
                <w:sz w:val="24"/>
              </w:rPr>
            </w:pPr>
            <w:r>
              <w:rPr>
                <w:b/>
                <w:sz w:val="24"/>
              </w:rPr>
              <w:t>What outcomes do you want to achieve</w:t>
            </w:r>
          </w:p>
        </w:tc>
        <w:tc>
          <w:tcPr>
            <w:tcW w:w="10672" w:type="dxa"/>
          </w:tcPr>
          <w:p w:rsidR="00477859" w:rsidRDefault="00477859">
            <w:pPr>
              <w:pStyle w:val="TableParagraph"/>
              <w:ind w:left="0"/>
              <w:rPr>
                <w:rFonts w:ascii="Times New Roman"/>
                <w:sz w:val="24"/>
              </w:rPr>
            </w:pPr>
          </w:p>
        </w:tc>
      </w:tr>
      <w:tr w:rsidR="00477859">
        <w:trPr>
          <w:trHeight w:val="1153"/>
        </w:trPr>
        <w:tc>
          <w:tcPr>
            <w:tcW w:w="4040" w:type="dxa"/>
          </w:tcPr>
          <w:p w:rsidR="00477859" w:rsidRDefault="00222B07">
            <w:pPr>
              <w:pStyle w:val="TableParagraph"/>
              <w:ind w:right="235"/>
              <w:rPr>
                <w:b/>
                <w:sz w:val="24"/>
              </w:rPr>
            </w:pPr>
            <w:r>
              <w:rPr>
                <w:b/>
                <w:sz w:val="24"/>
              </w:rPr>
              <w:t>Give details of evidence, data or research used to inform the analysis or impact</w:t>
            </w:r>
          </w:p>
        </w:tc>
        <w:tc>
          <w:tcPr>
            <w:tcW w:w="10672" w:type="dxa"/>
          </w:tcPr>
          <w:p w:rsidR="00477859" w:rsidRDefault="00222B07">
            <w:pPr>
              <w:pStyle w:val="TableParagraph"/>
              <w:spacing w:line="274" w:lineRule="exact"/>
              <w:rPr>
                <w:sz w:val="24"/>
              </w:rPr>
            </w:pPr>
            <w:r>
              <w:rPr>
                <w:sz w:val="24"/>
              </w:rPr>
              <w:t>A draft of this policy has been circulated for review by the following:-</w:t>
            </w:r>
          </w:p>
          <w:p w:rsidR="00477859" w:rsidRDefault="00222B07">
            <w:pPr>
              <w:pStyle w:val="TableParagraph"/>
              <w:numPr>
                <w:ilvl w:val="0"/>
                <w:numId w:val="3"/>
              </w:numPr>
              <w:tabs>
                <w:tab w:val="left" w:pos="827"/>
                <w:tab w:val="left" w:pos="828"/>
              </w:tabs>
              <w:spacing w:line="292" w:lineRule="exact"/>
              <w:rPr>
                <w:sz w:val="24"/>
              </w:rPr>
            </w:pPr>
            <w:r>
              <w:rPr>
                <w:sz w:val="24"/>
              </w:rPr>
              <w:t>BCCGs Information Governance</w:t>
            </w:r>
            <w:r>
              <w:rPr>
                <w:spacing w:val="-1"/>
                <w:sz w:val="24"/>
              </w:rPr>
              <w:t xml:space="preserve"> </w:t>
            </w:r>
            <w:r>
              <w:rPr>
                <w:sz w:val="24"/>
              </w:rPr>
              <w:t>Manager,</w:t>
            </w:r>
          </w:p>
          <w:p w:rsidR="00477859" w:rsidRDefault="00222B07">
            <w:pPr>
              <w:pStyle w:val="TableParagraph"/>
              <w:numPr>
                <w:ilvl w:val="0"/>
                <w:numId w:val="3"/>
              </w:numPr>
              <w:tabs>
                <w:tab w:val="left" w:pos="827"/>
                <w:tab w:val="left" w:pos="828"/>
              </w:tabs>
              <w:spacing w:line="292" w:lineRule="exact"/>
              <w:rPr>
                <w:sz w:val="24"/>
              </w:rPr>
            </w:pPr>
            <w:r>
              <w:rPr>
                <w:sz w:val="24"/>
              </w:rPr>
              <w:t>BCCGs Equality and Diversity</w:t>
            </w:r>
            <w:r>
              <w:rPr>
                <w:spacing w:val="-6"/>
                <w:sz w:val="24"/>
              </w:rPr>
              <w:t xml:space="preserve"> </w:t>
            </w:r>
            <w:r>
              <w:rPr>
                <w:sz w:val="24"/>
              </w:rPr>
              <w:t>Lead,</w:t>
            </w:r>
          </w:p>
          <w:p w:rsidR="00477859" w:rsidRDefault="00222B07">
            <w:pPr>
              <w:pStyle w:val="TableParagraph"/>
              <w:numPr>
                <w:ilvl w:val="0"/>
                <w:numId w:val="3"/>
              </w:numPr>
              <w:tabs>
                <w:tab w:val="left" w:pos="827"/>
                <w:tab w:val="left" w:pos="828"/>
              </w:tabs>
              <w:spacing w:line="276" w:lineRule="exact"/>
              <w:rPr>
                <w:sz w:val="24"/>
              </w:rPr>
            </w:pPr>
            <w:r>
              <w:rPr>
                <w:sz w:val="24"/>
              </w:rPr>
              <w:t>Staff Side Union</w:t>
            </w:r>
            <w:r>
              <w:rPr>
                <w:spacing w:val="-3"/>
                <w:sz w:val="24"/>
              </w:rPr>
              <w:t xml:space="preserve"> </w:t>
            </w:r>
            <w:r>
              <w:rPr>
                <w:sz w:val="24"/>
              </w:rPr>
              <w:t>Representative,</w:t>
            </w:r>
          </w:p>
        </w:tc>
      </w:tr>
    </w:tbl>
    <w:p w:rsidR="00477859" w:rsidRDefault="00477859">
      <w:pPr>
        <w:spacing w:line="276" w:lineRule="exact"/>
        <w:rPr>
          <w:sz w:val="24"/>
        </w:rPr>
        <w:sectPr w:rsidR="00477859">
          <w:footerReference w:type="default" r:id="rId10"/>
          <w:pgSz w:w="16840" w:h="11910" w:orient="landscape"/>
          <w:pgMar w:top="1100" w:right="680" w:bottom="840" w:left="1200" w:header="0" w:footer="652" w:gutter="0"/>
          <w:pgNumType w:start="16"/>
          <w:cols w:space="720"/>
        </w:sectPr>
      </w:pPr>
    </w:p>
    <w:p w:rsidR="00477859" w:rsidRDefault="00477859">
      <w:pPr>
        <w:pStyle w:val="BodyText"/>
        <w:rPr>
          <w:b/>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0"/>
        <w:gridCol w:w="10672"/>
      </w:tblGrid>
      <w:tr w:rsidR="00477859">
        <w:trPr>
          <w:trHeight w:val="1413"/>
        </w:trPr>
        <w:tc>
          <w:tcPr>
            <w:tcW w:w="4040" w:type="dxa"/>
          </w:tcPr>
          <w:p w:rsidR="00477859" w:rsidRDefault="00477859">
            <w:pPr>
              <w:pStyle w:val="TableParagraph"/>
              <w:ind w:left="0"/>
              <w:rPr>
                <w:rFonts w:ascii="Times New Roman"/>
              </w:rPr>
            </w:pPr>
          </w:p>
        </w:tc>
        <w:tc>
          <w:tcPr>
            <w:tcW w:w="10672" w:type="dxa"/>
          </w:tcPr>
          <w:p w:rsidR="00477859" w:rsidRDefault="00222B07">
            <w:pPr>
              <w:pStyle w:val="TableParagraph"/>
              <w:numPr>
                <w:ilvl w:val="0"/>
                <w:numId w:val="2"/>
              </w:numPr>
              <w:tabs>
                <w:tab w:val="left" w:pos="827"/>
                <w:tab w:val="left" w:pos="828"/>
              </w:tabs>
              <w:spacing w:line="290" w:lineRule="exact"/>
              <w:rPr>
                <w:sz w:val="24"/>
              </w:rPr>
            </w:pPr>
            <w:r>
              <w:rPr>
                <w:sz w:val="24"/>
              </w:rPr>
              <w:t>Local Counter Fraud</w:t>
            </w:r>
            <w:r>
              <w:rPr>
                <w:spacing w:val="-3"/>
                <w:sz w:val="24"/>
              </w:rPr>
              <w:t xml:space="preserve"> </w:t>
            </w:r>
            <w:r>
              <w:rPr>
                <w:sz w:val="24"/>
              </w:rPr>
              <w:t>Officer</w:t>
            </w:r>
          </w:p>
          <w:p w:rsidR="00477859" w:rsidRDefault="00222B07">
            <w:pPr>
              <w:pStyle w:val="TableParagraph"/>
              <w:numPr>
                <w:ilvl w:val="0"/>
                <w:numId w:val="2"/>
              </w:numPr>
              <w:tabs>
                <w:tab w:val="left" w:pos="827"/>
                <w:tab w:val="left" w:pos="828"/>
              </w:tabs>
              <w:spacing w:line="292" w:lineRule="exact"/>
              <w:rPr>
                <w:sz w:val="24"/>
              </w:rPr>
            </w:pPr>
            <w:r>
              <w:rPr>
                <w:sz w:val="24"/>
              </w:rPr>
              <w:t>BCCG</w:t>
            </w:r>
            <w:r>
              <w:rPr>
                <w:spacing w:val="-1"/>
                <w:sz w:val="24"/>
              </w:rPr>
              <w:t xml:space="preserve"> </w:t>
            </w:r>
            <w:r>
              <w:rPr>
                <w:sz w:val="24"/>
              </w:rPr>
              <w:t>staff.</w:t>
            </w:r>
          </w:p>
          <w:p w:rsidR="00477859" w:rsidRDefault="00222B07">
            <w:pPr>
              <w:pStyle w:val="TableParagraph"/>
              <w:rPr>
                <w:sz w:val="24"/>
              </w:rPr>
            </w:pPr>
            <w:r>
              <w:rPr>
                <w:sz w:val="24"/>
              </w:rPr>
              <w:t>The final policy has been signed off by BCCGs Chief Nurse and the Equality and Engagement Committee.</w:t>
            </w:r>
          </w:p>
        </w:tc>
      </w:tr>
      <w:tr w:rsidR="00477859">
        <w:trPr>
          <w:trHeight w:val="1265"/>
        </w:trPr>
        <w:tc>
          <w:tcPr>
            <w:tcW w:w="4040" w:type="dxa"/>
          </w:tcPr>
          <w:p w:rsidR="00477859" w:rsidRDefault="00222B07">
            <w:pPr>
              <w:pStyle w:val="TableParagraph"/>
              <w:ind w:right="275"/>
              <w:rPr>
                <w:b/>
                <w:sz w:val="24"/>
              </w:rPr>
            </w:pPr>
            <w:r>
              <w:rPr>
                <w:b/>
                <w:sz w:val="24"/>
              </w:rPr>
              <w:t>Give details of all consultation and engagement activities used to inform the analysis of impact</w:t>
            </w:r>
          </w:p>
        </w:tc>
        <w:tc>
          <w:tcPr>
            <w:tcW w:w="10672" w:type="dxa"/>
          </w:tcPr>
          <w:p w:rsidR="00477859" w:rsidRDefault="00222B07">
            <w:pPr>
              <w:pStyle w:val="TableParagraph"/>
              <w:spacing w:line="271" w:lineRule="exact"/>
              <w:rPr>
                <w:sz w:val="24"/>
              </w:rPr>
            </w:pPr>
            <w:r>
              <w:rPr>
                <w:sz w:val="24"/>
              </w:rPr>
              <w:t>As above</w:t>
            </w:r>
          </w:p>
        </w:tc>
      </w:tr>
    </w:tbl>
    <w:p w:rsidR="00477859" w:rsidRDefault="00477859">
      <w:pPr>
        <w:pStyle w:val="BodyText"/>
        <w:rPr>
          <w:b/>
          <w:sz w:val="20"/>
        </w:rPr>
      </w:pPr>
    </w:p>
    <w:p w:rsidR="00477859" w:rsidRDefault="00477859">
      <w:pPr>
        <w:pStyle w:val="BodyText"/>
        <w:spacing w:before="8"/>
        <w:rPr>
          <w:b/>
          <w:sz w:val="19"/>
        </w:rPr>
      </w:pPr>
    </w:p>
    <w:p w:rsidR="00477859" w:rsidRDefault="00222B07">
      <w:pPr>
        <w:spacing w:before="92"/>
        <w:ind w:left="240"/>
        <w:rPr>
          <w:b/>
          <w:sz w:val="28"/>
        </w:rPr>
      </w:pPr>
      <w:r>
        <w:rPr>
          <w:b/>
          <w:sz w:val="28"/>
        </w:rPr>
        <w:t>Identifying impact:</w:t>
      </w:r>
    </w:p>
    <w:p w:rsidR="00477859" w:rsidRDefault="00222B07">
      <w:pPr>
        <w:pStyle w:val="ListParagraph"/>
        <w:numPr>
          <w:ilvl w:val="0"/>
          <w:numId w:val="1"/>
        </w:numPr>
        <w:tabs>
          <w:tab w:val="left" w:pos="600"/>
          <w:tab w:val="left" w:pos="601"/>
        </w:tabs>
        <w:spacing w:line="268" w:lineRule="exact"/>
        <w:ind w:hanging="360"/>
      </w:pPr>
      <w:r>
        <w:rPr>
          <w:b/>
        </w:rPr>
        <w:t xml:space="preserve">Positive Impact: </w:t>
      </w:r>
      <w:r>
        <w:t>will actively promote or improve equality of</w:t>
      </w:r>
      <w:r>
        <w:rPr>
          <w:spacing w:val="-12"/>
        </w:rPr>
        <w:t xml:space="preserve"> </w:t>
      </w:r>
      <w:r>
        <w:t>opportunity;</w:t>
      </w:r>
    </w:p>
    <w:p w:rsidR="00477859" w:rsidRDefault="00222B07">
      <w:pPr>
        <w:pStyle w:val="ListParagraph"/>
        <w:numPr>
          <w:ilvl w:val="0"/>
          <w:numId w:val="1"/>
        </w:numPr>
        <w:tabs>
          <w:tab w:val="left" w:pos="600"/>
          <w:tab w:val="left" w:pos="601"/>
        </w:tabs>
        <w:spacing w:line="268" w:lineRule="exact"/>
        <w:ind w:hanging="360"/>
      </w:pPr>
      <w:r>
        <w:rPr>
          <w:b/>
        </w:rPr>
        <w:t xml:space="preserve">Neutral Impact: </w:t>
      </w:r>
      <w:r>
        <w:t>where there are no notable consequences for any</w:t>
      </w:r>
      <w:r>
        <w:rPr>
          <w:spacing w:val="6"/>
        </w:rPr>
        <w:t xml:space="preserve"> </w:t>
      </w:r>
      <w:r>
        <w:t>group;</w:t>
      </w:r>
    </w:p>
    <w:p w:rsidR="00477859" w:rsidRDefault="00222B07">
      <w:pPr>
        <w:pStyle w:val="ListParagraph"/>
        <w:numPr>
          <w:ilvl w:val="0"/>
          <w:numId w:val="1"/>
        </w:numPr>
        <w:tabs>
          <w:tab w:val="left" w:pos="600"/>
          <w:tab w:val="left" w:pos="601"/>
        </w:tabs>
        <w:ind w:right="830" w:hanging="360"/>
      </w:pPr>
      <w:r>
        <w:rPr>
          <w:b/>
        </w:rPr>
        <w:t>Negative</w:t>
      </w:r>
      <w:r>
        <w:rPr>
          <w:b/>
          <w:spacing w:val="-2"/>
        </w:rPr>
        <w:t xml:space="preserve"> </w:t>
      </w:r>
      <w:r>
        <w:rPr>
          <w:b/>
        </w:rPr>
        <w:t>Impact:</w:t>
      </w:r>
      <w:r>
        <w:rPr>
          <w:b/>
          <w:spacing w:val="-25"/>
        </w:rPr>
        <w:t xml:space="preserve"> </w:t>
      </w:r>
      <w:r>
        <w:t>negative</w:t>
      </w:r>
      <w:r>
        <w:rPr>
          <w:spacing w:val="-2"/>
        </w:rPr>
        <w:t xml:space="preserve"> </w:t>
      </w:r>
      <w:r>
        <w:t>or adverse</w:t>
      </w:r>
      <w:r>
        <w:rPr>
          <w:spacing w:val="-1"/>
        </w:rPr>
        <w:t xml:space="preserve"> </w:t>
      </w:r>
      <w:r>
        <w:t>impact</w:t>
      </w:r>
      <w:r>
        <w:rPr>
          <w:spacing w:val="-1"/>
        </w:rPr>
        <w:t xml:space="preserve"> </w:t>
      </w:r>
      <w:r>
        <w:t>causes</w:t>
      </w:r>
      <w:r>
        <w:rPr>
          <w:spacing w:val="-1"/>
        </w:rPr>
        <w:t xml:space="preserve"> </w:t>
      </w:r>
      <w:r>
        <w:t>disadvantage</w:t>
      </w:r>
      <w:r>
        <w:rPr>
          <w:spacing w:val="-4"/>
        </w:rPr>
        <w:t xml:space="preserve"> </w:t>
      </w:r>
      <w:r>
        <w:t>or</w:t>
      </w:r>
      <w:r>
        <w:rPr>
          <w:spacing w:val="-3"/>
        </w:rPr>
        <w:t xml:space="preserve"> </w:t>
      </w:r>
      <w:r>
        <w:t>exclusion. If</w:t>
      </w:r>
      <w:r>
        <w:rPr>
          <w:spacing w:val="1"/>
        </w:rPr>
        <w:t xml:space="preserve"> </w:t>
      </w:r>
      <w:r>
        <w:t>such</w:t>
      </w:r>
      <w:r>
        <w:rPr>
          <w:spacing w:val="-4"/>
        </w:rPr>
        <w:t xml:space="preserve"> </w:t>
      </w:r>
      <w:r>
        <w:t>an</w:t>
      </w:r>
      <w:r>
        <w:rPr>
          <w:spacing w:val="-2"/>
        </w:rPr>
        <w:t xml:space="preserve"> </w:t>
      </w:r>
      <w:r>
        <w:t>impact</w:t>
      </w:r>
      <w:r>
        <w:rPr>
          <w:spacing w:val="-3"/>
        </w:rPr>
        <w:t xml:space="preserve"> </w:t>
      </w:r>
      <w:r>
        <w:t>is</w:t>
      </w:r>
      <w:r>
        <w:rPr>
          <w:spacing w:val="-1"/>
        </w:rPr>
        <w:t xml:space="preserve"> </w:t>
      </w:r>
      <w:r>
        <w:t>identified,</w:t>
      </w:r>
      <w:r>
        <w:rPr>
          <w:spacing w:val="-2"/>
        </w:rPr>
        <w:t xml:space="preserve"> </w:t>
      </w:r>
      <w:r>
        <w:t>the</w:t>
      </w:r>
      <w:r>
        <w:rPr>
          <w:spacing w:val="-2"/>
        </w:rPr>
        <w:t xml:space="preserve"> </w:t>
      </w:r>
      <w:r>
        <w:t>EIA</w:t>
      </w:r>
      <w:r>
        <w:rPr>
          <w:spacing w:val="-2"/>
        </w:rPr>
        <w:t xml:space="preserve"> </w:t>
      </w:r>
      <w:r>
        <w:t>should</w:t>
      </w:r>
      <w:r>
        <w:rPr>
          <w:spacing w:val="-2"/>
        </w:rPr>
        <w:t xml:space="preserve"> </w:t>
      </w:r>
      <w:r>
        <w:t>ensure,</w:t>
      </w:r>
      <w:r>
        <w:rPr>
          <w:spacing w:val="-2"/>
        </w:rPr>
        <w:t xml:space="preserve"> </w:t>
      </w:r>
      <w:r>
        <w:t>that as</w:t>
      </w:r>
      <w:r>
        <w:rPr>
          <w:spacing w:val="-4"/>
        </w:rPr>
        <w:t xml:space="preserve"> </w:t>
      </w:r>
      <w:r>
        <w:t>far as</w:t>
      </w:r>
      <w:r>
        <w:rPr>
          <w:spacing w:val="-3"/>
        </w:rPr>
        <w:t xml:space="preserve"> </w:t>
      </w:r>
      <w:r>
        <w:t>possible,</w:t>
      </w:r>
      <w:r>
        <w:rPr>
          <w:spacing w:val="-2"/>
        </w:rPr>
        <w:t xml:space="preserve"> </w:t>
      </w:r>
      <w:r>
        <w:t>it is</w:t>
      </w:r>
      <w:r>
        <w:rPr>
          <w:spacing w:val="-3"/>
        </w:rPr>
        <w:t xml:space="preserve"> </w:t>
      </w:r>
      <w:proofErr w:type="gramStart"/>
      <w:r>
        <w:t>either</w:t>
      </w:r>
      <w:r>
        <w:rPr>
          <w:spacing w:val="-1"/>
        </w:rPr>
        <w:t xml:space="preserve"> </w:t>
      </w:r>
      <w:r>
        <w:t>justified</w:t>
      </w:r>
      <w:proofErr w:type="gramEnd"/>
      <w:r>
        <w:t>,</w:t>
      </w:r>
      <w:r>
        <w:rPr>
          <w:spacing w:val="-3"/>
        </w:rPr>
        <w:t xml:space="preserve"> </w:t>
      </w:r>
      <w:r>
        <w:t>eliminated,</w:t>
      </w:r>
      <w:r>
        <w:rPr>
          <w:spacing w:val="-4"/>
        </w:rPr>
        <w:t xml:space="preserve"> </w:t>
      </w:r>
      <w:r>
        <w:t>minimised</w:t>
      </w:r>
      <w:r>
        <w:rPr>
          <w:spacing w:val="-2"/>
        </w:rPr>
        <w:t xml:space="preserve"> </w:t>
      </w:r>
      <w:r>
        <w:t>or</w:t>
      </w:r>
      <w:r>
        <w:rPr>
          <w:spacing w:val="-2"/>
        </w:rPr>
        <w:t xml:space="preserve"> </w:t>
      </w:r>
      <w:r>
        <w:t>counter</w:t>
      </w:r>
      <w:r>
        <w:rPr>
          <w:spacing w:val="-2"/>
        </w:rPr>
        <w:t xml:space="preserve"> </w:t>
      </w:r>
      <w:r>
        <w:t>balanced</w:t>
      </w:r>
      <w:r>
        <w:rPr>
          <w:spacing w:val="-2"/>
        </w:rPr>
        <w:t xml:space="preserve"> </w:t>
      </w:r>
      <w:r>
        <w:t>by</w:t>
      </w:r>
      <w:r>
        <w:rPr>
          <w:spacing w:val="-3"/>
        </w:rPr>
        <w:t xml:space="preserve"> </w:t>
      </w:r>
      <w:r>
        <w:t>other</w:t>
      </w:r>
      <w:r>
        <w:rPr>
          <w:spacing w:val="-3"/>
        </w:rPr>
        <w:t xml:space="preserve"> </w:t>
      </w:r>
      <w:r>
        <w:t>measures.</w:t>
      </w:r>
      <w:r>
        <w:rPr>
          <w:spacing w:val="-2"/>
        </w:rPr>
        <w:t xml:space="preserve"> </w:t>
      </w:r>
      <w:r>
        <w:t>This</w:t>
      </w:r>
      <w:r>
        <w:rPr>
          <w:spacing w:val="-3"/>
        </w:rPr>
        <w:t xml:space="preserve"> </w:t>
      </w:r>
      <w:r>
        <w:t>may</w:t>
      </w:r>
      <w:r>
        <w:rPr>
          <w:spacing w:val="-4"/>
        </w:rPr>
        <w:t xml:space="preserve"> </w:t>
      </w:r>
      <w:r>
        <w:t>result</w:t>
      </w:r>
      <w:r>
        <w:rPr>
          <w:spacing w:val="1"/>
        </w:rPr>
        <w:t xml:space="preserve"> </w:t>
      </w:r>
      <w:r>
        <w:t>in</w:t>
      </w:r>
      <w:r>
        <w:rPr>
          <w:spacing w:val="-2"/>
        </w:rPr>
        <w:t xml:space="preserve"> </w:t>
      </w:r>
      <w:r>
        <w:t>a</w:t>
      </w:r>
      <w:r>
        <w:rPr>
          <w:spacing w:val="-3"/>
        </w:rPr>
        <w:t xml:space="preserve"> </w:t>
      </w:r>
      <w:r>
        <w:t>‘full’</w:t>
      </w:r>
      <w:r>
        <w:rPr>
          <w:spacing w:val="-1"/>
        </w:rPr>
        <w:t xml:space="preserve"> </w:t>
      </w:r>
      <w:r>
        <w:t>EIA</w:t>
      </w:r>
      <w:r>
        <w:rPr>
          <w:spacing w:val="-2"/>
        </w:rPr>
        <w:t xml:space="preserve"> </w:t>
      </w:r>
      <w:r>
        <w:t>process.</w:t>
      </w:r>
    </w:p>
    <w:p w:rsidR="00477859" w:rsidRDefault="00477859">
      <w:pPr>
        <w:sectPr w:rsidR="00477859">
          <w:pgSz w:w="16840" w:h="11910" w:orient="landscape"/>
          <w:pgMar w:top="1100" w:right="680" w:bottom="920" w:left="1200" w:header="0" w:footer="652" w:gutter="0"/>
          <w:cols w:space="720"/>
        </w:sectPr>
      </w:pPr>
    </w:p>
    <w:p w:rsidR="00477859" w:rsidRDefault="00477859">
      <w:pPr>
        <w:pStyle w:val="BodyText"/>
        <w:rPr>
          <w:rFonts w:ascii="Times New Roman"/>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434"/>
        <w:gridCol w:w="1558"/>
        <w:gridCol w:w="1419"/>
        <w:gridCol w:w="4098"/>
        <w:gridCol w:w="3970"/>
      </w:tblGrid>
      <w:tr w:rsidR="00477859">
        <w:trPr>
          <w:trHeight w:val="906"/>
        </w:trPr>
        <w:tc>
          <w:tcPr>
            <w:tcW w:w="14714" w:type="dxa"/>
            <w:gridSpan w:val="6"/>
            <w:shd w:val="clear" w:color="auto" w:fill="DFDFDF"/>
          </w:tcPr>
          <w:p w:rsidR="00477859" w:rsidRDefault="00222B07">
            <w:pPr>
              <w:pStyle w:val="TableParagraph"/>
              <w:spacing w:line="270" w:lineRule="exact"/>
              <w:rPr>
                <w:b/>
                <w:sz w:val="24"/>
              </w:rPr>
            </w:pPr>
            <w:r>
              <w:rPr>
                <w:b/>
                <w:sz w:val="24"/>
              </w:rPr>
              <w:t>2. Gathering of Information</w:t>
            </w:r>
          </w:p>
          <w:p w:rsidR="00477859" w:rsidRDefault="00222B07">
            <w:pPr>
              <w:pStyle w:val="TableParagraph"/>
              <w:ind w:right="342"/>
              <w:rPr>
                <w:sz w:val="24"/>
              </w:rPr>
            </w:pPr>
            <w:r>
              <w:rPr>
                <w:sz w:val="24"/>
              </w:rPr>
              <w:t xml:space="preserve">This is the core of the analysis; what information do you have that might </w:t>
            </w:r>
            <w:r>
              <w:rPr>
                <w:i/>
                <w:sz w:val="24"/>
              </w:rPr>
              <w:t>impact on protected groups, with consideration of the General Equality Duty</w:t>
            </w:r>
            <w:r>
              <w:rPr>
                <w:sz w:val="24"/>
              </w:rPr>
              <w:t>.</w:t>
            </w:r>
          </w:p>
        </w:tc>
      </w:tr>
      <w:tr w:rsidR="00477859">
        <w:trPr>
          <w:trHeight w:val="551"/>
        </w:trPr>
        <w:tc>
          <w:tcPr>
            <w:tcW w:w="2235" w:type="dxa"/>
            <w:vMerge w:val="restart"/>
          </w:tcPr>
          <w:p w:rsidR="00477859" w:rsidRDefault="00477859">
            <w:pPr>
              <w:pStyle w:val="TableParagraph"/>
              <w:ind w:left="0"/>
              <w:rPr>
                <w:rFonts w:ascii="Times New Roman"/>
                <w:sz w:val="24"/>
              </w:rPr>
            </w:pPr>
          </w:p>
          <w:p w:rsidR="00477859" w:rsidRDefault="00477859">
            <w:pPr>
              <w:pStyle w:val="TableParagraph"/>
              <w:ind w:left="0"/>
              <w:rPr>
                <w:rFonts w:ascii="Times New Roman"/>
                <w:sz w:val="24"/>
              </w:rPr>
            </w:pPr>
          </w:p>
          <w:p w:rsidR="00477859" w:rsidRDefault="00477859">
            <w:pPr>
              <w:pStyle w:val="TableParagraph"/>
              <w:ind w:left="0"/>
              <w:rPr>
                <w:rFonts w:ascii="Times New Roman"/>
                <w:sz w:val="24"/>
              </w:rPr>
            </w:pPr>
          </w:p>
          <w:p w:rsidR="00477859" w:rsidRDefault="00477859">
            <w:pPr>
              <w:pStyle w:val="TableParagraph"/>
              <w:spacing w:before="10"/>
              <w:ind w:left="0"/>
              <w:rPr>
                <w:rFonts w:ascii="Times New Roman"/>
                <w:sz w:val="20"/>
              </w:rPr>
            </w:pPr>
          </w:p>
          <w:p w:rsidR="00477859" w:rsidRDefault="00222B07">
            <w:pPr>
              <w:pStyle w:val="TableParagraph"/>
              <w:spacing w:line="252" w:lineRule="exact"/>
              <w:ind w:left="571" w:right="190" w:hanging="354"/>
              <w:rPr>
                <w:b/>
              </w:rPr>
            </w:pPr>
            <w:r>
              <w:rPr>
                <w:b/>
              </w:rPr>
              <w:t>(Please complete each area)</w:t>
            </w:r>
          </w:p>
        </w:tc>
        <w:tc>
          <w:tcPr>
            <w:tcW w:w="4411" w:type="dxa"/>
            <w:gridSpan w:val="3"/>
            <w:tcBorders>
              <w:right w:val="single" w:sz="12" w:space="0" w:color="000000"/>
            </w:tcBorders>
          </w:tcPr>
          <w:p w:rsidR="00477859" w:rsidRDefault="00222B07">
            <w:pPr>
              <w:pStyle w:val="TableParagraph"/>
              <w:spacing w:line="276" w:lineRule="exact"/>
              <w:ind w:left="1596" w:right="665" w:hanging="891"/>
              <w:rPr>
                <w:b/>
                <w:sz w:val="24"/>
              </w:rPr>
            </w:pPr>
            <w:r>
              <w:rPr>
                <w:b/>
                <w:sz w:val="24"/>
              </w:rPr>
              <w:t>What key impact have you identified?</w:t>
            </w:r>
          </w:p>
        </w:tc>
        <w:tc>
          <w:tcPr>
            <w:tcW w:w="8068" w:type="dxa"/>
            <w:gridSpan w:val="2"/>
            <w:tcBorders>
              <w:left w:val="single" w:sz="12" w:space="0" w:color="000000"/>
            </w:tcBorders>
          </w:tcPr>
          <w:p w:rsidR="00477859" w:rsidRDefault="00222B07">
            <w:pPr>
              <w:pStyle w:val="TableParagraph"/>
              <w:spacing w:line="276" w:lineRule="exact"/>
              <w:ind w:left="2239" w:right="1741" w:hanging="286"/>
              <w:rPr>
                <w:b/>
                <w:sz w:val="24"/>
              </w:rPr>
            </w:pPr>
            <w:r>
              <w:rPr>
                <w:b/>
                <w:sz w:val="24"/>
              </w:rPr>
              <w:t>For impact identified (either positive or negative) give details below:</w:t>
            </w:r>
          </w:p>
        </w:tc>
      </w:tr>
      <w:tr w:rsidR="00477859">
        <w:trPr>
          <w:trHeight w:val="1010"/>
        </w:trPr>
        <w:tc>
          <w:tcPr>
            <w:tcW w:w="2235" w:type="dxa"/>
            <w:vMerge/>
            <w:tcBorders>
              <w:top w:val="nil"/>
            </w:tcBorders>
          </w:tcPr>
          <w:p w:rsidR="00477859" w:rsidRDefault="00477859">
            <w:pPr>
              <w:rPr>
                <w:sz w:val="2"/>
                <w:szCs w:val="2"/>
              </w:rPr>
            </w:pPr>
          </w:p>
        </w:tc>
        <w:tc>
          <w:tcPr>
            <w:tcW w:w="1434" w:type="dxa"/>
          </w:tcPr>
          <w:p w:rsidR="00477859" w:rsidRDefault="00477859">
            <w:pPr>
              <w:pStyle w:val="TableParagraph"/>
              <w:spacing w:before="6"/>
              <w:ind w:left="0"/>
              <w:rPr>
                <w:rFonts w:ascii="Times New Roman"/>
                <w:sz w:val="23"/>
              </w:rPr>
            </w:pPr>
          </w:p>
          <w:p w:rsidR="00477859" w:rsidRDefault="00222B07">
            <w:pPr>
              <w:pStyle w:val="TableParagraph"/>
              <w:ind w:left="326" w:hanging="72"/>
              <w:rPr>
                <w:b/>
                <w:sz w:val="24"/>
              </w:rPr>
            </w:pPr>
            <w:r>
              <w:rPr>
                <w:b/>
                <w:sz w:val="24"/>
              </w:rPr>
              <w:t>Positive Impact</w:t>
            </w:r>
          </w:p>
        </w:tc>
        <w:tc>
          <w:tcPr>
            <w:tcW w:w="1558" w:type="dxa"/>
          </w:tcPr>
          <w:p w:rsidR="00477859" w:rsidRDefault="00477859">
            <w:pPr>
              <w:pStyle w:val="TableParagraph"/>
              <w:spacing w:before="6"/>
              <w:ind w:left="0"/>
              <w:rPr>
                <w:rFonts w:ascii="Times New Roman"/>
                <w:sz w:val="23"/>
              </w:rPr>
            </w:pPr>
          </w:p>
          <w:p w:rsidR="00477859" w:rsidRDefault="00222B07">
            <w:pPr>
              <w:pStyle w:val="TableParagraph"/>
              <w:ind w:left="390" w:right="340" w:hanging="29"/>
              <w:rPr>
                <w:b/>
                <w:sz w:val="24"/>
              </w:rPr>
            </w:pPr>
            <w:r>
              <w:rPr>
                <w:b/>
                <w:sz w:val="24"/>
              </w:rPr>
              <w:t>Neutral impact</w:t>
            </w:r>
          </w:p>
        </w:tc>
        <w:tc>
          <w:tcPr>
            <w:tcW w:w="1419" w:type="dxa"/>
            <w:tcBorders>
              <w:right w:val="single" w:sz="12" w:space="0" w:color="000000"/>
            </w:tcBorders>
          </w:tcPr>
          <w:p w:rsidR="00477859" w:rsidRDefault="00477859">
            <w:pPr>
              <w:pStyle w:val="TableParagraph"/>
              <w:spacing w:before="6"/>
              <w:ind w:left="0"/>
              <w:rPr>
                <w:rFonts w:ascii="Times New Roman"/>
                <w:sz w:val="23"/>
              </w:rPr>
            </w:pPr>
          </w:p>
          <w:p w:rsidR="00477859" w:rsidRDefault="00222B07">
            <w:pPr>
              <w:pStyle w:val="TableParagraph"/>
              <w:ind w:left="320" w:hanging="113"/>
              <w:rPr>
                <w:b/>
                <w:sz w:val="24"/>
              </w:rPr>
            </w:pPr>
            <w:r>
              <w:rPr>
                <w:b/>
                <w:sz w:val="24"/>
              </w:rPr>
              <w:t>Negative impact</w:t>
            </w:r>
          </w:p>
        </w:tc>
        <w:tc>
          <w:tcPr>
            <w:tcW w:w="4098" w:type="dxa"/>
            <w:tcBorders>
              <w:left w:val="single" w:sz="12" w:space="0" w:color="000000"/>
            </w:tcBorders>
          </w:tcPr>
          <w:p w:rsidR="00477859" w:rsidRDefault="00222B07">
            <w:pPr>
              <w:pStyle w:val="TableParagraph"/>
              <w:ind w:left="108" w:right="114" w:firstLine="1"/>
              <w:jc w:val="center"/>
              <w:rPr>
                <w:b/>
                <w:sz w:val="24"/>
              </w:rPr>
            </w:pPr>
            <w:r>
              <w:rPr>
                <w:b/>
                <w:sz w:val="24"/>
              </w:rPr>
              <w:t>How does this impact and what action, if any, do you need to take to address these issues?</w:t>
            </w:r>
          </w:p>
        </w:tc>
        <w:tc>
          <w:tcPr>
            <w:tcW w:w="3970" w:type="dxa"/>
          </w:tcPr>
          <w:p w:rsidR="00477859" w:rsidRDefault="00222B07">
            <w:pPr>
              <w:pStyle w:val="TableParagraph"/>
              <w:spacing w:line="271" w:lineRule="exact"/>
              <w:ind w:left="194"/>
              <w:rPr>
                <w:b/>
                <w:sz w:val="24"/>
              </w:rPr>
            </w:pPr>
            <w:r>
              <w:rPr>
                <w:b/>
                <w:sz w:val="24"/>
              </w:rPr>
              <w:t>What difference will this make?</w:t>
            </w:r>
          </w:p>
        </w:tc>
      </w:tr>
      <w:tr w:rsidR="00477859">
        <w:trPr>
          <w:trHeight w:val="1931"/>
        </w:trPr>
        <w:tc>
          <w:tcPr>
            <w:tcW w:w="2235" w:type="dxa"/>
          </w:tcPr>
          <w:p w:rsidR="00477859" w:rsidRDefault="00222B07">
            <w:pPr>
              <w:pStyle w:val="TableParagraph"/>
              <w:spacing w:line="295" w:lineRule="exact"/>
              <w:rPr>
                <w:b/>
                <w:sz w:val="26"/>
              </w:rPr>
            </w:pPr>
            <w:r>
              <w:rPr>
                <w:b/>
                <w:sz w:val="26"/>
              </w:rPr>
              <w:t>Human rights</w:t>
            </w:r>
          </w:p>
        </w:tc>
        <w:tc>
          <w:tcPr>
            <w:tcW w:w="1434" w:type="dxa"/>
          </w:tcPr>
          <w:p w:rsidR="00477859" w:rsidRDefault="00222B07">
            <w:pPr>
              <w:pStyle w:val="TableParagraph"/>
              <w:ind w:left="594"/>
              <w:rPr>
                <w:rFonts w:ascii="MS Gothic" w:hAnsi="MS Gothic"/>
                <w:sz w:val="24"/>
              </w:rPr>
            </w:pPr>
            <w:r>
              <w:rPr>
                <w:rFonts w:ascii="MS Gothic" w:hAnsi="MS Gothic"/>
                <w:sz w:val="24"/>
              </w:rPr>
              <w:t>☐</w:t>
            </w:r>
          </w:p>
        </w:tc>
        <w:tc>
          <w:tcPr>
            <w:tcW w:w="1558" w:type="dxa"/>
          </w:tcPr>
          <w:p w:rsidR="00477859" w:rsidRDefault="00222B07">
            <w:pPr>
              <w:pStyle w:val="TableParagraph"/>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w:t>
            </w:r>
          </w:p>
          <w:p w:rsidR="00477859" w:rsidRDefault="00222B07">
            <w:pPr>
              <w:pStyle w:val="TableParagraph"/>
              <w:spacing w:line="260" w:lineRule="exact"/>
              <w:ind w:left="95"/>
              <w:rPr>
                <w:sz w:val="24"/>
              </w:rPr>
            </w:pPr>
            <w:proofErr w:type="gramStart"/>
            <w:r>
              <w:rPr>
                <w:sz w:val="24"/>
              </w:rPr>
              <w:t>their</w:t>
            </w:r>
            <w:proofErr w:type="gramEnd"/>
            <w:r>
              <w:rPr>
                <w:sz w:val="24"/>
              </w:rPr>
              <w:t xml:space="preserve">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r w:rsidR="00477859">
        <w:trPr>
          <w:trHeight w:val="1931"/>
        </w:trPr>
        <w:tc>
          <w:tcPr>
            <w:tcW w:w="2235" w:type="dxa"/>
          </w:tcPr>
          <w:p w:rsidR="00477859" w:rsidRDefault="00222B07">
            <w:pPr>
              <w:pStyle w:val="TableParagraph"/>
              <w:spacing w:line="295" w:lineRule="exact"/>
              <w:rPr>
                <w:b/>
                <w:sz w:val="26"/>
              </w:rPr>
            </w:pPr>
            <w:r>
              <w:rPr>
                <w:b/>
                <w:sz w:val="26"/>
              </w:rPr>
              <w:t>Age</w:t>
            </w:r>
          </w:p>
        </w:tc>
        <w:tc>
          <w:tcPr>
            <w:tcW w:w="1434" w:type="dxa"/>
          </w:tcPr>
          <w:p w:rsidR="00477859" w:rsidRDefault="00222B07">
            <w:pPr>
              <w:pStyle w:val="TableParagraph"/>
              <w:ind w:left="594"/>
              <w:rPr>
                <w:rFonts w:ascii="MS Gothic" w:hAnsi="MS Gothic"/>
                <w:sz w:val="24"/>
              </w:rPr>
            </w:pPr>
            <w:r>
              <w:rPr>
                <w:rFonts w:ascii="MS Gothic" w:hAnsi="MS Gothic"/>
                <w:sz w:val="24"/>
              </w:rPr>
              <w:t>☐</w:t>
            </w:r>
          </w:p>
        </w:tc>
        <w:tc>
          <w:tcPr>
            <w:tcW w:w="1558" w:type="dxa"/>
          </w:tcPr>
          <w:p w:rsidR="00477859" w:rsidRDefault="00222B07">
            <w:pPr>
              <w:pStyle w:val="TableParagraph"/>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ind w:left="95" w:right="80"/>
              <w:rPr>
                <w:sz w:val="24"/>
              </w:rPr>
            </w:pPr>
            <w:r>
              <w:rPr>
                <w:sz w:val="24"/>
              </w:rPr>
              <w:t>Ensures that all staff are able to access through their own choice a variety of trade union memberships and representatives to represent their interests on a collective and</w:t>
            </w:r>
          </w:p>
          <w:p w:rsidR="00477859" w:rsidRDefault="00222B07">
            <w:pPr>
              <w:pStyle w:val="TableParagraph"/>
              <w:spacing w:line="270" w:lineRule="atLeast"/>
              <w:ind w:left="95" w:right="80"/>
              <w:rPr>
                <w:sz w:val="24"/>
              </w:rPr>
            </w:pPr>
            <w:proofErr w:type="gramStart"/>
            <w:r>
              <w:rPr>
                <w:sz w:val="24"/>
              </w:rPr>
              <w:t>individual</w:t>
            </w:r>
            <w:proofErr w:type="gramEnd"/>
            <w:r>
              <w:rPr>
                <w:sz w:val="24"/>
              </w:rPr>
              <w:t xml:space="preserve">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r w:rsidR="00477859">
        <w:trPr>
          <w:trHeight w:val="2487"/>
        </w:trPr>
        <w:tc>
          <w:tcPr>
            <w:tcW w:w="2235" w:type="dxa"/>
          </w:tcPr>
          <w:p w:rsidR="00477859" w:rsidRDefault="00222B07">
            <w:pPr>
              <w:pStyle w:val="TableParagraph"/>
              <w:spacing w:line="298" w:lineRule="exact"/>
              <w:rPr>
                <w:b/>
                <w:sz w:val="26"/>
              </w:rPr>
            </w:pPr>
            <w:r>
              <w:rPr>
                <w:b/>
                <w:sz w:val="26"/>
              </w:rPr>
              <w:t>Carers</w:t>
            </w:r>
          </w:p>
        </w:tc>
        <w:tc>
          <w:tcPr>
            <w:tcW w:w="1434" w:type="dxa"/>
          </w:tcPr>
          <w:p w:rsidR="00477859" w:rsidRDefault="00222B07">
            <w:pPr>
              <w:pStyle w:val="TableParagraph"/>
              <w:spacing w:before="2"/>
              <w:ind w:left="594"/>
              <w:rPr>
                <w:rFonts w:ascii="MS Gothic" w:hAnsi="MS Gothic"/>
                <w:sz w:val="24"/>
              </w:rPr>
            </w:pPr>
            <w:r>
              <w:rPr>
                <w:rFonts w:ascii="MS Gothic" w:hAnsi="MS Gothic"/>
                <w:sz w:val="24"/>
              </w:rPr>
              <w:t>☐</w:t>
            </w:r>
          </w:p>
        </w:tc>
        <w:tc>
          <w:tcPr>
            <w:tcW w:w="1558" w:type="dxa"/>
          </w:tcPr>
          <w:p w:rsidR="00477859" w:rsidRDefault="00222B07">
            <w:pPr>
              <w:pStyle w:val="TableParagraph"/>
              <w:spacing w:before="2"/>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spacing w:before="2"/>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bl>
    <w:p w:rsidR="00477859" w:rsidRDefault="00477859">
      <w:pPr>
        <w:rPr>
          <w:sz w:val="24"/>
        </w:rPr>
        <w:sectPr w:rsidR="00477859">
          <w:pgSz w:w="16840" w:h="11910" w:orient="landscape"/>
          <w:pgMar w:top="1100" w:right="680" w:bottom="840" w:left="1200" w:header="0" w:footer="652" w:gutter="0"/>
          <w:cols w:space="720"/>
        </w:sectPr>
      </w:pPr>
    </w:p>
    <w:p w:rsidR="00477859" w:rsidRDefault="00477859">
      <w:pPr>
        <w:pStyle w:val="BodyText"/>
        <w:rPr>
          <w:rFonts w:ascii="Times New Roman"/>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434"/>
        <w:gridCol w:w="1558"/>
        <w:gridCol w:w="1419"/>
        <w:gridCol w:w="4098"/>
        <w:gridCol w:w="3970"/>
      </w:tblGrid>
      <w:tr w:rsidR="00477859">
        <w:trPr>
          <w:trHeight w:val="1931"/>
        </w:trPr>
        <w:tc>
          <w:tcPr>
            <w:tcW w:w="2235" w:type="dxa"/>
          </w:tcPr>
          <w:p w:rsidR="00477859" w:rsidRDefault="00222B07">
            <w:pPr>
              <w:pStyle w:val="TableParagraph"/>
              <w:spacing w:line="295" w:lineRule="exact"/>
              <w:rPr>
                <w:b/>
                <w:sz w:val="26"/>
              </w:rPr>
            </w:pPr>
            <w:r>
              <w:rPr>
                <w:b/>
                <w:sz w:val="26"/>
              </w:rPr>
              <w:t>Disability</w:t>
            </w:r>
          </w:p>
        </w:tc>
        <w:tc>
          <w:tcPr>
            <w:tcW w:w="1434" w:type="dxa"/>
          </w:tcPr>
          <w:p w:rsidR="00477859" w:rsidRDefault="00222B07">
            <w:pPr>
              <w:pStyle w:val="TableParagraph"/>
              <w:spacing w:line="307" w:lineRule="exact"/>
              <w:ind w:left="594"/>
              <w:rPr>
                <w:rFonts w:ascii="MS Gothic" w:hAnsi="MS Gothic"/>
                <w:sz w:val="24"/>
              </w:rPr>
            </w:pPr>
            <w:r>
              <w:rPr>
                <w:rFonts w:ascii="MS Gothic" w:hAnsi="MS Gothic"/>
                <w:sz w:val="24"/>
              </w:rPr>
              <w:t>☐</w:t>
            </w:r>
          </w:p>
        </w:tc>
        <w:tc>
          <w:tcPr>
            <w:tcW w:w="1558" w:type="dxa"/>
          </w:tcPr>
          <w:p w:rsidR="00477859" w:rsidRDefault="00222B07">
            <w:pPr>
              <w:pStyle w:val="TableParagraph"/>
              <w:spacing w:line="307" w:lineRule="exact"/>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spacing w:line="307" w:lineRule="exact"/>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spacing w:line="276" w:lineRule="exact"/>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r w:rsidR="00477859">
        <w:trPr>
          <w:trHeight w:val="3036"/>
        </w:trPr>
        <w:tc>
          <w:tcPr>
            <w:tcW w:w="2235" w:type="dxa"/>
          </w:tcPr>
          <w:p w:rsidR="00477859" w:rsidRDefault="00222B07">
            <w:pPr>
              <w:pStyle w:val="TableParagraph"/>
              <w:spacing w:line="295" w:lineRule="exact"/>
              <w:rPr>
                <w:b/>
                <w:sz w:val="26"/>
              </w:rPr>
            </w:pPr>
            <w:r>
              <w:rPr>
                <w:b/>
                <w:sz w:val="26"/>
              </w:rPr>
              <w:t>Sex</w:t>
            </w:r>
          </w:p>
        </w:tc>
        <w:tc>
          <w:tcPr>
            <w:tcW w:w="1434" w:type="dxa"/>
          </w:tcPr>
          <w:p w:rsidR="00477859" w:rsidRDefault="00222B07">
            <w:pPr>
              <w:pStyle w:val="TableParagraph"/>
              <w:ind w:left="594"/>
              <w:rPr>
                <w:rFonts w:ascii="MS Gothic" w:hAnsi="MS Gothic"/>
                <w:sz w:val="24"/>
              </w:rPr>
            </w:pPr>
            <w:r>
              <w:rPr>
                <w:rFonts w:ascii="MS Gothic" w:hAnsi="MS Gothic"/>
                <w:sz w:val="24"/>
              </w:rPr>
              <w:t>☐</w:t>
            </w:r>
          </w:p>
        </w:tc>
        <w:tc>
          <w:tcPr>
            <w:tcW w:w="1558" w:type="dxa"/>
          </w:tcPr>
          <w:p w:rsidR="00477859" w:rsidRDefault="00222B07">
            <w:pPr>
              <w:pStyle w:val="TableParagraph"/>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r w:rsidR="00477859">
        <w:trPr>
          <w:trHeight w:val="1932"/>
        </w:trPr>
        <w:tc>
          <w:tcPr>
            <w:tcW w:w="2235" w:type="dxa"/>
          </w:tcPr>
          <w:p w:rsidR="00477859" w:rsidRDefault="00222B07">
            <w:pPr>
              <w:pStyle w:val="TableParagraph"/>
              <w:spacing w:line="295" w:lineRule="exact"/>
              <w:rPr>
                <w:b/>
                <w:sz w:val="26"/>
              </w:rPr>
            </w:pPr>
            <w:r>
              <w:rPr>
                <w:b/>
                <w:sz w:val="26"/>
              </w:rPr>
              <w:t>Race</w:t>
            </w:r>
          </w:p>
        </w:tc>
        <w:tc>
          <w:tcPr>
            <w:tcW w:w="1434" w:type="dxa"/>
          </w:tcPr>
          <w:p w:rsidR="00477859" w:rsidRDefault="00222B07">
            <w:pPr>
              <w:pStyle w:val="TableParagraph"/>
              <w:ind w:left="594"/>
              <w:rPr>
                <w:rFonts w:ascii="MS Gothic" w:hAnsi="MS Gothic"/>
                <w:sz w:val="24"/>
              </w:rPr>
            </w:pPr>
            <w:r>
              <w:rPr>
                <w:rFonts w:ascii="MS Gothic" w:hAnsi="MS Gothic"/>
                <w:sz w:val="24"/>
              </w:rPr>
              <w:t>☐</w:t>
            </w:r>
          </w:p>
        </w:tc>
        <w:tc>
          <w:tcPr>
            <w:tcW w:w="1558" w:type="dxa"/>
          </w:tcPr>
          <w:p w:rsidR="00477859" w:rsidRDefault="00222B07">
            <w:pPr>
              <w:pStyle w:val="TableParagraph"/>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w:t>
            </w:r>
          </w:p>
          <w:p w:rsidR="00477859" w:rsidRDefault="00222B07">
            <w:pPr>
              <w:pStyle w:val="TableParagraph"/>
              <w:spacing w:line="260" w:lineRule="exact"/>
              <w:ind w:left="95"/>
              <w:rPr>
                <w:sz w:val="24"/>
              </w:rPr>
            </w:pPr>
            <w:proofErr w:type="gramStart"/>
            <w:r>
              <w:rPr>
                <w:sz w:val="24"/>
              </w:rPr>
              <w:t>their</w:t>
            </w:r>
            <w:proofErr w:type="gramEnd"/>
            <w:r>
              <w:rPr>
                <w:sz w:val="24"/>
              </w:rPr>
              <w:t xml:space="preserve">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roofErr w:type="gramStart"/>
            <w:r>
              <w:rPr>
                <w:sz w:val="24"/>
              </w:rPr>
              <w:t>..</w:t>
            </w:r>
            <w:proofErr w:type="gramEnd"/>
          </w:p>
        </w:tc>
      </w:tr>
      <w:tr w:rsidR="00477859">
        <w:trPr>
          <w:trHeight w:val="1931"/>
        </w:trPr>
        <w:tc>
          <w:tcPr>
            <w:tcW w:w="2235" w:type="dxa"/>
            <w:tcBorders>
              <w:bottom w:val="single" w:sz="6" w:space="0" w:color="000000"/>
            </w:tcBorders>
          </w:tcPr>
          <w:p w:rsidR="00477859" w:rsidRDefault="00222B07">
            <w:pPr>
              <w:pStyle w:val="TableParagraph"/>
              <w:ind w:right="740"/>
              <w:rPr>
                <w:b/>
                <w:sz w:val="26"/>
              </w:rPr>
            </w:pPr>
            <w:r>
              <w:rPr>
                <w:b/>
                <w:sz w:val="26"/>
              </w:rPr>
              <w:t>Religion or belief</w:t>
            </w:r>
          </w:p>
        </w:tc>
        <w:tc>
          <w:tcPr>
            <w:tcW w:w="1434" w:type="dxa"/>
            <w:tcBorders>
              <w:bottom w:val="single" w:sz="6" w:space="0" w:color="000000"/>
            </w:tcBorders>
          </w:tcPr>
          <w:p w:rsidR="00477859" w:rsidRDefault="00222B07">
            <w:pPr>
              <w:pStyle w:val="TableParagraph"/>
              <w:spacing w:line="307" w:lineRule="exact"/>
              <w:ind w:left="594"/>
              <w:rPr>
                <w:rFonts w:ascii="MS Gothic" w:hAnsi="MS Gothic"/>
                <w:sz w:val="24"/>
              </w:rPr>
            </w:pPr>
            <w:r>
              <w:rPr>
                <w:rFonts w:ascii="MS Gothic" w:hAnsi="MS Gothic"/>
                <w:sz w:val="24"/>
              </w:rPr>
              <w:t>☐</w:t>
            </w:r>
          </w:p>
        </w:tc>
        <w:tc>
          <w:tcPr>
            <w:tcW w:w="1558" w:type="dxa"/>
            <w:tcBorders>
              <w:bottom w:val="single" w:sz="6" w:space="0" w:color="000000"/>
            </w:tcBorders>
          </w:tcPr>
          <w:p w:rsidR="00477859" w:rsidRDefault="00222B07">
            <w:pPr>
              <w:pStyle w:val="TableParagraph"/>
              <w:spacing w:line="307" w:lineRule="exact"/>
              <w:ind w:left="5"/>
              <w:jc w:val="center"/>
              <w:rPr>
                <w:rFonts w:ascii="MS Gothic" w:hAnsi="MS Gothic"/>
                <w:sz w:val="24"/>
              </w:rPr>
            </w:pPr>
            <w:r>
              <w:rPr>
                <w:rFonts w:ascii="MS Gothic" w:hAnsi="MS Gothic"/>
                <w:sz w:val="24"/>
              </w:rPr>
              <w:t>☒</w:t>
            </w:r>
          </w:p>
        </w:tc>
        <w:tc>
          <w:tcPr>
            <w:tcW w:w="1419" w:type="dxa"/>
            <w:tcBorders>
              <w:bottom w:val="single" w:sz="6" w:space="0" w:color="000000"/>
              <w:right w:val="single" w:sz="12" w:space="0" w:color="000000"/>
            </w:tcBorders>
          </w:tcPr>
          <w:p w:rsidR="00477859" w:rsidRDefault="00222B07">
            <w:pPr>
              <w:pStyle w:val="TableParagraph"/>
              <w:spacing w:line="307" w:lineRule="exact"/>
              <w:ind w:left="586"/>
              <w:rPr>
                <w:rFonts w:ascii="MS Gothic" w:hAnsi="MS Gothic"/>
                <w:sz w:val="24"/>
              </w:rPr>
            </w:pPr>
            <w:r>
              <w:rPr>
                <w:rFonts w:ascii="MS Gothic" w:hAnsi="MS Gothic"/>
                <w:sz w:val="24"/>
              </w:rPr>
              <w:t>☐</w:t>
            </w:r>
          </w:p>
        </w:tc>
        <w:tc>
          <w:tcPr>
            <w:tcW w:w="4098" w:type="dxa"/>
            <w:tcBorders>
              <w:left w:val="single" w:sz="12" w:space="0" w:color="000000"/>
              <w:bottom w:val="single" w:sz="6" w:space="0" w:color="000000"/>
            </w:tcBorders>
          </w:tcPr>
          <w:p w:rsidR="00477859" w:rsidRDefault="00222B07">
            <w:pPr>
              <w:pStyle w:val="TableParagraph"/>
              <w:spacing w:line="276" w:lineRule="exact"/>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Borders>
              <w:bottom w:val="single" w:sz="6" w:space="0" w:color="000000"/>
            </w:tcBorders>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bl>
    <w:p w:rsidR="00477859" w:rsidRDefault="00477859">
      <w:pPr>
        <w:rPr>
          <w:sz w:val="24"/>
        </w:rPr>
        <w:sectPr w:rsidR="00477859">
          <w:pgSz w:w="16840" w:h="11910" w:orient="landscape"/>
          <w:pgMar w:top="1100" w:right="680" w:bottom="840" w:left="1200" w:header="0" w:footer="652" w:gutter="0"/>
          <w:cols w:space="720"/>
        </w:sectPr>
      </w:pPr>
    </w:p>
    <w:p w:rsidR="00477859" w:rsidRDefault="00477859">
      <w:pPr>
        <w:pStyle w:val="BodyText"/>
        <w:rPr>
          <w:rFonts w:ascii="Times New Roman"/>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434"/>
        <w:gridCol w:w="1558"/>
        <w:gridCol w:w="1419"/>
        <w:gridCol w:w="4098"/>
        <w:gridCol w:w="3970"/>
      </w:tblGrid>
      <w:tr w:rsidR="00477859">
        <w:trPr>
          <w:trHeight w:val="1931"/>
        </w:trPr>
        <w:tc>
          <w:tcPr>
            <w:tcW w:w="2235" w:type="dxa"/>
          </w:tcPr>
          <w:p w:rsidR="00477859" w:rsidRDefault="00222B07">
            <w:pPr>
              <w:pStyle w:val="TableParagraph"/>
              <w:ind w:right="754"/>
              <w:rPr>
                <w:b/>
                <w:sz w:val="26"/>
              </w:rPr>
            </w:pPr>
            <w:r>
              <w:rPr>
                <w:b/>
                <w:sz w:val="26"/>
              </w:rPr>
              <w:t>Sexual orientation</w:t>
            </w:r>
          </w:p>
        </w:tc>
        <w:tc>
          <w:tcPr>
            <w:tcW w:w="1434" w:type="dxa"/>
          </w:tcPr>
          <w:p w:rsidR="00477859" w:rsidRDefault="00222B07">
            <w:pPr>
              <w:pStyle w:val="TableParagraph"/>
              <w:spacing w:line="307" w:lineRule="exact"/>
              <w:ind w:left="594"/>
              <w:rPr>
                <w:rFonts w:ascii="MS Gothic" w:hAnsi="MS Gothic"/>
                <w:sz w:val="24"/>
              </w:rPr>
            </w:pPr>
            <w:r>
              <w:rPr>
                <w:rFonts w:ascii="MS Gothic" w:hAnsi="MS Gothic"/>
                <w:sz w:val="24"/>
              </w:rPr>
              <w:t>☐</w:t>
            </w:r>
          </w:p>
        </w:tc>
        <w:tc>
          <w:tcPr>
            <w:tcW w:w="1558" w:type="dxa"/>
          </w:tcPr>
          <w:p w:rsidR="00477859" w:rsidRDefault="00222B07">
            <w:pPr>
              <w:pStyle w:val="TableParagraph"/>
              <w:spacing w:line="307" w:lineRule="exact"/>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spacing w:line="307" w:lineRule="exact"/>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spacing w:line="276" w:lineRule="exact"/>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r w:rsidR="00477859">
        <w:trPr>
          <w:trHeight w:val="2208"/>
        </w:trPr>
        <w:tc>
          <w:tcPr>
            <w:tcW w:w="2235" w:type="dxa"/>
          </w:tcPr>
          <w:p w:rsidR="00477859" w:rsidRDefault="00222B07">
            <w:pPr>
              <w:pStyle w:val="TableParagraph"/>
              <w:ind w:right="190"/>
              <w:rPr>
                <w:b/>
                <w:sz w:val="26"/>
              </w:rPr>
            </w:pPr>
            <w:r>
              <w:rPr>
                <w:b/>
                <w:sz w:val="26"/>
              </w:rPr>
              <w:t xml:space="preserve">Gender </w:t>
            </w:r>
            <w:r>
              <w:rPr>
                <w:b/>
                <w:w w:val="95"/>
                <w:sz w:val="26"/>
              </w:rPr>
              <w:t>reassignment</w:t>
            </w:r>
          </w:p>
        </w:tc>
        <w:tc>
          <w:tcPr>
            <w:tcW w:w="1434" w:type="dxa"/>
          </w:tcPr>
          <w:p w:rsidR="00477859" w:rsidRDefault="00222B07">
            <w:pPr>
              <w:pStyle w:val="TableParagraph"/>
              <w:ind w:left="594"/>
              <w:rPr>
                <w:rFonts w:ascii="MS Gothic" w:hAnsi="MS Gothic"/>
                <w:sz w:val="24"/>
              </w:rPr>
            </w:pPr>
            <w:r>
              <w:rPr>
                <w:rFonts w:ascii="MS Gothic" w:hAnsi="MS Gothic"/>
                <w:sz w:val="24"/>
              </w:rPr>
              <w:t>☐</w:t>
            </w:r>
          </w:p>
        </w:tc>
        <w:tc>
          <w:tcPr>
            <w:tcW w:w="1558" w:type="dxa"/>
          </w:tcPr>
          <w:p w:rsidR="00477859" w:rsidRDefault="00222B07">
            <w:pPr>
              <w:pStyle w:val="TableParagraph"/>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r w:rsidR="00477859">
        <w:trPr>
          <w:trHeight w:val="1932"/>
        </w:trPr>
        <w:tc>
          <w:tcPr>
            <w:tcW w:w="2235" w:type="dxa"/>
          </w:tcPr>
          <w:p w:rsidR="00477859" w:rsidRDefault="00222B07">
            <w:pPr>
              <w:pStyle w:val="TableParagraph"/>
              <w:ind w:right="234"/>
              <w:rPr>
                <w:b/>
                <w:sz w:val="26"/>
              </w:rPr>
            </w:pPr>
            <w:r>
              <w:rPr>
                <w:b/>
                <w:sz w:val="26"/>
              </w:rPr>
              <w:t>Pregnancy and maternity</w:t>
            </w:r>
          </w:p>
        </w:tc>
        <w:tc>
          <w:tcPr>
            <w:tcW w:w="1434" w:type="dxa"/>
          </w:tcPr>
          <w:p w:rsidR="00477859" w:rsidRDefault="00222B07">
            <w:pPr>
              <w:pStyle w:val="TableParagraph"/>
              <w:ind w:left="594"/>
              <w:rPr>
                <w:rFonts w:ascii="MS Gothic" w:hAnsi="MS Gothic"/>
                <w:sz w:val="24"/>
              </w:rPr>
            </w:pPr>
            <w:r>
              <w:rPr>
                <w:rFonts w:ascii="MS Gothic" w:hAnsi="MS Gothic"/>
                <w:sz w:val="24"/>
              </w:rPr>
              <w:t>☐</w:t>
            </w:r>
          </w:p>
        </w:tc>
        <w:tc>
          <w:tcPr>
            <w:tcW w:w="1558" w:type="dxa"/>
          </w:tcPr>
          <w:p w:rsidR="00477859" w:rsidRDefault="00222B07">
            <w:pPr>
              <w:pStyle w:val="TableParagraph"/>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spacing w:line="276" w:lineRule="exact"/>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r w:rsidR="00477859">
        <w:trPr>
          <w:trHeight w:val="2760"/>
        </w:trPr>
        <w:tc>
          <w:tcPr>
            <w:tcW w:w="2235" w:type="dxa"/>
            <w:tcBorders>
              <w:bottom w:val="single" w:sz="6" w:space="0" w:color="000000"/>
            </w:tcBorders>
          </w:tcPr>
          <w:p w:rsidR="00477859" w:rsidRDefault="00222B07">
            <w:pPr>
              <w:pStyle w:val="TableParagraph"/>
              <w:spacing w:line="242" w:lineRule="auto"/>
              <w:ind w:right="89"/>
              <w:rPr>
                <w:b/>
                <w:sz w:val="26"/>
              </w:rPr>
            </w:pPr>
            <w:r>
              <w:rPr>
                <w:b/>
                <w:sz w:val="26"/>
              </w:rPr>
              <w:t>Marriage and civil partnership</w:t>
            </w:r>
          </w:p>
          <w:p w:rsidR="00477859" w:rsidRDefault="00222B07">
            <w:pPr>
              <w:pStyle w:val="TableParagraph"/>
              <w:spacing w:line="237" w:lineRule="auto"/>
              <w:ind w:right="190"/>
              <w:rPr>
                <w:sz w:val="20"/>
              </w:rPr>
            </w:pPr>
            <w:r>
              <w:rPr>
                <w:sz w:val="20"/>
              </w:rPr>
              <w:t>(only eliminating discrimination)</w:t>
            </w:r>
          </w:p>
        </w:tc>
        <w:tc>
          <w:tcPr>
            <w:tcW w:w="1434" w:type="dxa"/>
            <w:tcBorders>
              <w:bottom w:val="single" w:sz="6" w:space="0" w:color="000000"/>
            </w:tcBorders>
          </w:tcPr>
          <w:p w:rsidR="00477859" w:rsidRDefault="00222B07">
            <w:pPr>
              <w:pStyle w:val="TableParagraph"/>
              <w:ind w:left="594"/>
              <w:rPr>
                <w:rFonts w:ascii="MS Gothic" w:hAnsi="MS Gothic"/>
                <w:sz w:val="24"/>
              </w:rPr>
            </w:pPr>
            <w:r>
              <w:rPr>
                <w:rFonts w:ascii="MS Gothic" w:hAnsi="MS Gothic"/>
                <w:sz w:val="24"/>
              </w:rPr>
              <w:t>☐</w:t>
            </w:r>
          </w:p>
        </w:tc>
        <w:tc>
          <w:tcPr>
            <w:tcW w:w="1558" w:type="dxa"/>
            <w:tcBorders>
              <w:bottom w:val="single" w:sz="6" w:space="0" w:color="000000"/>
            </w:tcBorders>
          </w:tcPr>
          <w:p w:rsidR="00477859" w:rsidRDefault="00222B07">
            <w:pPr>
              <w:pStyle w:val="TableParagraph"/>
              <w:ind w:left="5"/>
              <w:jc w:val="center"/>
              <w:rPr>
                <w:rFonts w:ascii="MS Gothic" w:hAnsi="MS Gothic"/>
                <w:sz w:val="24"/>
              </w:rPr>
            </w:pPr>
            <w:r>
              <w:rPr>
                <w:rFonts w:ascii="MS Gothic" w:hAnsi="MS Gothic"/>
                <w:sz w:val="24"/>
              </w:rPr>
              <w:t>☒</w:t>
            </w:r>
          </w:p>
        </w:tc>
        <w:tc>
          <w:tcPr>
            <w:tcW w:w="1419" w:type="dxa"/>
            <w:tcBorders>
              <w:bottom w:val="single" w:sz="6" w:space="0" w:color="000000"/>
              <w:right w:val="single" w:sz="12" w:space="0" w:color="000000"/>
            </w:tcBorders>
          </w:tcPr>
          <w:p w:rsidR="00477859" w:rsidRDefault="00222B07">
            <w:pPr>
              <w:pStyle w:val="TableParagraph"/>
              <w:ind w:left="586"/>
              <w:rPr>
                <w:rFonts w:ascii="MS Gothic" w:hAnsi="MS Gothic"/>
                <w:sz w:val="24"/>
              </w:rPr>
            </w:pPr>
            <w:r>
              <w:rPr>
                <w:rFonts w:ascii="MS Gothic" w:hAnsi="MS Gothic"/>
                <w:sz w:val="24"/>
              </w:rPr>
              <w:t>☐</w:t>
            </w:r>
          </w:p>
        </w:tc>
        <w:tc>
          <w:tcPr>
            <w:tcW w:w="4098" w:type="dxa"/>
            <w:tcBorders>
              <w:left w:val="single" w:sz="12" w:space="0" w:color="000000"/>
              <w:bottom w:val="single" w:sz="6" w:space="0" w:color="000000"/>
            </w:tcBorders>
          </w:tcPr>
          <w:p w:rsidR="00477859" w:rsidRDefault="00222B07">
            <w:pPr>
              <w:pStyle w:val="TableParagraph"/>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Borders>
              <w:bottom w:val="single" w:sz="6" w:space="0" w:color="000000"/>
            </w:tcBorders>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bl>
    <w:p w:rsidR="00477859" w:rsidRDefault="00477859">
      <w:pPr>
        <w:rPr>
          <w:sz w:val="24"/>
        </w:rPr>
        <w:sectPr w:rsidR="00477859">
          <w:pgSz w:w="16840" w:h="11910" w:orient="landscape"/>
          <w:pgMar w:top="1100" w:right="680" w:bottom="840" w:left="1200" w:header="0" w:footer="652" w:gutter="0"/>
          <w:cols w:space="720"/>
        </w:sectPr>
      </w:pPr>
    </w:p>
    <w:p w:rsidR="00477859" w:rsidRDefault="00477859">
      <w:pPr>
        <w:pStyle w:val="BodyText"/>
        <w:rPr>
          <w:rFonts w:ascii="Times New Roman"/>
          <w:sz w:val="2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434"/>
        <w:gridCol w:w="1558"/>
        <w:gridCol w:w="1419"/>
        <w:gridCol w:w="4098"/>
        <w:gridCol w:w="3970"/>
      </w:tblGrid>
      <w:tr w:rsidR="00477859">
        <w:trPr>
          <w:trHeight w:val="1931"/>
        </w:trPr>
        <w:tc>
          <w:tcPr>
            <w:tcW w:w="2235" w:type="dxa"/>
          </w:tcPr>
          <w:p w:rsidR="00477859" w:rsidRDefault="00222B07">
            <w:pPr>
              <w:pStyle w:val="TableParagraph"/>
              <w:ind w:right="335"/>
              <w:rPr>
                <w:b/>
                <w:sz w:val="26"/>
              </w:rPr>
            </w:pPr>
            <w:r>
              <w:rPr>
                <w:b/>
                <w:sz w:val="26"/>
              </w:rPr>
              <w:t>Other relevant groups</w:t>
            </w:r>
          </w:p>
        </w:tc>
        <w:tc>
          <w:tcPr>
            <w:tcW w:w="1434" w:type="dxa"/>
          </w:tcPr>
          <w:p w:rsidR="00477859" w:rsidRDefault="00222B07">
            <w:pPr>
              <w:pStyle w:val="TableParagraph"/>
              <w:spacing w:line="307" w:lineRule="exact"/>
              <w:ind w:left="594"/>
              <w:rPr>
                <w:rFonts w:ascii="MS Gothic" w:hAnsi="MS Gothic"/>
                <w:sz w:val="24"/>
              </w:rPr>
            </w:pPr>
            <w:r>
              <w:rPr>
                <w:rFonts w:ascii="MS Gothic" w:hAnsi="MS Gothic"/>
                <w:sz w:val="24"/>
              </w:rPr>
              <w:t>☐</w:t>
            </w:r>
          </w:p>
        </w:tc>
        <w:tc>
          <w:tcPr>
            <w:tcW w:w="1558" w:type="dxa"/>
          </w:tcPr>
          <w:p w:rsidR="00477859" w:rsidRDefault="00222B07">
            <w:pPr>
              <w:pStyle w:val="TableParagraph"/>
              <w:spacing w:line="307" w:lineRule="exact"/>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spacing w:line="307" w:lineRule="exact"/>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spacing w:line="276" w:lineRule="exact"/>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r w:rsidR="00477859">
        <w:trPr>
          <w:trHeight w:val="1932"/>
        </w:trPr>
        <w:tc>
          <w:tcPr>
            <w:tcW w:w="2235" w:type="dxa"/>
          </w:tcPr>
          <w:p w:rsidR="00477859" w:rsidRDefault="00222B07">
            <w:pPr>
              <w:pStyle w:val="TableParagraph"/>
              <w:ind w:right="137"/>
              <w:rPr>
                <w:b/>
                <w:sz w:val="26"/>
              </w:rPr>
            </w:pPr>
            <w:r>
              <w:rPr>
                <w:b/>
                <w:sz w:val="24"/>
              </w:rPr>
              <w:t xml:space="preserve">HR Policies only: </w:t>
            </w:r>
            <w:r>
              <w:rPr>
                <w:b/>
                <w:sz w:val="26"/>
              </w:rPr>
              <w:t>Part or Fixed term staff</w:t>
            </w:r>
          </w:p>
        </w:tc>
        <w:tc>
          <w:tcPr>
            <w:tcW w:w="1434" w:type="dxa"/>
          </w:tcPr>
          <w:p w:rsidR="00477859" w:rsidRDefault="00222B07">
            <w:pPr>
              <w:pStyle w:val="TableParagraph"/>
              <w:ind w:left="594"/>
              <w:rPr>
                <w:rFonts w:ascii="MS Gothic" w:hAnsi="MS Gothic"/>
                <w:sz w:val="24"/>
              </w:rPr>
            </w:pPr>
            <w:r>
              <w:rPr>
                <w:rFonts w:ascii="MS Gothic" w:hAnsi="MS Gothic"/>
                <w:sz w:val="24"/>
              </w:rPr>
              <w:t>☐</w:t>
            </w:r>
          </w:p>
        </w:tc>
        <w:tc>
          <w:tcPr>
            <w:tcW w:w="1558" w:type="dxa"/>
          </w:tcPr>
          <w:p w:rsidR="00477859" w:rsidRDefault="00222B07">
            <w:pPr>
              <w:pStyle w:val="TableParagraph"/>
              <w:ind w:left="5"/>
              <w:jc w:val="center"/>
              <w:rPr>
                <w:rFonts w:ascii="MS Gothic" w:hAnsi="MS Gothic"/>
                <w:sz w:val="24"/>
              </w:rPr>
            </w:pPr>
            <w:r>
              <w:rPr>
                <w:rFonts w:ascii="MS Gothic" w:hAnsi="MS Gothic"/>
                <w:sz w:val="24"/>
              </w:rPr>
              <w:t>☒</w:t>
            </w:r>
          </w:p>
        </w:tc>
        <w:tc>
          <w:tcPr>
            <w:tcW w:w="1419" w:type="dxa"/>
            <w:tcBorders>
              <w:right w:val="single" w:sz="12" w:space="0" w:color="000000"/>
            </w:tcBorders>
          </w:tcPr>
          <w:p w:rsidR="00477859" w:rsidRDefault="00222B07">
            <w:pPr>
              <w:pStyle w:val="TableParagraph"/>
              <w:ind w:left="586"/>
              <w:rPr>
                <w:rFonts w:ascii="MS Gothic" w:hAnsi="MS Gothic"/>
                <w:sz w:val="24"/>
              </w:rPr>
            </w:pPr>
            <w:r>
              <w:rPr>
                <w:rFonts w:ascii="MS Gothic" w:hAnsi="MS Gothic"/>
                <w:sz w:val="24"/>
              </w:rPr>
              <w:t>☐</w:t>
            </w:r>
          </w:p>
        </w:tc>
        <w:tc>
          <w:tcPr>
            <w:tcW w:w="4098" w:type="dxa"/>
            <w:tcBorders>
              <w:left w:val="single" w:sz="12" w:space="0" w:color="000000"/>
            </w:tcBorders>
          </w:tcPr>
          <w:p w:rsidR="00477859" w:rsidRDefault="00222B07">
            <w:pPr>
              <w:pStyle w:val="TableParagraph"/>
              <w:spacing w:line="276" w:lineRule="exact"/>
              <w:ind w:left="95" w:right="80"/>
              <w:rPr>
                <w:sz w:val="24"/>
              </w:rPr>
            </w:pPr>
            <w:r>
              <w:rPr>
                <w:sz w:val="24"/>
              </w:rPr>
              <w:t>Ensures that all staff are able to access through their own choice a variety of trade union memberships and representatives to represent their interests on a collective and individual basis where required with their employer.</w:t>
            </w:r>
          </w:p>
        </w:tc>
        <w:tc>
          <w:tcPr>
            <w:tcW w:w="3970" w:type="dxa"/>
          </w:tcPr>
          <w:p w:rsidR="00477859" w:rsidRDefault="00222B07">
            <w:pPr>
              <w:pStyle w:val="TableParagraph"/>
              <w:ind w:left="105" w:right="153"/>
              <w:rPr>
                <w:sz w:val="24"/>
              </w:rPr>
            </w:pPr>
            <w:r>
              <w:rPr>
                <w:sz w:val="24"/>
              </w:rPr>
              <w:t>Promotes partnership working with trade unions and ensures that there is an independent and impartial employee voice represented through partnership working with the CCG.</w:t>
            </w:r>
          </w:p>
        </w:tc>
      </w:tr>
    </w:tbl>
    <w:p w:rsidR="00477859" w:rsidRDefault="00477859">
      <w:pPr>
        <w:pStyle w:val="BodyText"/>
        <w:spacing w:before="5"/>
        <w:rPr>
          <w:rFonts w:ascii="Times New Roman"/>
          <w:sz w:val="15"/>
        </w:rPr>
      </w:pPr>
    </w:p>
    <w:p w:rsidR="00477859" w:rsidRDefault="00222B07">
      <w:pPr>
        <w:spacing w:before="92"/>
        <w:ind w:left="240" w:right="440"/>
        <w:rPr>
          <w:i/>
          <w:sz w:val="24"/>
        </w:rPr>
      </w:pPr>
      <w:r>
        <w:rPr>
          <w:b/>
          <w:i/>
          <w:sz w:val="24"/>
        </w:rPr>
        <w:t xml:space="preserve">IMPORTANT NOTE: </w:t>
      </w:r>
      <w:r>
        <w:rPr>
          <w:i/>
          <w:sz w:val="24"/>
        </w:rPr>
        <w:t>If any of the above results in ‘</w:t>
      </w:r>
      <w:r>
        <w:rPr>
          <w:b/>
          <w:i/>
          <w:sz w:val="24"/>
        </w:rPr>
        <w:t xml:space="preserve">negative’ </w:t>
      </w:r>
      <w:r>
        <w:rPr>
          <w:i/>
          <w:sz w:val="24"/>
        </w:rPr>
        <w:t>impact, a ‘full’ EIA which covers a more in depth analysis on areas/groups impacted must be considered and may need to be carried out.</w:t>
      </w:r>
    </w:p>
    <w:p w:rsidR="00477859" w:rsidRDefault="00477859">
      <w:pPr>
        <w:pStyle w:val="BodyText"/>
        <w:rPr>
          <w:i/>
          <w:sz w:val="26"/>
        </w:rPr>
      </w:pPr>
    </w:p>
    <w:p w:rsidR="00477859" w:rsidRDefault="00477859">
      <w:pPr>
        <w:pStyle w:val="BodyText"/>
        <w:rPr>
          <w:i/>
          <w:sz w:val="26"/>
        </w:rPr>
      </w:pPr>
    </w:p>
    <w:p w:rsidR="00477859" w:rsidRDefault="00477859">
      <w:pPr>
        <w:pStyle w:val="BodyText"/>
        <w:rPr>
          <w:i/>
          <w:sz w:val="26"/>
        </w:rPr>
      </w:pPr>
    </w:p>
    <w:p w:rsidR="00477859" w:rsidRDefault="00477859">
      <w:pPr>
        <w:pStyle w:val="BodyText"/>
        <w:rPr>
          <w:i/>
          <w:sz w:val="26"/>
        </w:rPr>
      </w:pPr>
    </w:p>
    <w:p w:rsidR="00477859" w:rsidRDefault="00222B07">
      <w:pPr>
        <w:pStyle w:val="BodyText"/>
        <w:spacing w:before="155"/>
        <w:ind w:left="240"/>
      </w:pPr>
      <w:r>
        <w:t xml:space="preserve">Having detailed the actions you need to take please transfer </w:t>
      </w:r>
      <w:proofErr w:type="gramStart"/>
      <w:r>
        <w:t>them</w:t>
      </w:r>
      <w:proofErr w:type="gramEnd"/>
      <w:r>
        <w:t xml:space="preserve"> to onto the action plan below.</w:t>
      </w:r>
    </w:p>
    <w:p w:rsidR="00477859" w:rsidRDefault="00477859">
      <w:pPr>
        <w:pStyle w:val="BodyText"/>
        <w:spacing w:before="9" w:after="1"/>
        <w:rPr>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9"/>
        <w:gridCol w:w="3231"/>
        <w:gridCol w:w="3385"/>
        <w:gridCol w:w="1966"/>
        <w:gridCol w:w="2077"/>
      </w:tblGrid>
      <w:tr w:rsidR="00477859">
        <w:trPr>
          <w:trHeight w:val="321"/>
        </w:trPr>
        <w:tc>
          <w:tcPr>
            <w:tcW w:w="14178" w:type="dxa"/>
            <w:gridSpan w:val="5"/>
            <w:shd w:val="clear" w:color="auto" w:fill="D9D9D9"/>
          </w:tcPr>
          <w:p w:rsidR="00477859" w:rsidRDefault="00222B07">
            <w:pPr>
              <w:pStyle w:val="TableParagraph"/>
              <w:spacing w:line="302" w:lineRule="exact"/>
              <w:rPr>
                <w:b/>
                <w:sz w:val="28"/>
              </w:rPr>
            </w:pPr>
            <w:r>
              <w:rPr>
                <w:b/>
                <w:sz w:val="28"/>
              </w:rPr>
              <w:t>3. Action plan</w:t>
            </w:r>
          </w:p>
        </w:tc>
      </w:tr>
      <w:tr w:rsidR="00477859">
        <w:trPr>
          <w:trHeight w:val="645"/>
        </w:trPr>
        <w:tc>
          <w:tcPr>
            <w:tcW w:w="3519" w:type="dxa"/>
            <w:shd w:val="clear" w:color="auto" w:fill="D9D9D9"/>
          </w:tcPr>
          <w:p w:rsidR="00477859" w:rsidRDefault="00222B07">
            <w:pPr>
              <w:pStyle w:val="TableParagraph"/>
              <w:spacing w:before="159"/>
              <w:ind w:left="170"/>
              <w:rPr>
                <w:b/>
                <w:sz w:val="28"/>
              </w:rPr>
            </w:pPr>
            <w:r>
              <w:rPr>
                <w:b/>
                <w:sz w:val="28"/>
              </w:rPr>
              <w:t>Issues/impact identified</w:t>
            </w:r>
          </w:p>
        </w:tc>
        <w:tc>
          <w:tcPr>
            <w:tcW w:w="3231" w:type="dxa"/>
            <w:shd w:val="clear" w:color="auto" w:fill="D9D9D9"/>
          </w:tcPr>
          <w:p w:rsidR="00477859" w:rsidRDefault="00222B07">
            <w:pPr>
              <w:pStyle w:val="TableParagraph"/>
              <w:spacing w:before="159"/>
              <w:ind w:left="501"/>
              <w:rPr>
                <w:b/>
                <w:sz w:val="28"/>
              </w:rPr>
            </w:pPr>
            <w:r>
              <w:rPr>
                <w:b/>
                <w:sz w:val="28"/>
              </w:rPr>
              <w:t>Actions required</w:t>
            </w:r>
          </w:p>
        </w:tc>
        <w:tc>
          <w:tcPr>
            <w:tcW w:w="3385" w:type="dxa"/>
            <w:shd w:val="clear" w:color="auto" w:fill="D9D9D9"/>
          </w:tcPr>
          <w:p w:rsidR="00477859" w:rsidRDefault="00222B07">
            <w:pPr>
              <w:pStyle w:val="TableParagraph"/>
              <w:spacing w:line="324" w:lineRule="exact"/>
              <w:ind w:left="602" w:right="202" w:hanging="375"/>
              <w:rPr>
                <w:b/>
                <w:sz w:val="28"/>
              </w:rPr>
            </w:pPr>
            <w:r>
              <w:rPr>
                <w:b/>
                <w:sz w:val="28"/>
              </w:rPr>
              <w:t>How will you measure impact/progress</w:t>
            </w:r>
          </w:p>
        </w:tc>
        <w:tc>
          <w:tcPr>
            <w:tcW w:w="1966" w:type="dxa"/>
            <w:shd w:val="clear" w:color="auto" w:fill="D9D9D9"/>
          </w:tcPr>
          <w:p w:rsidR="00477859" w:rsidRDefault="00222B07">
            <w:pPr>
              <w:pStyle w:val="TableParagraph"/>
              <w:spacing w:before="159"/>
              <w:ind w:left="306"/>
              <w:rPr>
                <w:b/>
                <w:sz w:val="28"/>
              </w:rPr>
            </w:pPr>
            <w:r>
              <w:rPr>
                <w:b/>
                <w:sz w:val="28"/>
              </w:rPr>
              <w:t>Timescale</w:t>
            </w:r>
          </w:p>
        </w:tc>
        <w:tc>
          <w:tcPr>
            <w:tcW w:w="2077" w:type="dxa"/>
            <w:shd w:val="clear" w:color="auto" w:fill="D9D9D9"/>
          </w:tcPr>
          <w:p w:rsidR="00477859" w:rsidRDefault="00222B07">
            <w:pPr>
              <w:pStyle w:val="TableParagraph"/>
              <w:spacing w:line="324" w:lineRule="exact"/>
              <w:ind w:left="251" w:right="224" w:firstLine="333"/>
              <w:rPr>
                <w:b/>
                <w:sz w:val="28"/>
              </w:rPr>
            </w:pPr>
            <w:r>
              <w:rPr>
                <w:b/>
                <w:sz w:val="28"/>
              </w:rPr>
              <w:t>Officer responsible</w:t>
            </w:r>
          </w:p>
        </w:tc>
      </w:tr>
      <w:tr w:rsidR="00477859">
        <w:trPr>
          <w:trHeight w:val="548"/>
        </w:trPr>
        <w:tc>
          <w:tcPr>
            <w:tcW w:w="3519" w:type="dxa"/>
          </w:tcPr>
          <w:p w:rsidR="00477859" w:rsidRDefault="00222B07">
            <w:pPr>
              <w:pStyle w:val="TableParagraph"/>
              <w:spacing w:line="269" w:lineRule="exact"/>
              <w:rPr>
                <w:sz w:val="24"/>
              </w:rPr>
            </w:pPr>
            <w:r>
              <w:rPr>
                <w:sz w:val="24"/>
              </w:rPr>
              <w:t>No actions have been</w:t>
            </w:r>
          </w:p>
          <w:p w:rsidR="00477859" w:rsidRDefault="00222B07">
            <w:pPr>
              <w:pStyle w:val="TableParagraph"/>
              <w:spacing w:line="260" w:lineRule="exact"/>
              <w:rPr>
                <w:sz w:val="24"/>
              </w:rPr>
            </w:pPr>
            <w:r>
              <w:rPr>
                <w:sz w:val="24"/>
              </w:rPr>
              <w:t>highlighted</w:t>
            </w:r>
          </w:p>
        </w:tc>
        <w:tc>
          <w:tcPr>
            <w:tcW w:w="3231" w:type="dxa"/>
          </w:tcPr>
          <w:p w:rsidR="00477859" w:rsidRDefault="00222B07">
            <w:pPr>
              <w:pStyle w:val="TableParagraph"/>
              <w:spacing w:line="269" w:lineRule="exact"/>
              <w:ind w:left="108"/>
              <w:rPr>
                <w:sz w:val="24"/>
              </w:rPr>
            </w:pPr>
            <w:r>
              <w:rPr>
                <w:sz w:val="24"/>
              </w:rPr>
              <w:t>No actions have been</w:t>
            </w:r>
          </w:p>
          <w:p w:rsidR="00477859" w:rsidRDefault="00222B07">
            <w:pPr>
              <w:pStyle w:val="TableParagraph"/>
              <w:spacing w:line="260" w:lineRule="exact"/>
              <w:ind w:left="108"/>
              <w:rPr>
                <w:sz w:val="24"/>
              </w:rPr>
            </w:pPr>
            <w:r>
              <w:rPr>
                <w:sz w:val="24"/>
              </w:rPr>
              <w:t>highlighted</w:t>
            </w:r>
          </w:p>
        </w:tc>
        <w:tc>
          <w:tcPr>
            <w:tcW w:w="3385" w:type="dxa"/>
          </w:tcPr>
          <w:p w:rsidR="00477859" w:rsidRDefault="00222B07">
            <w:pPr>
              <w:pStyle w:val="TableParagraph"/>
              <w:spacing w:line="269" w:lineRule="exact"/>
              <w:rPr>
                <w:sz w:val="24"/>
              </w:rPr>
            </w:pPr>
            <w:r>
              <w:rPr>
                <w:sz w:val="24"/>
              </w:rPr>
              <w:t>N/A</w:t>
            </w:r>
          </w:p>
        </w:tc>
        <w:tc>
          <w:tcPr>
            <w:tcW w:w="1966" w:type="dxa"/>
          </w:tcPr>
          <w:p w:rsidR="00477859" w:rsidRDefault="00222B07">
            <w:pPr>
              <w:pStyle w:val="TableParagraph"/>
              <w:spacing w:line="269" w:lineRule="exact"/>
              <w:rPr>
                <w:sz w:val="24"/>
              </w:rPr>
            </w:pPr>
            <w:r>
              <w:rPr>
                <w:sz w:val="24"/>
              </w:rPr>
              <w:t>N/A</w:t>
            </w:r>
          </w:p>
        </w:tc>
        <w:tc>
          <w:tcPr>
            <w:tcW w:w="2077" w:type="dxa"/>
          </w:tcPr>
          <w:p w:rsidR="00477859" w:rsidRDefault="00222B07">
            <w:pPr>
              <w:pStyle w:val="TableParagraph"/>
              <w:spacing w:line="269" w:lineRule="exact"/>
              <w:rPr>
                <w:sz w:val="24"/>
              </w:rPr>
            </w:pPr>
            <w:r>
              <w:rPr>
                <w:sz w:val="24"/>
              </w:rPr>
              <w:t>N/A</w:t>
            </w:r>
          </w:p>
        </w:tc>
      </w:tr>
    </w:tbl>
    <w:p w:rsidR="00477859" w:rsidRDefault="00477859">
      <w:pPr>
        <w:spacing w:line="269" w:lineRule="exact"/>
        <w:rPr>
          <w:sz w:val="24"/>
        </w:rPr>
        <w:sectPr w:rsidR="00477859">
          <w:pgSz w:w="16840" w:h="11910" w:orient="landscape"/>
          <w:pgMar w:top="1100" w:right="680" w:bottom="840" w:left="1200" w:header="0" w:footer="652" w:gutter="0"/>
          <w:cols w:space="720"/>
        </w:sectPr>
      </w:pPr>
    </w:p>
    <w:p w:rsidR="00477859" w:rsidRDefault="00477859">
      <w:pPr>
        <w:pStyle w:val="BodyText"/>
        <w:rPr>
          <w:sz w:val="20"/>
        </w:rPr>
      </w:pPr>
    </w:p>
    <w:p w:rsidR="00477859" w:rsidRDefault="00477859">
      <w:pPr>
        <w:pStyle w:val="BodyText"/>
        <w:rPr>
          <w:sz w:val="20"/>
        </w:rPr>
      </w:pPr>
    </w:p>
    <w:p w:rsidR="00477859" w:rsidRDefault="00477859">
      <w:pPr>
        <w:pStyle w:val="BodyText"/>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183"/>
        <w:gridCol w:w="2360"/>
        <w:gridCol w:w="3970"/>
        <w:gridCol w:w="2835"/>
        <w:gridCol w:w="2268"/>
      </w:tblGrid>
      <w:tr w:rsidR="00477859">
        <w:trPr>
          <w:trHeight w:val="321"/>
        </w:trPr>
        <w:tc>
          <w:tcPr>
            <w:tcW w:w="108" w:type="dxa"/>
            <w:tcBorders>
              <w:right w:val="nil"/>
            </w:tcBorders>
            <w:shd w:val="clear" w:color="auto" w:fill="DFDFDF"/>
          </w:tcPr>
          <w:p w:rsidR="00477859" w:rsidRDefault="00477859">
            <w:pPr>
              <w:pStyle w:val="TableParagraph"/>
              <w:ind w:left="0"/>
              <w:rPr>
                <w:rFonts w:ascii="Times New Roman"/>
                <w:sz w:val="24"/>
              </w:rPr>
            </w:pPr>
          </w:p>
        </w:tc>
        <w:tc>
          <w:tcPr>
            <w:tcW w:w="14616" w:type="dxa"/>
            <w:gridSpan w:val="5"/>
            <w:tcBorders>
              <w:left w:val="nil"/>
            </w:tcBorders>
            <w:shd w:val="clear" w:color="auto" w:fill="DFDFDF"/>
          </w:tcPr>
          <w:p w:rsidR="00477859" w:rsidRDefault="00222B07">
            <w:pPr>
              <w:pStyle w:val="TableParagraph"/>
              <w:spacing w:line="301" w:lineRule="exact"/>
              <w:ind w:left="4"/>
              <w:rPr>
                <w:b/>
                <w:sz w:val="28"/>
              </w:rPr>
            </w:pPr>
            <w:r>
              <w:rPr>
                <w:b/>
                <w:sz w:val="28"/>
              </w:rPr>
              <w:t>4. Monitoring, Review and Publication</w:t>
            </w:r>
          </w:p>
        </w:tc>
      </w:tr>
      <w:tr w:rsidR="00477859">
        <w:trPr>
          <w:trHeight w:val="897"/>
        </w:trPr>
        <w:tc>
          <w:tcPr>
            <w:tcW w:w="3291" w:type="dxa"/>
            <w:gridSpan w:val="2"/>
          </w:tcPr>
          <w:p w:rsidR="00477859" w:rsidRDefault="00222B07">
            <w:pPr>
              <w:pStyle w:val="TableParagraph"/>
              <w:spacing w:line="300" w:lineRule="exact"/>
              <w:ind w:right="322"/>
              <w:rPr>
                <w:b/>
                <w:sz w:val="26"/>
              </w:rPr>
            </w:pPr>
            <w:r>
              <w:rPr>
                <w:b/>
                <w:sz w:val="26"/>
              </w:rPr>
              <w:t>When will the proposal be reviewed and by whom?</w:t>
            </w:r>
          </w:p>
        </w:tc>
        <w:tc>
          <w:tcPr>
            <w:tcW w:w="2360" w:type="dxa"/>
          </w:tcPr>
          <w:p w:rsidR="00477859" w:rsidRDefault="00222B07">
            <w:pPr>
              <w:pStyle w:val="TableParagraph"/>
              <w:spacing w:before="147"/>
              <w:ind w:right="113"/>
              <w:rPr>
                <w:b/>
                <w:sz w:val="26"/>
              </w:rPr>
            </w:pPr>
            <w:r>
              <w:rPr>
                <w:b/>
                <w:sz w:val="26"/>
              </w:rPr>
              <w:t>Lead / Reviewing Officer:</w:t>
            </w:r>
          </w:p>
        </w:tc>
        <w:tc>
          <w:tcPr>
            <w:tcW w:w="3970" w:type="dxa"/>
          </w:tcPr>
          <w:p w:rsidR="00477859" w:rsidRDefault="00477859">
            <w:pPr>
              <w:pStyle w:val="TableParagraph"/>
              <w:spacing w:before="10"/>
              <w:ind w:left="0"/>
              <w:rPr>
                <w:sz w:val="25"/>
              </w:rPr>
            </w:pPr>
          </w:p>
          <w:p w:rsidR="00477859" w:rsidRDefault="00222B07">
            <w:pPr>
              <w:pStyle w:val="TableParagraph"/>
              <w:spacing w:before="1"/>
              <w:rPr>
                <w:sz w:val="26"/>
              </w:rPr>
            </w:pPr>
            <w:r>
              <w:rPr>
                <w:sz w:val="26"/>
              </w:rPr>
              <w:t>HR &amp; OD Business Partner</w:t>
            </w:r>
          </w:p>
        </w:tc>
        <w:tc>
          <w:tcPr>
            <w:tcW w:w="2835" w:type="dxa"/>
          </w:tcPr>
          <w:p w:rsidR="00477859" w:rsidRDefault="00477859">
            <w:pPr>
              <w:pStyle w:val="TableParagraph"/>
              <w:spacing w:before="8"/>
              <w:ind w:left="0"/>
              <w:rPr>
                <w:sz w:val="25"/>
              </w:rPr>
            </w:pPr>
          </w:p>
          <w:p w:rsidR="00477859" w:rsidRDefault="00222B07">
            <w:pPr>
              <w:pStyle w:val="TableParagraph"/>
              <w:ind w:left="105"/>
              <w:rPr>
                <w:b/>
                <w:sz w:val="26"/>
              </w:rPr>
            </w:pPr>
            <w:r>
              <w:rPr>
                <w:b/>
                <w:sz w:val="26"/>
              </w:rPr>
              <w:t>Date of next Review:</w:t>
            </w:r>
          </w:p>
        </w:tc>
        <w:tc>
          <w:tcPr>
            <w:tcW w:w="2268" w:type="dxa"/>
          </w:tcPr>
          <w:p w:rsidR="00477859" w:rsidRDefault="00477859">
            <w:pPr>
              <w:pStyle w:val="TableParagraph"/>
              <w:spacing w:before="10"/>
              <w:ind w:left="0"/>
              <w:rPr>
                <w:sz w:val="25"/>
              </w:rPr>
            </w:pPr>
          </w:p>
          <w:p w:rsidR="00477859" w:rsidRDefault="00222B07">
            <w:pPr>
              <w:pStyle w:val="TableParagraph"/>
              <w:spacing w:before="1"/>
              <w:rPr>
                <w:sz w:val="26"/>
              </w:rPr>
            </w:pPr>
            <w:r>
              <w:rPr>
                <w:sz w:val="26"/>
              </w:rPr>
              <w:t>March 2023</w:t>
            </w:r>
          </w:p>
        </w:tc>
      </w:tr>
    </w:tbl>
    <w:p w:rsidR="00477859" w:rsidRDefault="00477859">
      <w:pPr>
        <w:pStyle w:val="BodyText"/>
        <w:spacing w:before="9"/>
        <w:rPr>
          <w:sz w:val="15"/>
        </w:rPr>
      </w:pPr>
    </w:p>
    <w:p w:rsidR="00477859" w:rsidRDefault="00222B07">
      <w:pPr>
        <w:spacing w:before="91"/>
        <w:ind w:left="240"/>
        <w:rPr>
          <w:sz w:val="28"/>
        </w:rPr>
      </w:pPr>
      <w:r>
        <w:rPr>
          <w:sz w:val="28"/>
        </w:rPr>
        <w:t xml:space="preserve">Once completed, this form </w:t>
      </w:r>
      <w:r>
        <w:rPr>
          <w:b/>
          <w:sz w:val="28"/>
        </w:rPr>
        <w:t xml:space="preserve">must </w:t>
      </w:r>
      <w:r>
        <w:rPr>
          <w:sz w:val="28"/>
        </w:rPr>
        <w:t>be emailed to the Equality Lead for sign off:</w:t>
      </w:r>
    </w:p>
    <w:p w:rsidR="00477859" w:rsidRDefault="00477859">
      <w:pPr>
        <w:pStyle w:val="BodyText"/>
        <w:spacing w:before="7"/>
      </w:pPr>
    </w:p>
    <w:sectPr w:rsidR="00477859">
      <w:pgSz w:w="16840" w:h="11910" w:orient="landscape"/>
      <w:pgMar w:top="1100" w:right="680" w:bottom="920" w:left="1200" w:header="0" w:footer="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07" w:rsidRDefault="00222B07">
      <w:r>
        <w:separator/>
      </w:r>
    </w:p>
  </w:endnote>
  <w:endnote w:type="continuationSeparator" w:id="0">
    <w:p w:rsidR="00222B07" w:rsidRDefault="0022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07" w:rsidRDefault="00260A03">
    <w:pPr>
      <w:pStyle w:val="BodyText"/>
      <w:spacing w:line="14" w:lineRule="auto"/>
      <w:rPr>
        <w:sz w:val="20"/>
      </w:rPr>
    </w:pPr>
    <w:r>
      <w:rPr>
        <w:noProof/>
        <w:lang w:bidi="ar-SA"/>
      </w:rPr>
      <mc:AlternateContent>
        <mc:Choice Requires="wps">
          <w:drawing>
            <wp:anchor distT="0" distB="0" distL="114300" distR="114300" simplePos="0" relativeHeight="503284568" behindDoc="1" locked="0" layoutInCell="1" allowOverlap="1">
              <wp:simplePos x="0" y="0"/>
              <wp:positionH relativeFrom="page">
                <wp:posOffset>3684905</wp:posOffset>
              </wp:positionH>
              <wp:positionV relativeFrom="page">
                <wp:posOffset>10088245</wp:posOffset>
              </wp:positionV>
              <wp:extent cx="191135" cy="167005"/>
              <wp:effectExtent l="0" t="127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B07" w:rsidRDefault="00222B07">
                          <w:pPr>
                            <w:spacing w:before="12"/>
                            <w:ind w:left="40"/>
                            <w:rPr>
                              <w:sz w:val="20"/>
                            </w:rPr>
                          </w:pPr>
                          <w:r>
                            <w:fldChar w:fldCharType="begin"/>
                          </w:r>
                          <w:r>
                            <w:rPr>
                              <w:sz w:val="20"/>
                            </w:rPr>
                            <w:instrText xml:space="preserve"> PAGE </w:instrText>
                          </w:r>
                          <w:r>
                            <w:fldChar w:fldCharType="separate"/>
                          </w:r>
                          <w:r w:rsidR="00DE7F23">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15pt;margin-top:794.35pt;width:15.05pt;height:13.15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0bqwIAAK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" filled="f" stroked="f">
              <v:textbox inset="0,0,0,0">
                <w:txbxContent>
                  <w:p w:rsidR="00222B07" w:rsidRDefault="00222B07">
                    <w:pPr>
                      <w:spacing w:before="12"/>
                      <w:ind w:left="40"/>
                      <w:rPr>
                        <w:sz w:val="20"/>
                      </w:rPr>
                    </w:pPr>
                    <w:r>
                      <w:fldChar w:fldCharType="begin"/>
                    </w:r>
                    <w:r>
                      <w:rPr>
                        <w:sz w:val="20"/>
                      </w:rPr>
                      <w:instrText xml:space="preserve"> PAGE </w:instrText>
                    </w:r>
                    <w:r>
                      <w:fldChar w:fldCharType="separate"/>
                    </w:r>
                    <w:r w:rsidR="00DE7F23">
                      <w:rPr>
                        <w:noProof/>
                        <w:sz w:val="20"/>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07" w:rsidRDefault="00260A03">
    <w:pPr>
      <w:pStyle w:val="BodyText"/>
      <w:spacing w:line="14" w:lineRule="auto"/>
      <w:rPr>
        <w:sz w:val="14"/>
      </w:rPr>
    </w:pPr>
    <w:r>
      <w:rPr>
        <w:noProof/>
        <w:lang w:bidi="ar-SA"/>
      </w:rPr>
      <mc:AlternateContent>
        <mc:Choice Requires="wps">
          <w:drawing>
            <wp:anchor distT="0" distB="0" distL="114300" distR="114300" simplePos="0" relativeHeight="503284592" behindDoc="1" locked="0" layoutInCell="1" allowOverlap="1">
              <wp:simplePos x="0" y="0"/>
              <wp:positionH relativeFrom="page">
                <wp:posOffset>5250180</wp:posOffset>
              </wp:positionH>
              <wp:positionV relativeFrom="page">
                <wp:posOffset>6956425</wp:posOffset>
              </wp:positionV>
              <wp:extent cx="191135" cy="167005"/>
              <wp:effectExtent l="1905" t="317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B07" w:rsidRDefault="00222B07">
                          <w:pPr>
                            <w:spacing w:before="12"/>
                            <w:ind w:left="40"/>
                            <w:rPr>
                              <w:sz w:val="20"/>
                            </w:rPr>
                          </w:pPr>
                          <w:r>
                            <w:fldChar w:fldCharType="begin"/>
                          </w:r>
                          <w:r>
                            <w:rPr>
                              <w:sz w:val="20"/>
                            </w:rPr>
                            <w:instrText xml:space="preserve"> PAGE </w:instrText>
                          </w:r>
                          <w:r>
                            <w:fldChar w:fldCharType="separate"/>
                          </w:r>
                          <w:r w:rsidR="00DE7F23">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3.4pt;margin-top:547.75pt;width:15.05pt;height:13.15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bNrgIAAK8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" filled="f" stroked="f">
              <v:textbox inset="0,0,0,0">
                <w:txbxContent>
                  <w:p w:rsidR="00222B07" w:rsidRDefault="00222B07">
                    <w:pPr>
                      <w:spacing w:before="12"/>
                      <w:ind w:left="40"/>
                      <w:rPr>
                        <w:sz w:val="20"/>
                      </w:rPr>
                    </w:pPr>
                    <w:r>
                      <w:fldChar w:fldCharType="begin"/>
                    </w:r>
                    <w:r>
                      <w:rPr>
                        <w:sz w:val="20"/>
                      </w:rPr>
                      <w:instrText xml:space="preserve"> PAGE </w:instrText>
                    </w:r>
                    <w:r>
                      <w:fldChar w:fldCharType="separate"/>
                    </w:r>
                    <w:r w:rsidR="00DE7F23">
                      <w:rPr>
                        <w:noProof/>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07" w:rsidRDefault="00222B07">
      <w:r>
        <w:separator/>
      </w:r>
    </w:p>
  </w:footnote>
  <w:footnote w:type="continuationSeparator" w:id="0">
    <w:p w:rsidR="00222B07" w:rsidRDefault="00222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3B"/>
    <w:multiLevelType w:val="hybridMultilevel"/>
    <w:tmpl w:val="10C229A0"/>
    <w:lvl w:ilvl="0" w:tplc="4DAE919A">
      <w:start w:val="1"/>
      <w:numFmt w:val="lowerLetter"/>
      <w:lvlText w:val="%1)"/>
      <w:lvlJc w:val="left"/>
      <w:pPr>
        <w:ind w:left="2240" w:hanging="428"/>
        <w:jc w:val="left"/>
      </w:pPr>
      <w:rPr>
        <w:rFonts w:ascii="Arial" w:eastAsia="Arial" w:hAnsi="Arial" w:cs="Arial" w:hint="default"/>
        <w:spacing w:val="-4"/>
        <w:w w:val="99"/>
        <w:sz w:val="24"/>
        <w:szCs w:val="24"/>
        <w:lang w:val="en-GB" w:eastAsia="en-GB" w:bidi="en-GB"/>
      </w:rPr>
    </w:lvl>
    <w:lvl w:ilvl="1" w:tplc="41CEF474">
      <w:numFmt w:val="bullet"/>
      <w:lvlText w:val="•"/>
      <w:lvlJc w:val="left"/>
      <w:pPr>
        <w:ind w:left="3008" w:hanging="428"/>
      </w:pPr>
      <w:rPr>
        <w:rFonts w:hint="default"/>
        <w:lang w:val="en-GB" w:eastAsia="en-GB" w:bidi="en-GB"/>
      </w:rPr>
    </w:lvl>
    <w:lvl w:ilvl="2" w:tplc="AFACCA6C">
      <w:numFmt w:val="bullet"/>
      <w:lvlText w:val="•"/>
      <w:lvlJc w:val="left"/>
      <w:pPr>
        <w:ind w:left="3777" w:hanging="428"/>
      </w:pPr>
      <w:rPr>
        <w:rFonts w:hint="default"/>
        <w:lang w:val="en-GB" w:eastAsia="en-GB" w:bidi="en-GB"/>
      </w:rPr>
    </w:lvl>
    <w:lvl w:ilvl="3" w:tplc="4A6C7C84">
      <w:numFmt w:val="bullet"/>
      <w:lvlText w:val="•"/>
      <w:lvlJc w:val="left"/>
      <w:pPr>
        <w:ind w:left="4545" w:hanging="428"/>
      </w:pPr>
      <w:rPr>
        <w:rFonts w:hint="default"/>
        <w:lang w:val="en-GB" w:eastAsia="en-GB" w:bidi="en-GB"/>
      </w:rPr>
    </w:lvl>
    <w:lvl w:ilvl="4" w:tplc="5BD6B0D4">
      <w:numFmt w:val="bullet"/>
      <w:lvlText w:val="•"/>
      <w:lvlJc w:val="left"/>
      <w:pPr>
        <w:ind w:left="5314" w:hanging="428"/>
      </w:pPr>
      <w:rPr>
        <w:rFonts w:hint="default"/>
        <w:lang w:val="en-GB" w:eastAsia="en-GB" w:bidi="en-GB"/>
      </w:rPr>
    </w:lvl>
    <w:lvl w:ilvl="5" w:tplc="243EACB0">
      <w:numFmt w:val="bullet"/>
      <w:lvlText w:val="•"/>
      <w:lvlJc w:val="left"/>
      <w:pPr>
        <w:ind w:left="6083" w:hanging="428"/>
      </w:pPr>
      <w:rPr>
        <w:rFonts w:hint="default"/>
        <w:lang w:val="en-GB" w:eastAsia="en-GB" w:bidi="en-GB"/>
      </w:rPr>
    </w:lvl>
    <w:lvl w:ilvl="6" w:tplc="6F88461C">
      <w:numFmt w:val="bullet"/>
      <w:lvlText w:val="•"/>
      <w:lvlJc w:val="left"/>
      <w:pPr>
        <w:ind w:left="6851" w:hanging="428"/>
      </w:pPr>
      <w:rPr>
        <w:rFonts w:hint="default"/>
        <w:lang w:val="en-GB" w:eastAsia="en-GB" w:bidi="en-GB"/>
      </w:rPr>
    </w:lvl>
    <w:lvl w:ilvl="7" w:tplc="1E7CBFFA">
      <w:numFmt w:val="bullet"/>
      <w:lvlText w:val="•"/>
      <w:lvlJc w:val="left"/>
      <w:pPr>
        <w:ind w:left="7620" w:hanging="428"/>
      </w:pPr>
      <w:rPr>
        <w:rFonts w:hint="default"/>
        <w:lang w:val="en-GB" w:eastAsia="en-GB" w:bidi="en-GB"/>
      </w:rPr>
    </w:lvl>
    <w:lvl w:ilvl="8" w:tplc="5EE62BA8">
      <w:numFmt w:val="bullet"/>
      <w:lvlText w:val="•"/>
      <w:lvlJc w:val="left"/>
      <w:pPr>
        <w:ind w:left="8389" w:hanging="428"/>
      </w:pPr>
      <w:rPr>
        <w:rFonts w:hint="default"/>
        <w:lang w:val="en-GB" w:eastAsia="en-GB" w:bidi="en-GB"/>
      </w:rPr>
    </w:lvl>
  </w:abstractNum>
  <w:abstractNum w:abstractNumId="1">
    <w:nsid w:val="04D20F83"/>
    <w:multiLevelType w:val="hybridMultilevel"/>
    <w:tmpl w:val="B4849E86"/>
    <w:lvl w:ilvl="0" w:tplc="E2289576">
      <w:numFmt w:val="bullet"/>
      <w:lvlText w:val="*"/>
      <w:lvlJc w:val="left"/>
      <w:pPr>
        <w:ind w:left="840" w:hanging="161"/>
      </w:pPr>
      <w:rPr>
        <w:rFonts w:ascii="Arial" w:eastAsia="Arial" w:hAnsi="Arial" w:cs="Arial" w:hint="default"/>
        <w:w w:val="99"/>
        <w:sz w:val="24"/>
        <w:szCs w:val="24"/>
        <w:lang w:val="en-GB" w:eastAsia="en-GB" w:bidi="en-GB"/>
      </w:rPr>
    </w:lvl>
    <w:lvl w:ilvl="1" w:tplc="777064E2">
      <w:numFmt w:val="bullet"/>
      <w:lvlText w:val="•"/>
      <w:lvlJc w:val="left"/>
      <w:pPr>
        <w:ind w:left="1748" w:hanging="161"/>
      </w:pPr>
      <w:rPr>
        <w:rFonts w:hint="default"/>
        <w:lang w:val="en-GB" w:eastAsia="en-GB" w:bidi="en-GB"/>
      </w:rPr>
    </w:lvl>
    <w:lvl w:ilvl="2" w:tplc="A49C6748">
      <w:numFmt w:val="bullet"/>
      <w:lvlText w:val="•"/>
      <w:lvlJc w:val="left"/>
      <w:pPr>
        <w:ind w:left="2657" w:hanging="161"/>
      </w:pPr>
      <w:rPr>
        <w:rFonts w:hint="default"/>
        <w:lang w:val="en-GB" w:eastAsia="en-GB" w:bidi="en-GB"/>
      </w:rPr>
    </w:lvl>
    <w:lvl w:ilvl="3" w:tplc="C016C804">
      <w:numFmt w:val="bullet"/>
      <w:lvlText w:val="•"/>
      <w:lvlJc w:val="left"/>
      <w:pPr>
        <w:ind w:left="3565" w:hanging="161"/>
      </w:pPr>
      <w:rPr>
        <w:rFonts w:hint="default"/>
        <w:lang w:val="en-GB" w:eastAsia="en-GB" w:bidi="en-GB"/>
      </w:rPr>
    </w:lvl>
    <w:lvl w:ilvl="4" w:tplc="FD44AD42">
      <w:numFmt w:val="bullet"/>
      <w:lvlText w:val="•"/>
      <w:lvlJc w:val="left"/>
      <w:pPr>
        <w:ind w:left="4474" w:hanging="161"/>
      </w:pPr>
      <w:rPr>
        <w:rFonts w:hint="default"/>
        <w:lang w:val="en-GB" w:eastAsia="en-GB" w:bidi="en-GB"/>
      </w:rPr>
    </w:lvl>
    <w:lvl w:ilvl="5" w:tplc="345656A0">
      <w:numFmt w:val="bullet"/>
      <w:lvlText w:val="•"/>
      <w:lvlJc w:val="left"/>
      <w:pPr>
        <w:ind w:left="5383" w:hanging="161"/>
      </w:pPr>
      <w:rPr>
        <w:rFonts w:hint="default"/>
        <w:lang w:val="en-GB" w:eastAsia="en-GB" w:bidi="en-GB"/>
      </w:rPr>
    </w:lvl>
    <w:lvl w:ilvl="6" w:tplc="B09E4BEE">
      <w:numFmt w:val="bullet"/>
      <w:lvlText w:val="•"/>
      <w:lvlJc w:val="left"/>
      <w:pPr>
        <w:ind w:left="6291" w:hanging="161"/>
      </w:pPr>
      <w:rPr>
        <w:rFonts w:hint="default"/>
        <w:lang w:val="en-GB" w:eastAsia="en-GB" w:bidi="en-GB"/>
      </w:rPr>
    </w:lvl>
    <w:lvl w:ilvl="7" w:tplc="5114FB0E">
      <w:numFmt w:val="bullet"/>
      <w:lvlText w:val="•"/>
      <w:lvlJc w:val="left"/>
      <w:pPr>
        <w:ind w:left="7200" w:hanging="161"/>
      </w:pPr>
      <w:rPr>
        <w:rFonts w:hint="default"/>
        <w:lang w:val="en-GB" w:eastAsia="en-GB" w:bidi="en-GB"/>
      </w:rPr>
    </w:lvl>
    <w:lvl w:ilvl="8" w:tplc="DECCE652">
      <w:numFmt w:val="bullet"/>
      <w:lvlText w:val="•"/>
      <w:lvlJc w:val="left"/>
      <w:pPr>
        <w:ind w:left="8109" w:hanging="161"/>
      </w:pPr>
      <w:rPr>
        <w:rFonts w:hint="default"/>
        <w:lang w:val="en-GB" w:eastAsia="en-GB" w:bidi="en-GB"/>
      </w:rPr>
    </w:lvl>
  </w:abstractNum>
  <w:abstractNum w:abstractNumId="2">
    <w:nsid w:val="113D76B8"/>
    <w:multiLevelType w:val="hybridMultilevel"/>
    <w:tmpl w:val="6F9626EA"/>
    <w:lvl w:ilvl="0" w:tplc="383CE01C">
      <w:start w:val="1"/>
      <w:numFmt w:val="decimal"/>
      <w:lvlText w:val="%1."/>
      <w:lvlJc w:val="left"/>
      <w:pPr>
        <w:ind w:left="2240" w:hanging="428"/>
        <w:jc w:val="left"/>
      </w:pPr>
      <w:rPr>
        <w:rFonts w:ascii="Arial" w:eastAsia="Arial" w:hAnsi="Arial" w:cs="Arial" w:hint="default"/>
        <w:spacing w:val="-4"/>
        <w:w w:val="99"/>
        <w:sz w:val="24"/>
        <w:szCs w:val="24"/>
        <w:lang w:val="en-GB" w:eastAsia="en-GB" w:bidi="en-GB"/>
      </w:rPr>
    </w:lvl>
    <w:lvl w:ilvl="1" w:tplc="4FF04498">
      <w:numFmt w:val="bullet"/>
      <w:lvlText w:val="•"/>
      <w:lvlJc w:val="left"/>
      <w:pPr>
        <w:ind w:left="3008" w:hanging="428"/>
      </w:pPr>
      <w:rPr>
        <w:rFonts w:hint="default"/>
        <w:lang w:val="en-GB" w:eastAsia="en-GB" w:bidi="en-GB"/>
      </w:rPr>
    </w:lvl>
    <w:lvl w:ilvl="2" w:tplc="CA14E43A">
      <w:numFmt w:val="bullet"/>
      <w:lvlText w:val="•"/>
      <w:lvlJc w:val="left"/>
      <w:pPr>
        <w:ind w:left="3777" w:hanging="428"/>
      </w:pPr>
      <w:rPr>
        <w:rFonts w:hint="default"/>
        <w:lang w:val="en-GB" w:eastAsia="en-GB" w:bidi="en-GB"/>
      </w:rPr>
    </w:lvl>
    <w:lvl w:ilvl="3" w:tplc="4788A4BE">
      <w:numFmt w:val="bullet"/>
      <w:lvlText w:val="•"/>
      <w:lvlJc w:val="left"/>
      <w:pPr>
        <w:ind w:left="4545" w:hanging="428"/>
      </w:pPr>
      <w:rPr>
        <w:rFonts w:hint="default"/>
        <w:lang w:val="en-GB" w:eastAsia="en-GB" w:bidi="en-GB"/>
      </w:rPr>
    </w:lvl>
    <w:lvl w:ilvl="4" w:tplc="A43E5CB8">
      <w:numFmt w:val="bullet"/>
      <w:lvlText w:val="•"/>
      <w:lvlJc w:val="left"/>
      <w:pPr>
        <w:ind w:left="5314" w:hanging="428"/>
      </w:pPr>
      <w:rPr>
        <w:rFonts w:hint="default"/>
        <w:lang w:val="en-GB" w:eastAsia="en-GB" w:bidi="en-GB"/>
      </w:rPr>
    </w:lvl>
    <w:lvl w:ilvl="5" w:tplc="963C0D26">
      <w:numFmt w:val="bullet"/>
      <w:lvlText w:val="•"/>
      <w:lvlJc w:val="left"/>
      <w:pPr>
        <w:ind w:left="6083" w:hanging="428"/>
      </w:pPr>
      <w:rPr>
        <w:rFonts w:hint="default"/>
        <w:lang w:val="en-GB" w:eastAsia="en-GB" w:bidi="en-GB"/>
      </w:rPr>
    </w:lvl>
    <w:lvl w:ilvl="6" w:tplc="D01E8BFE">
      <w:numFmt w:val="bullet"/>
      <w:lvlText w:val="•"/>
      <w:lvlJc w:val="left"/>
      <w:pPr>
        <w:ind w:left="6851" w:hanging="428"/>
      </w:pPr>
      <w:rPr>
        <w:rFonts w:hint="default"/>
        <w:lang w:val="en-GB" w:eastAsia="en-GB" w:bidi="en-GB"/>
      </w:rPr>
    </w:lvl>
    <w:lvl w:ilvl="7" w:tplc="34B2FF78">
      <w:numFmt w:val="bullet"/>
      <w:lvlText w:val="•"/>
      <w:lvlJc w:val="left"/>
      <w:pPr>
        <w:ind w:left="7620" w:hanging="428"/>
      </w:pPr>
      <w:rPr>
        <w:rFonts w:hint="default"/>
        <w:lang w:val="en-GB" w:eastAsia="en-GB" w:bidi="en-GB"/>
      </w:rPr>
    </w:lvl>
    <w:lvl w:ilvl="8" w:tplc="21CACD36">
      <w:numFmt w:val="bullet"/>
      <w:lvlText w:val="•"/>
      <w:lvlJc w:val="left"/>
      <w:pPr>
        <w:ind w:left="8389" w:hanging="428"/>
      </w:pPr>
      <w:rPr>
        <w:rFonts w:hint="default"/>
        <w:lang w:val="en-GB" w:eastAsia="en-GB" w:bidi="en-GB"/>
      </w:rPr>
    </w:lvl>
  </w:abstractNum>
  <w:abstractNum w:abstractNumId="3">
    <w:nsid w:val="24F92F22"/>
    <w:multiLevelType w:val="multilevel"/>
    <w:tmpl w:val="5074FC3A"/>
    <w:lvl w:ilvl="0">
      <w:start w:val="1"/>
      <w:numFmt w:val="decimal"/>
      <w:lvlText w:val="%1."/>
      <w:lvlJc w:val="left"/>
      <w:pPr>
        <w:ind w:left="1388" w:hanging="708"/>
        <w:jc w:val="left"/>
      </w:pPr>
      <w:rPr>
        <w:rFonts w:ascii="Arial" w:eastAsia="Arial" w:hAnsi="Arial" w:cs="Arial" w:hint="default"/>
        <w:b/>
        <w:bCs/>
        <w:w w:val="99"/>
        <w:sz w:val="24"/>
        <w:szCs w:val="24"/>
        <w:lang w:val="en-GB" w:eastAsia="en-GB" w:bidi="en-GB"/>
      </w:rPr>
    </w:lvl>
    <w:lvl w:ilvl="1">
      <w:start w:val="1"/>
      <w:numFmt w:val="decimal"/>
      <w:lvlText w:val="%1.%2"/>
      <w:lvlJc w:val="left"/>
      <w:pPr>
        <w:ind w:left="1532" w:hanging="711"/>
        <w:jc w:val="left"/>
      </w:pPr>
      <w:rPr>
        <w:rFonts w:hint="default"/>
        <w:b w:val="0"/>
        <w:spacing w:val="-3"/>
        <w:w w:val="99"/>
        <w:lang w:val="en-GB" w:eastAsia="en-GB" w:bidi="en-GB"/>
      </w:rPr>
    </w:lvl>
    <w:lvl w:ilvl="2">
      <w:numFmt w:val="bullet"/>
      <w:lvlText w:val=""/>
      <w:lvlJc w:val="left"/>
      <w:pPr>
        <w:ind w:left="2240" w:hanging="711"/>
      </w:pPr>
      <w:rPr>
        <w:rFonts w:ascii="Symbol" w:eastAsia="Symbol" w:hAnsi="Symbol" w:cs="Symbol" w:hint="default"/>
        <w:w w:val="100"/>
        <w:sz w:val="24"/>
        <w:szCs w:val="24"/>
        <w:lang w:val="en-GB" w:eastAsia="en-GB" w:bidi="en-GB"/>
      </w:rPr>
    </w:lvl>
    <w:lvl w:ilvl="3">
      <w:numFmt w:val="bullet"/>
      <w:lvlText w:val="•"/>
      <w:lvlJc w:val="left"/>
      <w:pPr>
        <w:ind w:left="3200" w:hanging="711"/>
      </w:pPr>
      <w:rPr>
        <w:rFonts w:hint="default"/>
        <w:lang w:val="en-GB" w:eastAsia="en-GB" w:bidi="en-GB"/>
      </w:rPr>
    </w:lvl>
    <w:lvl w:ilvl="4">
      <w:numFmt w:val="bullet"/>
      <w:lvlText w:val="•"/>
      <w:lvlJc w:val="left"/>
      <w:pPr>
        <w:ind w:left="4161" w:hanging="711"/>
      </w:pPr>
      <w:rPr>
        <w:rFonts w:hint="default"/>
        <w:lang w:val="en-GB" w:eastAsia="en-GB" w:bidi="en-GB"/>
      </w:rPr>
    </w:lvl>
    <w:lvl w:ilvl="5">
      <w:numFmt w:val="bullet"/>
      <w:lvlText w:val="•"/>
      <w:lvlJc w:val="left"/>
      <w:pPr>
        <w:ind w:left="5122" w:hanging="711"/>
      </w:pPr>
      <w:rPr>
        <w:rFonts w:hint="default"/>
        <w:lang w:val="en-GB" w:eastAsia="en-GB" w:bidi="en-GB"/>
      </w:rPr>
    </w:lvl>
    <w:lvl w:ilvl="6">
      <w:numFmt w:val="bullet"/>
      <w:lvlText w:val="•"/>
      <w:lvlJc w:val="left"/>
      <w:pPr>
        <w:ind w:left="6083" w:hanging="711"/>
      </w:pPr>
      <w:rPr>
        <w:rFonts w:hint="default"/>
        <w:lang w:val="en-GB" w:eastAsia="en-GB" w:bidi="en-GB"/>
      </w:rPr>
    </w:lvl>
    <w:lvl w:ilvl="7">
      <w:numFmt w:val="bullet"/>
      <w:lvlText w:val="•"/>
      <w:lvlJc w:val="left"/>
      <w:pPr>
        <w:ind w:left="7044" w:hanging="711"/>
      </w:pPr>
      <w:rPr>
        <w:rFonts w:hint="default"/>
        <w:lang w:val="en-GB" w:eastAsia="en-GB" w:bidi="en-GB"/>
      </w:rPr>
    </w:lvl>
    <w:lvl w:ilvl="8">
      <w:numFmt w:val="bullet"/>
      <w:lvlText w:val="•"/>
      <w:lvlJc w:val="left"/>
      <w:pPr>
        <w:ind w:left="8004" w:hanging="711"/>
      </w:pPr>
      <w:rPr>
        <w:rFonts w:hint="default"/>
        <w:lang w:val="en-GB" w:eastAsia="en-GB" w:bidi="en-GB"/>
      </w:rPr>
    </w:lvl>
  </w:abstractNum>
  <w:abstractNum w:abstractNumId="4">
    <w:nsid w:val="284A4A64"/>
    <w:multiLevelType w:val="hybridMultilevel"/>
    <w:tmpl w:val="5742DA30"/>
    <w:lvl w:ilvl="0" w:tplc="E25C6600">
      <w:numFmt w:val="bullet"/>
      <w:lvlText w:val=""/>
      <w:lvlJc w:val="left"/>
      <w:pPr>
        <w:ind w:left="828" w:hanging="360"/>
      </w:pPr>
      <w:rPr>
        <w:rFonts w:ascii="Symbol" w:eastAsia="Symbol" w:hAnsi="Symbol" w:cs="Symbol" w:hint="default"/>
        <w:w w:val="100"/>
        <w:sz w:val="24"/>
        <w:szCs w:val="24"/>
        <w:lang w:val="en-GB" w:eastAsia="en-GB" w:bidi="en-GB"/>
      </w:rPr>
    </w:lvl>
    <w:lvl w:ilvl="1" w:tplc="92042D58">
      <w:numFmt w:val="bullet"/>
      <w:lvlText w:val="•"/>
      <w:lvlJc w:val="left"/>
      <w:pPr>
        <w:ind w:left="1141" w:hanging="360"/>
      </w:pPr>
      <w:rPr>
        <w:rFonts w:hint="default"/>
        <w:lang w:val="en-GB" w:eastAsia="en-GB" w:bidi="en-GB"/>
      </w:rPr>
    </w:lvl>
    <w:lvl w:ilvl="2" w:tplc="025280DE">
      <w:numFmt w:val="bullet"/>
      <w:lvlText w:val="•"/>
      <w:lvlJc w:val="left"/>
      <w:pPr>
        <w:ind w:left="1462" w:hanging="360"/>
      </w:pPr>
      <w:rPr>
        <w:rFonts w:hint="default"/>
        <w:lang w:val="en-GB" w:eastAsia="en-GB" w:bidi="en-GB"/>
      </w:rPr>
    </w:lvl>
    <w:lvl w:ilvl="3" w:tplc="3FAE4102">
      <w:numFmt w:val="bullet"/>
      <w:lvlText w:val="•"/>
      <w:lvlJc w:val="left"/>
      <w:pPr>
        <w:ind w:left="1783" w:hanging="360"/>
      </w:pPr>
      <w:rPr>
        <w:rFonts w:hint="default"/>
        <w:lang w:val="en-GB" w:eastAsia="en-GB" w:bidi="en-GB"/>
      </w:rPr>
    </w:lvl>
    <w:lvl w:ilvl="4" w:tplc="583EACF4">
      <w:numFmt w:val="bullet"/>
      <w:lvlText w:val="•"/>
      <w:lvlJc w:val="left"/>
      <w:pPr>
        <w:ind w:left="2104" w:hanging="360"/>
      </w:pPr>
      <w:rPr>
        <w:rFonts w:hint="default"/>
        <w:lang w:val="en-GB" w:eastAsia="en-GB" w:bidi="en-GB"/>
      </w:rPr>
    </w:lvl>
    <w:lvl w:ilvl="5" w:tplc="9AD8DFE2">
      <w:numFmt w:val="bullet"/>
      <w:lvlText w:val="•"/>
      <w:lvlJc w:val="left"/>
      <w:pPr>
        <w:ind w:left="2425" w:hanging="360"/>
      </w:pPr>
      <w:rPr>
        <w:rFonts w:hint="default"/>
        <w:lang w:val="en-GB" w:eastAsia="en-GB" w:bidi="en-GB"/>
      </w:rPr>
    </w:lvl>
    <w:lvl w:ilvl="6" w:tplc="84DE9A46">
      <w:numFmt w:val="bullet"/>
      <w:lvlText w:val="•"/>
      <w:lvlJc w:val="left"/>
      <w:pPr>
        <w:ind w:left="2746" w:hanging="360"/>
      </w:pPr>
      <w:rPr>
        <w:rFonts w:hint="default"/>
        <w:lang w:val="en-GB" w:eastAsia="en-GB" w:bidi="en-GB"/>
      </w:rPr>
    </w:lvl>
    <w:lvl w:ilvl="7" w:tplc="15C4883E">
      <w:numFmt w:val="bullet"/>
      <w:lvlText w:val="•"/>
      <w:lvlJc w:val="left"/>
      <w:pPr>
        <w:ind w:left="3067" w:hanging="360"/>
      </w:pPr>
      <w:rPr>
        <w:rFonts w:hint="default"/>
        <w:lang w:val="en-GB" w:eastAsia="en-GB" w:bidi="en-GB"/>
      </w:rPr>
    </w:lvl>
    <w:lvl w:ilvl="8" w:tplc="48344D58">
      <w:numFmt w:val="bullet"/>
      <w:lvlText w:val="•"/>
      <w:lvlJc w:val="left"/>
      <w:pPr>
        <w:ind w:left="3388" w:hanging="360"/>
      </w:pPr>
      <w:rPr>
        <w:rFonts w:hint="default"/>
        <w:lang w:val="en-GB" w:eastAsia="en-GB" w:bidi="en-GB"/>
      </w:rPr>
    </w:lvl>
  </w:abstractNum>
  <w:abstractNum w:abstractNumId="5">
    <w:nsid w:val="2D6C3D5E"/>
    <w:multiLevelType w:val="hybridMultilevel"/>
    <w:tmpl w:val="0B88B7A4"/>
    <w:lvl w:ilvl="0" w:tplc="C85E76FE">
      <w:numFmt w:val="bullet"/>
      <w:lvlText w:val=""/>
      <w:lvlJc w:val="left"/>
      <w:pPr>
        <w:ind w:left="2240" w:hanging="428"/>
      </w:pPr>
      <w:rPr>
        <w:rFonts w:ascii="Symbol" w:eastAsia="Symbol" w:hAnsi="Symbol" w:cs="Symbol" w:hint="default"/>
        <w:w w:val="100"/>
        <w:sz w:val="24"/>
        <w:szCs w:val="24"/>
        <w:lang w:val="en-GB" w:eastAsia="en-GB" w:bidi="en-GB"/>
      </w:rPr>
    </w:lvl>
    <w:lvl w:ilvl="1" w:tplc="6AEC7548">
      <w:numFmt w:val="bullet"/>
      <w:lvlText w:val="•"/>
      <w:lvlJc w:val="left"/>
      <w:pPr>
        <w:ind w:left="3008" w:hanging="428"/>
      </w:pPr>
      <w:rPr>
        <w:rFonts w:hint="default"/>
        <w:lang w:val="en-GB" w:eastAsia="en-GB" w:bidi="en-GB"/>
      </w:rPr>
    </w:lvl>
    <w:lvl w:ilvl="2" w:tplc="D5DE600E">
      <w:numFmt w:val="bullet"/>
      <w:lvlText w:val="•"/>
      <w:lvlJc w:val="left"/>
      <w:pPr>
        <w:ind w:left="3777" w:hanging="428"/>
      </w:pPr>
      <w:rPr>
        <w:rFonts w:hint="default"/>
        <w:lang w:val="en-GB" w:eastAsia="en-GB" w:bidi="en-GB"/>
      </w:rPr>
    </w:lvl>
    <w:lvl w:ilvl="3" w:tplc="8DB84F1C">
      <w:numFmt w:val="bullet"/>
      <w:lvlText w:val="•"/>
      <w:lvlJc w:val="left"/>
      <w:pPr>
        <w:ind w:left="4545" w:hanging="428"/>
      </w:pPr>
      <w:rPr>
        <w:rFonts w:hint="default"/>
        <w:lang w:val="en-GB" w:eastAsia="en-GB" w:bidi="en-GB"/>
      </w:rPr>
    </w:lvl>
    <w:lvl w:ilvl="4" w:tplc="6E68E552">
      <w:numFmt w:val="bullet"/>
      <w:lvlText w:val="•"/>
      <w:lvlJc w:val="left"/>
      <w:pPr>
        <w:ind w:left="5314" w:hanging="428"/>
      </w:pPr>
      <w:rPr>
        <w:rFonts w:hint="default"/>
        <w:lang w:val="en-GB" w:eastAsia="en-GB" w:bidi="en-GB"/>
      </w:rPr>
    </w:lvl>
    <w:lvl w:ilvl="5" w:tplc="FD8EF852">
      <w:numFmt w:val="bullet"/>
      <w:lvlText w:val="•"/>
      <w:lvlJc w:val="left"/>
      <w:pPr>
        <w:ind w:left="6083" w:hanging="428"/>
      </w:pPr>
      <w:rPr>
        <w:rFonts w:hint="default"/>
        <w:lang w:val="en-GB" w:eastAsia="en-GB" w:bidi="en-GB"/>
      </w:rPr>
    </w:lvl>
    <w:lvl w:ilvl="6" w:tplc="02E8E852">
      <w:numFmt w:val="bullet"/>
      <w:lvlText w:val="•"/>
      <w:lvlJc w:val="left"/>
      <w:pPr>
        <w:ind w:left="6851" w:hanging="428"/>
      </w:pPr>
      <w:rPr>
        <w:rFonts w:hint="default"/>
        <w:lang w:val="en-GB" w:eastAsia="en-GB" w:bidi="en-GB"/>
      </w:rPr>
    </w:lvl>
    <w:lvl w:ilvl="7" w:tplc="1572FBF4">
      <w:numFmt w:val="bullet"/>
      <w:lvlText w:val="•"/>
      <w:lvlJc w:val="left"/>
      <w:pPr>
        <w:ind w:left="7620" w:hanging="428"/>
      </w:pPr>
      <w:rPr>
        <w:rFonts w:hint="default"/>
        <w:lang w:val="en-GB" w:eastAsia="en-GB" w:bidi="en-GB"/>
      </w:rPr>
    </w:lvl>
    <w:lvl w:ilvl="8" w:tplc="7A769B80">
      <w:numFmt w:val="bullet"/>
      <w:lvlText w:val="•"/>
      <w:lvlJc w:val="left"/>
      <w:pPr>
        <w:ind w:left="8389" w:hanging="428"/>
      </w:pPr>
      <w:rPr>
        <w:rFonts w:hint="default"/>
        <w:lang w:val="en-GB" w:eastAsia="en-GB" w:bidi="en-GB"/>
      </w:rPr>
    </w:lvl>
  </w:abstractNum>
  <w:abstractNum w:abstractNumId="6">
    <w:nsid w:val="4FE25664"/>
    <w:multiLevelType w:val="hybridMultilevel"/>
    <w:tmpl w:val="13E0ECAC"/>
    <w:lvl w:ilvl="0" w:tplc="1DFC90B2">
      <w:start w:val="1"/>
      <w:numFmt w:val="decimal"/>
      <w:lvlText w:val="%1."/>
      <w:lvlJc w:val="left"/>
      <w:pPr>
        <w:ind w:left="680" w:hanging="720"/>
        <w:jc w:val="left"/>
      </w:pPr>
      <w:rPr>
        <w:rFonts w:ascii="Arial" w:eastAsia="Arial" w:hAnsi="Arial" w:cs="Arial" w:hint="default"/>
        <w:spacing w:val="-9"/>
        <w:w w:val="99"/>
        <w:sz w:val="24"/>
        <w:szCs w:val="24"/>
        <w:lang w:val="en-GB" w:eastAsia="en-GB" w:bidi="en-GB"/>
      </w:rPr>
    </w:lvl>
    <w:lvl w:ilvl="1" w:tplc="6AB4FF58">
      <w:numFmt w:val="bullet"/>
      <w:lvlText w:val="•"/>
      <w:lvlJc w:val="left"/>
      <w:pPr>
        <w:ind w:left="1604" w:hanging="720"/>
      </w:pPr>
      <w:rPr>
        <w:rFonts w:hint="default"/>
        <w:lang w:val="en-GB" w:eastAsia="en-GB" w:bidi="en-GB"/>
      </w:rPr>
    </w:lvl>
    <w:lvl w:ilvl="2" w:tplc="7168FD1E">
      <w:numFmt w:val="bullet"/>
      <w:lvlText w:val="•"/>
      <w:lvlJc w:val="left"/>
      <w:pPr>
        <w:ind w:left="2529" w:hanging="720"/>
      </w:pPr>
      <w:rPr>
        <w:rFonts w:hint="default"/>
        <w:lang w:val="en-GB" w:eastAsia="en-GB" w:bidi="en-GB"/>
      </w:rPr>
    </w:lvl>
    <w:lvl w:ilvl="3" w:tplc="117AC62E">
      <w:numFmt w:val="bullet"/>
      <w:lvlText w:val="•"/>
      <w:lvlJc w:val="left"/>
      <w:pPr>
        <w:ind w:left="3453" w:hanging="720"/>
      </w:pPr>
      <w:rPr>
        <w:rFonts w:hint="default"/>
        <w:lang w:val="en-GB" w:eastAsia="en-GB" w:bidi="en-GB"/>
      </w:rPr>
    </w:lvl>
    <w:lvl w:ilvl="4" w:tplc="64D835F2">
      <w:numFmt w:val="bullet"/>
      <w:lvlText w:val="•"/>
      <w:lvlJc w:val="left"/>
      <w:pPr>
        <w:ind w:left="4378" w:hanging="720"/>
      </w:pPr>
      <w:rPr>
        <w:rFonts w:hint="default"/>
        <w:lang w:val="en-GB" w:eastAsia="en-GB" w:bidi="en-GB"/>
      </w:rPr>
    </w:lvl>
    <w:lvl w:ilvl="5" w:tplc="CFE8AAD4">
      <w:numFmt w:val="bullet"/>
      <w:lvlText w:val="•"/>
      <w:lvlJc w:val="left"/>
      <w:pPr>
        <w:ind w:left="5303" w:hanging="720"/>
      </w:pPr>
      <w:rPr>
        <w:rFonts w:hint="default"/>
        <w:lang w:val="en-GB" w:eastAsia="en-GB" w:bidi="en-GB"/>
      </w:rPr>
    </w:lvl>
    <w:lvl w:ilvl="6" w:tplc="FEA80F4C">
      <w:numFmt w:val="bullet"/>
      <w:lvlText w:val="•"/>
      <w:lvlJc w:val="left"/>
      <w:pPr>
        <w:ind w:left="6227" w:hanging="720"/>
      </w:pPr>
      <w:rPr>
        <w:rFonts w:hint="default"/>
        <w:lang w:val="en-GB" w:eastAsia="en-GB" w:bidi="en-GB"/>
      </w:rPr>
    </w:lvl>
    <w:lvl w:ilvl="7" w:tplc="11B008E2">
      <w:numFmt w:val="bullet"/>
      <w:lvlText w:val="•"/>
      <w:lvlJc w:val="left"/>
      <w:pPr>
        <w:ind w:left="7152" w:hanging="720"/>
      </w:pPr>
      <w:rPr>
        <w:rFonts w:hint="default"/>
        <w:lang w:val="en-GB" w:eastAsia="en-GB" w:bidi="en-GB"/>
      </w:rPr>
    </w:lvl>
    <w:lvl w:ilvl="8" w:tplc="15B8B7DC">
      <w:numFmt w:val="bullet"/>
      <w:lvlText w:val="•"/>
      <w:lvlJc w:val="left"/>
      <w:pPr>
        <w:ind w:left="8077" w:hanging="720"/>
      </w:pPr>
      <w:rPr>
        <w:rFonts w:hint="default"/>
        <w:lang w:val="en-GB" w:eastAsia="en-GB" w:bidi="en-GB"/>
      </w:rPr>
    </w:lvl>
  </w:abstractNum>
  <w:abstractNum w:abstractNumId="7">
    <w:nsid w:val="55486448"/>
    <w:multiLevelType w:val="hybridMultilevel"/>
    <w:tmpl w:val="C646F130"/>
    <w:lvl w:ilvl="0" w:tplc="5D0AA626">
      <w:numFmt w:val="bullet"/>
      <w:lvlText w:val=""/>
      <w:lvlJc w:val="left"/>
      <w:pPr>
        <w:ind w:left="828" w:hanging="360"/>
      </w:pPr>
      <w:rPr>
        <w:rFonts w:ascii="Symbol" w:eastAsia="Symbol" w:hAnsi="Symbol" w:cs="Symbol" w:hint="default"/>
        <w:w w:val="100"/>
        <w:sz w:val="24"/>
        <w:szCs w:val="24"/>
        <w:lang w:val="en-GB" w:eastAsia="en-GB" w:bidi="en-GB"/>
      </w:rPr>
    </w:lvl>
    <w:lvl w:ilvl="1" w:tplc="7DE43146">
      <w:numFmt w:val="bullet"/>
      <w:lvlText w:val="•"/>
      <w:lvlJc w:val="left"/>
      <w:pPr>
        <w:ind w:left="1804" w:hanging="360"/>
      </w:pPr>
      <w:rPr>
        <w:rFonts w:hint="default"/>
        <w:lang w:val="en-GB" w:eastAsia="en-GB" w:bidi="en-GB"/>
      </w:rPr>
    </w:lvl>
    <w:lvl w:ilvl="2" w:tplc="ADF62F94">
      <w:numFmt w:val="bullet"/>
      <w:lvlText w:val="•"/>
      <w:lvlJc w:val="left"/>
      <w:pPr>
        <w:ind w:left="2788" w:hanging="360"/>
      </w:pPr>
      <w:rPr>
        <w:rFonts w:hint="default"/>
        <w:lang w:val="en-GB" w:eastAsia="en-GB" w:bidi="en-GB"/>
      </w:rPr>
    </w:lvl>
    <w:lvl w:ilvl="3" w:tplc="B56A4578">
      <w:numFmt w:val="bullet"/>
      <w:lvlText w:val="•"/>
      <w:lvlJc w:val="left"/>
      <w:pPr>
        <w:ind w:left="3772" w:hanging="360"/>
      </w:pPr>
      <w:rPr>
        <w:rFonts w:hint="default"/>
        <w:lang w:val="en-GB" w:eastAsia="en-GB" w:bidi="en-GB"/>
      </w:rPr>
    </w:lvl>
    <w:lvl w:ilvl="4" w:tplc="8EDE61E8">
      <w:numFmt w:val="bullet"/>
      <w:lvlText w:val="•"/>
      <w:lvlJc w:val="left"/>
      <w:pPr>
        <w:ind w:left="4756" w:hanging="360"/>
      </w:pPr>
      <w:rPr>
        <w:rFonts w:hint="default"/>
        <w:lang w:val="en-GB" w:eastAsia="en-GB" w:bidi="en-GB"/>
      </w:rPr>
    </w:lvl>
    <w:lvl w:ilvl="5" w:tplc="940ABDF0">
      <w:numFmt w:val="bullet"/>
      <w:lvlText w:val="•"/>
      <w:lvlJc w:val="left"/>
      <w:pPr>
        <w:ind w:left="5741" w:hanging="360"/>
      </w:pPr>
      <w:rPr>
        <w:rFonts w:hint="default"/>
        <w:lang w:val="en-GB" w:eastAsia="en-GB" w:bidi="en-GB"/>
      </w:rPr>
    </w:lvl>
    <w:lvl w:ilvl="6" w:tplc="419ECDEC">
      <w:numFmt w:val="bullet"/>
      <w:lvlText w:val="•"/>
      <w:lvlJc w:val="left"/>
      <w:pPr>
        <w:ind w:left="6725" w:hanging="360"/>
      </w:pPr>
      <w:rPr>
        <w:rFonts w:hint="default"/>
        <w:lang w:val="en-GB" w:eastAsia="en-GB" w:bidi="en-GB"/>
      </w:rPr>
    </w:lvl>
    <w:lvl w:ilvl="7" w:tplc="81A29CD4">
      <w:numFmt w:val="bullet"/>
      <w:lvlText w:val="•"/>
      <w:lvlJc w:val="left"/>
      <w:pPr>
        <w:ind w:left="7709" w:hanging="360"/>
      </w:pPr>
      <w:rPr>
        <w:rFonts w:hint="default"/>
        <w:lang w:val="en-GB" w:eastAsia="en-GB" w:bidi="en-GB"/>
      </w:rPr>
    </w:lvl>
    <w:lvl w:ilvl="8" w:tplc="222087E6">
      <w:numFmt w:val="bullet"/>
      <w:lvlText w:val="•"/>
      <w:lvlJc w:val="left"/>
      <w:pPr>
        <w:ind w:left="8693" w:hanging="360"/>
      </w:pPr>
      <w:rPr>
        <w:rFonts w:hint="default"/>
        <w:lang w:val="en-GB" w:eastAsia="en-GB" w:bidi="en-GB"/>
      </w:rPr>
    </w:lvl>
  </w:abstractNum>
  <w:abstractNum w:abstractNumId="8">
    <w:nsid w:val="77182D55"/>
    <w:multiLevelType w:val="hybridMultilevel"/>
    <w:tmpl w:val="A724A71C"/>
    <w:lvl w:ilvl="0" w:tplc="8AA0BC04">
      <w:numFmt w:val="bullet"/>
      <w:lvlText w:val=""/>
      <w:lvlJc w:val="left"/>
      <w:pPr>
        <w:ind w:left="828" w:hanging="360"/>
      </w:pPr>
      <w:rPr>
        <w:rFonts w:ascii="Symbol" w:eastAsia="Symbol" w:hAnsi="Symbol" w:cs="Symbol" w:hint="default"/>
        <w:w w:val="100"/>
        <w:sz w:val="24"/>
        <w:szCs w:val="24"/>
        <w:lang w:val="en-GB" w:eastAsia="en-GB" w:bidi="en-GB"/>
      </w:rPr>
    </w:lvl>
    <w:lvl w:ilvl="1" w:tplc="77CEBFF0">
      <w:numFmt w:val="bullet"/>
      <w:lvlText w:val="•"/>
      <w:lvlJc w:val="left"/>
      <w:pPr>
        <w:ind w:left="1804" w:hanging="360"/>
      </w:pPr>
      <w:rPr>
        <w:rFonts w:hint="default"/>
        <w:lang w:val="en-GB" w:eastAsia="en-GB" w:bidi="en-GB"/>
      </w:rPr>
    </w:lvl>
    <w:lvl w:ilvl="2" w:tplc="F34A251E">
      <w:numFmt w:val="bullet"/>
      <w:lvlText w:val="•"/>
      <w:lvlJc w:val="left"/>
      <w:pPr>
        <w:ind w:left="2788" w:hanging="360"/>
      </w:pPr>
      <w:rPr>
        <w:rFonts w:hint="default"/>
        <w:lang w:val="en-GB" w:eastAsia="en-GB" w:bidi="en-GB"/>
      </w:rPr>
    </w:lvl>
    <w:lvl w:ilvl="3" w:tplc="756C3D8A">
      <w:numFmt w:val="bullet"/>
      <w:lvlText w:val="•"/>
      <w:lvlJc w:val="left"/>
      <w:pPr>
        <w:ind w:left="3772" w:hanging="360"/>
      </w:pPr>
      <w:rPr>
        <w:rFonts w:hint="default"/>
        <w:lang w:val="en-GB" w:eastAsia="en-GB" w:bidi="en-GB"/>
      </w:rPr>
    </w:lvl>
    <w:lvl w:ilvl="4" w:tplc="67F8FC0E">
      <w:numFmt w:val="bullet"/>
      <w:lvlText w:val="•"/>
      <w:lvlJc w:val="left"/>
      <w:pPr>
        <w:ind w:left="4756" w:hanging="360"/>
      </w:pPr>
      <w:rPr>
        <w:rFonts w:hint="default"/>
        <w:lang w:val="en-GB" w:eastAsia="en-GB" w:bidi="en-GB"/>
      </w:rPr>
    </w:lvl>
    <w:lvl w:ilvl="5" w:tplc="5268DD50">
      <w:numFmt w:val="bullet"/>
      <w:lvlText w:val="•"/>
      <w:lvlJc w:val="left"/>
      <w:pPr>
        <w:ind w:left="5741" w:hanging="360"/>
      </w:pPr>
      <w:rPr>
        <w:rFonts w:hint="default"/>
        <w:lang w:val="en-GB" w:eastAsia="en-GB" w:bidi="en-GB"/>
      </w:rPr>
    </w:lvl>
    <w:lvl w:ilvl="6" w:tplc="079C5788">
      <w:numFmt w:val="bullet"/>
      <w:lvlText w:val="•"/>
      <w:lvlJc w:val="left"/>
      <w:pPr>
        <w:ind w:left="6725" w:hanging="360"/>
      </w:pPr>
      <w:rPr>
        <w:rFonts w:hint="default"/>
        <w:lang w:val="en-GB" w:eastAsia="en-GB" w:bidi="en-GB"/>
      </w:rPr>
    </w:lvl>
    <w:lvl w:ilvl="7" w:tplc="6B2C0E14">
      <w:numFmt w:val="bullet"/>
      <w:lvlText w:val="•"/>
      <w:lvlJc w:val="left"/>
      <w:pPr>
        <w:ind w:left="7709" w:hanging="360"/>
      </w:pPr>
      <w:rPr>
        <w:rFonts w:hint="default"/>
        <w:lang w:val="en-GB" w:eastAsia="en-GB" w:bidi="en-GB"/>
      </w:rPr>
    </w:lvl>
    <w:lvl w:ilvl="8" w:tplc="91527E00">
      <w:numFmt w:val="bullet"/>
      <w:lvlText w:val="•"/>
      <w:lvlJc w:val="left"/>
      <w:pPr>
        <w:ind w:left="8693" w:hanging="360"/>
      </w:pPr>
      <w:rPr>
        <w:rFonts w:hint="default"/>
        <w:lang w:val="en-GB" w:eastAsia="en-GB" w:bidi="en-GB"/>
      </w:rPr>
    </w:lvl>
  </w:abstractNum>
  <w:abstractNum w:abstractNumId="9">
    <w:nsid w:val="7FB75715"/>
    <w:multiLevelType w:val="hybridMultilevel"/>
    <w:tmpl w:val="0D9C5538"/>
    <w:lvl w:ilvl="0" w:tplc="C850271A">
      <w:numFmt w:val="bullet"/>
      <w:lvlText w:val=""/>
      <w:lvlJc w:val="left"/>
      <w:pPr>
        <w:ind w:left="600" w:hanging="361"/>
      </w:pPr>
      <w:rPr>
        <w:rFonts w:ascii="Symbol" w:eastAsia="Symbol" w:hAnsi="Symbol" w:cs="Symbol" w:hint="default"/>
        <w:b/>
        <w:bCs/>
        <w:w w:val="100"/>
        <w:sz w:val="22"/>
        <w:szCs w:val="22"/>
        <w:lang w:val="en-GB" w:eastAsia="en-GB" w:bidi="en-GB"/>
      </w:rPr>
    </w:lvl>
    <w:lvl w:ilvl="1" w:tplc="99E8D758">
      <w:numFmt w:val="bullet"/>
      <w:lvlText w:val="•"/>
      <w:lvlJc w:val="left"/>
      <w:pPr>
        <w:ind w:left="2035" w:hanging="361"/>
      </w:pPr>
      <w:rPr>
        <w:rFonts w:hint="default"/>
        <w:lang w:val="en-GB" w:eastAsia="en-GB" w:bidi="en-GB"/>
      </w:rPr>
    </w:lvl>
    <w:lvl w:ilvl="2" w:tplc="FDA66290">
      <w:numFmt w:val="bullet"/>
      <w:lvlText w:val="•"/>
      <w:lvlJc w:val="left"/>
      <w:pPr>
        <w:ind w:left="3471" w:hanging="361"/>
      </w:pPr>
      <w:rPr>
        <w:rFonts w:hint="default"/>
        <w:lang w:val="en-GB" w:eastAsia="en-GB" w:bidi="en-GB"/>
      </w:rPr>
    </w:lvl>
    <w:lvl w:ilvl="3" w:tplc="83F6E970">
      <w:numFmt w:val="bullet"/>
      <w:lvlText w:val="•"/>
      <w:lvlJc w:val="left"/>
      <w:pPr>
        <w:ind w:left="4907" w:hanging="361"/>
      </w:pPr>
      <w:rPr>
        <w:rFonts w:hint="default"/>
        <w:lang w:val="en-GB" w:eastAsia="en-GB" w:bidi="en-GB"/>
      </w:rPr>
    </w:lvl>
    <w:lvl w:ilvl="4" w:tplc="0D720B54">
      <w:numFmt w:val="bullet"/>
      <w:lvlText w:val="•"/>
      <w:lvlJc w:val="left"/>
      <w:pPr>
        <w:ind w:left="6343" w:hanging="361"/>
      </w:pPr>
      <w:rPr>
        <w:rFonts w:hint="default"/>
        <w:lang w:val="en-GB" w:eastAsia="en-GB" w:bidi="en-GB"/>
      </w:rPr>
    </w:lvl>
    <w:lvl w:ilvl="5" w:tplc="F9944CC8">
      <w:numFmt w:val="bullet"/>
      <w:lvlText w:val="•"/>
      <w:lvlJc w:val="left"/>
      <w:pPr>
        <w:ind w:left="7779" w:hanging="361"/>
      </w:pPr>
      <w:rPr>
        <w:rFonts w:hint="default"/>
        <w:lang w:val="en-GB" w:eastAsia="en-GB" w:bidi="en-GB"/>
      </w:rPr>
    </w:lvl>
    <w:lvl w:ilvl="6" w:tplc="F8C43274">
      <w:numFmt w:val="bullet"/>
      <w:lvlText w:val="•"/>
      <w:lvlJc w:val="left"/>
      <w:pPr>
        <w:ind w:left="9215" w:hanging="361"/>
      </w:pPr>
      <w:rPr>
        <w:rFonts w:hint="default"/>
        <w:lang w:val="en-GB" w:eastAsia="en-GB" w:bidi="en-GB"/>
      </w:rPr>
    </w:lvl>
    <w:lvl w:ilvl="7" w:tplc="E7264778">
      <w:numFmt w:val="bullet"/>
      <w:lvlText w:val="•"/>
      <w:lvlJc w:val="left"/>
      <w:pPr>
        <w:ind w:left="10650" w:hanging="361"/>
      </w:pPr>
      <w:rPr>
        <w:rFonts w:hint="default"/>
        <w:lang w:val="en-GB" w:eastAsia="en-GB" w:bidi="en-GB"/>
      </w:rPr>
    </w:lvl>
    <w:lvl w:ilvl="8" w:tplc="1A86F3CE">
      <w:numFmt w:val="bullet"/>
      <w:lvlText w:val="•"/>
      <w:lvlJc w:val="left"/>
      <w:pPr>
        <w:ind w:left="12086" w:hanging="361"/>
      </w:pPr>
      <w:rPr>
        <w:rFonts w:hint="default"/>
        <w:lang w:val="en-GB" w:eastAsia="en-GB" w:bidi="en-GB"/>
      </w:rPr>
    </w:lvl>
  </w:abstractNum>
  <w:num w:numId="1">
    <w:abstractNumId w:val="9"/>
  </w:num>
  <w:num w:numId="2">
    <w:abstractNumId w:val="7"/>
  </w:num>
  <w:num w:numId="3">
    <w:abstractNumId w:val="8"/>
  </w:num>
  <w:num w:numId="4">
    <w:abstractNumId w:val="4"/>
  </w:num>
  <w:num w:numId="5">
    <w:abstractNumId w:val="6"/>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59"/>
    <w:rsid w:val="001D5D3B"/>
    <w:rsid w:val="00222B07"/>
    <w:rsid w:val="00260A03"/>
    <w:rsid w:val="00477859"/>
    <w:rsid w:val="00791042"/>
    <w:rsid w:val="00DE7F23"/>
    <w:rsid w:val="00EA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0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40" w:hanging="427"/>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22B07"/>
    <w:rPr>
      <w:rFonts w:ascii="Tahoma" w:hAnsi="Tahoma" w:cs="Tahoma"/>
      <w:sz w:val="16"/>
      <w:szCs w:val="16"/>
    </w:rPr>
  </w:style>
  <w:style w:type="character" w:customStyle="1" w:styleId="BalloonTextChar">
    <w:name w:val="Balloon Text Char"/>
    <w:basedOn w:val="DefaultParagraphFont"/>
    <w:link w:val="BalloonText"/>
    <w:uiPriority w:val="99"/>
    <w:semiHidden/>
    <w:rsid w:val="00222B07"/>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0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40" w:hanging="427"/>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22B07"/>
    <w:rPr>
      <w:rFonts w:ascii="Tahoma" w:hAnsi="Tahoma" w:cs="Tahoma"/>
      <w:sz w:val="16"/>
      <w:szCs w:val="16"/>
    </w:rPr>
  </w:style>
  <w:style w:type="character" w:customStyle="1" w:styleId="BalloonTextChar">
    <w:name w:val="Balloon Text Char"/>
    <w:basedOn w:val="DefaultParagraphFont"/>
    <w:link w:val="BalloonText"/>
    <w:uiPriority w:val="99"/>
    <w:semiHidden/>
    <w:rsid w:val="00222B07"/>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dc:creator>
  <cp:lastModifiedBy>Esther Short</cp:lastModifiedBy>
  <cp:revision>6</cp:revision>
  <dcterms:created xsi:type="dcterms:W3CDTF">2020-01-27T10:24:00Z</dcterms:created>
  <dcterms:modified xsi:type="dcterms:W3CDTF">2020-06-11T11:00:00Z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Word 2010</vt:lpwstr>
  </property>
  <property fmtid="{D5CDD505-2E9C-101B-9397-08002B2CF9AE}" pid="4" name="LastSaved">
    <vt:filetime>2020-01-27T00:00:00Z</vt:filetime>
  </property>
</Properties>
</file>