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830F5" w:rsidTr="00D16FB8">
        <w:tc>
          <w:tcPr>
            <w:tcW w:w="10173" w:type="dxa"/>
            <w:shd w:val="clear" w:color="auto" w:fill="auto"/>
          </w:tcPr>
          <w:p w:rsidR="002C29B7" w:rsidRPr="009830F5" w:rsidRDefault="00C21729" w:rsidP="00D16FB8">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2C29B7" w:rsidRPr="009830F5" w:rsidRDefault="002C29B7" w:rsidP="00E147EB">
            <w:pPr>
              <w:spacing w:after="0" w:line="240" w:lineRule="auto"/>
              <w:jc w:val="center"/>
              <w:rPr>
                <w:rFonts w:ascii="Arial" w:eastAsia="Times New Roman" w:hAnsi="Arial" w:cs="Arial"/>
                <w:b/>
                <w:sz w:val="24"/>
                <w:szCs w:val="24"/>
                <w:lang w:eastAsia="en-GB"/>
              </w:rPr>
            </w:pPr>
            <w:r w:rsidRPr="009830F5">
              <w:rPr>
                <w:rFonts w:ascii="Arial" w:eastAsia="Times New Roman" w:hAnsi="Arial" w:cs="Arial"/>
                <w:b/>
                <w:sz w:val="24"/>
                <w:szCs w:val="24"/>
                <w:lang w:eastAsia="en-GB"/>
              </w:rPr>
              <w:t xml:space="preserve">FREEDOM OF INFORMATION REQUESTS </w:t>
            </w:r>
            <w:r w:rsidR="003E7EF6" w:rsidRPr="009830F5">
              <w:rPr>
                <w:rFonts w:ascii="Arial" w:eastAsia="Times New Roman" w:hAnsi="Arial" w:cs="Arial"/>
                <w:b/>
                <w:sz w:val="24"/>
                <w:szCs w:val="24"/>
                <w:lang w:eastAsia="en-GB"/>
              </w:rPr>
              <w:t>October</w:t>
            </w:r>
            <w:r w:rsidR="00DC7183" w:rsidRPr="009830F5">
              <w:rPr>
                <w:rFonts w:ascii="Arial" w:eastAsia="Times New Roman" w:hAnsi="Arial" w:cs="Arial"/>
                <w:b/>
                <w:sz w:val="24"/>
                <w:szCs w:val="24"/>
                <w:lang w:eastAsia="en-GB"/>
              </w:rPr>
              <w:t xml:space="preserve"> 2017</w:t>
            </w:r>
          </w:p>
          <w:p w:rsidR="002C29B7" w:rsidRPr="009830F5" w:rsidRDefault="002C29B7" w:rsidP="00D16FB8">
            <w:pPr>
              <w:spacing w:after="0" w:line="240" w:lineRule="auto"/>
              <w:jc w:val="center"/>
              <w:rPr>
                <w:rFonts w:ascii="Arial" w:eastAsia="Times New Roman" w:hAnsi="Arial" w:cs="Arial"/>
                <w:b/>
                <w:sz w:val="24"/>
                <w:szCs w:val="24"/>
                <w:lang w:eastAsia="en-GB"/>
              </w:rPr>
            </w:pPr>
          </w:p>
        </w:tc>
      </w:tr>
    </w:tbl>
    <w:p w:rsidR="00D16FB8" w:rsidRPr="009830F5" w:rsidRDefault="00D16FB8" w:rsidP="00D16FB8">
      <w:pPr>
        <w:spacing w:after="0" w:line="240" w:lineRule="auto"/>
        <w:rPr>
          <w:rFonts w:ascii="Arial" w:hAnsi="Arial" w:cs="Arial"/>
          <w:sz w:val="24"/>
          <w:szCs w:val="24"/>
        </w:rPr>
      </w:pPr>
    </w:p>
    <w:p w:rsidR="005C4950" w:rsidRPr="009830F5"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132"/>
        <w:gridCol w:w="5005"/>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E551CD" w:rsidRPr="009830F5">
              <w:rPr>
                <w:rFonts w:ascii="Arial" w:hAnsi="Arial" w:cs="Arial"/>
                <w:b/>
                <w:sz w:val="24"/>
                <w:szCs w:val="24"/>
              </w:rPr>
              <w:t>889</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E551CD" w:rsidRPr="009830F5">
              <w:rPr>
                <w:rFonts w:ascii="Arial" w:hAnsi="Arial" w:cs="Arial"/>
                <w:b/>
                <w:sz w:val="24"/>
                <w:szCs w:val="24"/>
              </w:rPr>
              <w:t>2 October 2017</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Request :</w:t>
            </w:r>
          </w:p>
          <w:p w:rsidR="005C4950" w:rsidRPr="009830F5" w:rsidRDefault="005C4950" w:rsidP="00724004">
            <w:pPr>
              <w:rPr>
                <w:rFonts w:ascii="Arial" w:hAnsi="Arial" w:cs="Arial"/>
                <w:sz w:val="24"/>
                <w:szCs w:val="24"/>
              </w:rPr>
            </w:pPr>
          </w:p>
          <w:p w:rsidR="00E551CD" w:rsidRPr="009830F5" w:rsidRDefault="00E551CD" w:rsidP="00E551CD">
            <w:pPr>
              <w:rPr>
                <w:rFonts w:ascii="Arial" w:hAnsi="Arial" w:cs="Arial"/>
                <w:sz w:val="24"/>
                <w:szCs w:val="24"/>
              </w:rPr>
            </w:pPr>
            <w:r w:rsidRPr="009830F5">
              <w:rPr>
                <w:rFonts w:ascii="Arial" w:hAnsi="Arial" w:cs="Arial"/>
                <w:sz w:val="24"/>
                <w:szCs w:val="24"/>
              </w:rPr>
              <w:t>Information Technology</w:t>
            </w:r>
          </w:p>
          <w:p w:rsidR="00E551CD" w:rsidRPr="009830F5" w:rsidRDefault="00E551CD" w:rsidP="00E551CD">
            <w:pPr>
              <w:ind w:left="1440"/>
              <w:rPr>
                <w:rFonts w:ascii="Arial" w:hAnsi="Arial" w:cs="Arial"/>
                <w:sz w:val="24"/>
                <w:szCs w:val="24"/>
              </w:rPr>
            </w:pPr>
            <w:r w:rsidRPr="009830F5">
              <w:rPr>
                <w:rFonts w:ascii="Arial" w:hAnsi="Arial" w:cs="Arial"/>
                <w:sz w:val="24"/>
                <w:szCs w:val="24"/>
              </w:rPr>
              <w:t>a.       IM&amp;T, IS, ICT Strategy 2016 (Not Clinical Strategy)</w:t>
            </w:r>
          </w:p>
          <w:p w:rsidR="00E551CD" w:rsidRPr="009830F5" w:rsidRDefault="00E551CD" w:rsidP="00E551CD">
            <w:pPr>
              <w:ind w:left="1440"/>
              <w:rPr>
                <w:rFonts w:ascii="Arial" w:hAnsi="Arial" w:cs="Arial"/>
                <w:sz w:val="24"/>
                <w:szCs w:val="24"/>
              </w:rPr>
            </w:pPr>
            <w:r w:rsidRPr="009830F5">
              <w:rPr>
                <w:rFonts w:ascii="Arial" w:hAnsi="Arial" w:cs="Arial"/>
                <w:sz w:val="24"/>
                <w:szCs w:val="24"/>
              </w:rPr>
              <w:t>b.       IM&amp;T, IS, ICT Business/Departmental Plan 2017/18- Update/Version</w:t>
            </w:r>
          </w:p>
          <w:p w:rsidR="00E551CD" w:rsidRPr="009830F5" w:rsidRDefault="00E551CD" w:rsidP="00E551CD">
            <w:pPr>
              <w:ind w:left="1440"/>
              <w:rPr>
                <w:rFonts w:ascii="Arial" w:hAnsi="Arial" w:cs="Arial"/>
                <w:sz w:val="24"/>
                <w:szCs w:val="24"/>
              </w:rPr>
            </w:pPr>
            <w:r w:rsidRPr="009830F5">
              <w:rPr>
                <w:rFonts w:ascii="Arial" w:hAnsi="Arial" w:cs="Arial"/>
                <w:sz w:val="24"/>
                <w:szCs w:val="24"/>
              </w:rPr>
              <w:t>c.       IM&amp;T, IS, ICT  Department Org Chart</w:t>
            </w:r>
          </w:p>
          <w:p w:rsidR="00E551CD" w:rsidRPr="009830F5" w:rsidRDefault="00E551CD" w:rsidP="00E551CD">
            <w:pPr>
              <w:ind w:left="1440"/>
              <w:rPr>
                <w:rFonts w:ascii="Arial" w:hAnsi="Arial" w:cs="Arial"/>
                <w:sz w:val="24"/>
                <w:szCs w:val="24"/>
              </w:rPr>
            </w:pPr>
          </w:p>
          <w:p w:rsidR="00E551CD" w:rsidRPr="009830F5" w:rsidRDefault="00E551CD" w:rsidP="00E551CD">
            <w:pPr>
              <w:rPr>
                <w:rFonts w:ascii="Arial" w:hAnsi="Arial" w:cs="Arial"/>
                <w:sz w:val="24"/>
                <w:szCs w:val="24"/>
              </w:rPr>
            </w:pPr>
            <w:r w:rsidRPr="009830F5">
              <w:rPr>
                <w:rFonts w:ascii="Arial" w:hAnsi="Arial" w:cs="Arial"/>
                <w:sz w:val="24"/>
                <w:szCs w:val="24"/>
              </w:rPr>
              <w:t> For the documents I have requested above I require the most recent 2018 version/update. If there’re documents that have not yet been published, then please provide me with the relevant date of when these documents will be available.</w:t>
            </w:r>
          </w:p>
          <w:p w:rsidR="00E551CD" w:rsidRPr="009830F5" w:rsidRDefault="00E551CD" w:rsidP="00E551CD">
            <w:pPr>
              <w:rPr>
                <w:rFonts w:ascii="Arial" w:hAnsi="Arial" w:cs="Arial"/>
                <w:sz w:val="24"/>
                <w:szCs w:val="24"/>
              </w:rPr>
            </w:pPr>
          </w:p>
          <w:p w:rsidR="00E551CD" w:rsidRPr="009830F5" w:rsidRDefault="00E551CD" w:rsidP="00E551CD">
            <w:pPr>
              <w:rPr>
                <w:rFonts w:ascii="Arial" w:hAnsi="Arial" w:cs="Arial"/>
                <w:sz w:val="24"/>
                <w:szCs w:val="24"/>
              </w:rPr>
            </w:pPr>
            <w:r w:rsidRPr="009830F5">
              <w:rPr>
                <w:rFonts w:ascii="Arial" w:hAnsi="Arial" w:cs="Arial"/>
                <w:sz w:val="24"/>
                <w:szCs w:val="24"/>
              </w:rPr>
              <w:t xml:space="preserve">Please do not send us documents that are out of date even if the </w:t>
            </w:r>
            <w:proofErr w:type="gramStart"/>
            <w:r w:rsidRPr="009830F5">
              <w:rPr>
                <w:rFonts w:ascii="Arial" w:hAnsi="Arial" w:cs="Arial"/>
                <w:sz w:val="24"/>
                <w:szCs w:val="24"/>
              </w:rPr>
              <w:t>document state</w:t>
            </w:r>
            <w:proofErr w:type="gramEnd"/>
            <w:r w:rsidRPr="009830F5">
              <w:rPr>
                <w:rFonts w:ascii="Arial" w:hAnsi="Arial" w:cs="Arial"/>
                <w:sz w:val="24"/>
                <w:szCs w:val="24"/>
              </w:rPr>
              <w:t xml:space="preserve"> 2012-2018 I require the updated 2018 version. This is the most critical part of this project is that we gain the most recent version of the documents.</w:t>
            </w:r>
          </w:p>
          <w:p w:rsidR="00E551CD" w:rsidRPr="009830F5" w:rsidRDefault="00E551CD" w:rsidP="00724004">
            <w:pPr>
              <w:rPr>
                <w:rFonts w:ascii="Arial" w:hAnsi="Arial" w:cs="Arial"/>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Response :</w:t>
            </w:r>
          </w:p>
          <w:p w:rsidR="00EC7CAB" w:rsidRPr="009830F5" w:rsidRDefault="00EC7CAB" w:rsidP="0053620D">
            <w:pPr>
              <w:pStyle w:val="ListParagraph"/>
              <w:numPr>
                <w:ilvl w:val="0"/>
                <w:numId w:val="1"/>
              </w:numPr>
              <w:spacing w:before="100" w:beforeAutospacing="1" w:after="100" w:afterAutospacing="1"/>
              <w:ind w:left="284" w:hanging="284"/>
              <w:rPr>
                <w:color w:val="1F497D"/>
              </w:rPr>
            </w:pPr>
            <w:r w:rsidRPr="009830F5">
              <w:t>IM&amp;T, IS, ICT Strategy 2016 (Not Clinical Strategy)</w:t>
            </w:r>
            <w:r w:rsidRPr="009830F5">
              <w:rPr>
                <w:color w:val="1F497D"/>
              </w:rPr>
              <w:t xml:space="preserve"> –  </w:t>
            </w:r>
            <w:r w:rsidRPr="009830F5">
              <w:rPr>
                <w:color w:val="FF0000"/>
              </w:rPr>
              <w:t>Please see link below</w:t>
            </w:r>
          </w:p>
          <w:p w:rsidR="00EC7CAB" w:rsidRPr="009830F5" w:rsidRDefault="0022630E" w:rsidP="00EC7CAB">
            <w:pPr>
              <w:spacing w:before="100" w:beforeAutospacing="1" w:after="100" w:afterAutospacing="1"/>
              <w:rPr>
                <w:rFonts w:ascii="Arial" w:hAnsi="Arial" w:cs="Arial"/>
                <w:color w:val="1F497D"/>
                <w:sz w:val="24"/>
                <w:szCs w:val="24"/>
              </w:rPr>
            </w:pPr>
            <w:hyperlink r:id="rId8" w:history="1">
              <w:r w:rsidR="00EC7CAB" w:rsidRPr="009830F5">
                <w:rPr>
                  <w:rStyle w:val="Hyperlink"/>
                  <w:rFonts w:ascii="Arial" w:hAnsi="Arial" w:cs="Arial"/>
                  <w:color w:val="1F497D"/>
                  <w:sz w:val="24"/>
                  <w:szCs w:val="24"/>
                </w:rPr>
                <w:t>http://www.barnsleyccg.nhs.uk/CCG%20Downloads/strategies%20policies%20and%20plans/Barnsley%20Digital%20Roadmap.pdf</w:t>
              </w:r>
            </w:hyperlink>
          </w:p>
          <w:p w:rsidR="00EC7CAB" w:rsidRPr="009830F5" w:rsidRDefault="00EC7CAB" w:rsidP="00EC7CAB">
            <w:pPr>
              <w:spacing w:before="100" w:beforeAutospacing="1" w:after="100" w:afterAutospacing="1"/>
              <w:rPr>
                <w:rFonts w:ascii="Arial" w:hAnsi="Arial" w:cs="Arial"/>
                <w:color w:val="FF0000"/>
                <w:sz w:val="24"/>
                <w:szCs w:val="24"/>
              </w:rPr>
            </w:pPr>
            <w:r w:rsidRPr="009830F5">
              <w:rPr>
                <w:rFonts w:ascii="Arial" w:hAnsi="Arial" w:cs="Arial"/>
                <w:sz w:val="24"/>
                <w:szCs w:val="24"/>
              </w:rPr>
              <w:t>B. IM&amp;T, IS, ICT Business/Departmental Plan 2017/18- Update/Version</w:t>
            </w:r>
            <w:r w:rsidRPr="009830F5">
              <w:rPr>
                <w:rFonts w:ascii="Arial" w:hAnsi="Arial" w:cs="Arial"/>
                <w:color w:val="1F497D"/>
                <w:sz w:val="24"/>
                <w:szCs w:val="24"/>
              </w:rPr>
              <w:t xml:space="preserve"> – </w:t>
            </w:r>
            <w:r w:rsidRPr="009830F5">
              <w:rPr>
                <w:rFonts w:ascii="Arial" w:hAnsi="Arial" w:cs="Arial"/>
                <w:color w:val="FF0000"/>
                <w:sz w:val="24"/>
                <w:szCs w:val="24"/>
              </w:rPr>
              <w:t xml:space="preserve">the CCG does not have an IM&amp;T Department as IT support is provided by the </w:t>
            </w:r>
            <w:proofErr w:type="spellStart"/>
            <w:r w:rsidRPr="009830F5">
              <w:rPr>
                <w:rFonts w:ascii="Arial" w:hAnsi="Arial" w:cs="Arial"/>
                <w:color w:val="FF0000"/>
                <w:sz w:val="24"/>
                <w:szCs w:val="24"/>
              </w:rPr>
              <w:t>sMBED</w:t>
            </w:r>
            <w:proofErr w:type="spellEnd"/>
            <w:r w:rsidRPr="009830F5">
              <w:rPr>
                <w:rFonts w:ascii="Arial" w:hAnsi="Arial" w:cs="Arial"/>
                <w:color w:val="FF0000"/>
                <w:sz w:val="24"/>
                <w:szCs w:val="24"/>
              </w:rPr>
              <w:t xml:space="preserve"> Healthcare Consortium under contract.</w:t>
            </w:r>
          </w:p>
          <w:p w:rsidR="005C4950" w:rsidRPr="0022630E" w:rsidRDefault="00EC7CAB" w:rsidP="0022630E">
            <w:pPr>
              <w:spacing w:before="100" w:beforeAutospacing="1" w:after="100" w:afterAutospacing="1"/>
              <w:rPr>
                <w:rFonts w:ascii="Arial" w:hAnsi="Arial" w:cs="Arial"/>
                <w:color w:val="FF0000"/>
                <w:sz w:val="24"/>
                <w:szCs w:val="24"/>
              </w:rPr>
            </w:pPr>
            <w:r w:rsidRPr="009830F5">
              <w:rPr>
                <w:rFonts w:ascii="Arial" w:hAnsi="Arial" w:cs="Arial"/>
                <w:sz w:val="24"/>
                <w:szCs w:val="24"/>
              </w:rPr>
              <w:t>C. IM&amp;T, IS, ICT  Department Org Chart</w:t>
            </w:r>
            <w:r w:rsidRPr="009830F5">
              <w:rPr>
                <w:rFonts w:ascii="Arial" w:hAnsi="Arial" w:cs="Arial"/>
                <w:color w:val="1F497D"/>
                <w:sz w:val="24"/>
                <w:szCs w:val="24"/>
              </w:rPr>
              <w:t xml:space="preserve"> – </w:t>
            </w:r>
            <w:r w:rsidRPr="009830F5">
              <w:rPr>
                <w:rFonts w:ascii="Arial" w:hAnsi="Arial" w:cs="Arial"/>
                <w:color w:val="FF0000"/>
                <w:sz w:val="24"/>
                <w:szCs w:val="24"/>
              </w:rPr>
              <w:t xml:space="preserve">the CCG does not have an IM&amp;T Department as IT support is provided by the </w:t>
            </w:r>
            <w:proofErr w:type="spellStart"/>
            <w:r w:rsidRPr="009830F5">
              <w:rPr>
                <w:rFonts w:ascii="Arial" w:hAnsi="Arial" w:cs="Arial"/>
                <w:color w:val="FF0000"/>
                <w:sz w:val="24"/>
                <w:szCs w:val="24"/>
              </w:rPr>
              <w:t>sMBED</w:t>
            </w:r>
            <w:proofErr w:type="spellEnd"/>
            <w:r w:rsidRPr="009830F5">
              <w:rPr>
                <w:rFonts w:ascii="Arial" w:hAnsi="Arial" w:cs="Arial"/>
                <w:color w:val="FF0000"/>
                <w:sz w:val="24"/>
                <w:szCs w:val="24"/>
              </w:rPr>
              <w:t xml:space="preserve"> Healthcare Consortium under contract. Within the CCH the Chief Officer has overall responsibility for IT Strategy supported by the Head of Governance &amp; Assurance (Corporate IT) and the Senior Primary Care Commissioning Manager (GPIT).</w:t>
            </w:r>
          </w:p>
        </w:tc>
      </w:tr>
    </w:tbl>
    <w:p w:rsidR="005C4950" w:rsidRPr="009830F5"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F078D7" w:rsidRPr="009830F5">
              <w:rPr>
                <w:rFonts w:ascii="Arial" w:hAnsi="Arial" w:cs="Arial"/>
                <w:b/>
                <w:sz w:val="24"/>
                <w:szCs w:val="24"/>
              </w:rPr>
              <w:t>890</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F078D7" w:rsidRPr="009830F5">
              <w:rPr>
                <w:rFonts w:ascii="Arial" w:hAnsi="Arial" w:cs="Arial"/>
                <w:b/>
                <w:sz w:val="24"/>
                <w:szCs w:val="24"/>
              </w:rPr>
              <w:t>2 October 2017</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Request :</w:t>
            </w:r>
          </w:p>
          <w:p w:rsidR="00F078D7" w:rsidRPr="009830F5" w:rsidRDefault="00F078D7" w:rsidP="00724004">
            <w:pPr>
              <w:rPr>
                <w:rFonts w:ascii="Arial" w:hAnsi="Arial" w:cs="Arial"/>
                <w:b/>
                <w:sz w:val="24"/>
                <w:szCs w:val="24"/>
              </w:rPr>
            </w:pPr>
          </w:p>
          <w:p w:rsidR="00F078D7" w:rsidRPr="009830F5" w:rsidRDefault="00F078D7" w:rsidP="00F078D7">
            <w:pPr>
              <w:pStyle w:val="NormalWeb"/>
              <w:spacing w:before="0" w:beforeAutospacing="0" w:after="0" w:afterAutospacing="0"/>
              <w:rPr>
                <w:rFonts w:ascii="Arial" w:hAnsi="Arial" w:cs="Arial"/>
                <w:color w:val="000000"/>
              </w:rPr>
            </w:pPr>
            <w:r w:rsidRPr="009830F5">
              <w:rPr>
                <w:rFonts w:ascii="Arial" w:hAnsi="Arial" w:cs="Arial"/>
                <w:color w:val="000000"/>
              </w:rPr>
              <w:t>Can I be forwarded the minutes of meetings from the tendering exercise process organised by Barnsley CCG relating specifically to the organisation of training of GP Registrars?</w:t>
            </w:r>
          </w:p>
          <w:p w:rsidR="00F078D7" w:rsidRPr="009830F5" w:rsidRDefault="00F078D7" w:rsidP="00F078D7">
            <w:pPr>
              <w:pStyle w:val="NormalWeb"/>
              <w:spacing w:before="0" w:beforeAutospacing="0" w:after="0" w:afterAutospacing="0"/>
              <w:rPr>
                <w:rFonts w:ascii="Arial" w:hAnsi="Arial" w:cs="Arial"/>
                <w:color w:val="000000"/>
              </w:rPr>
            </w:pPr>
          </w:p>
          <w:p w:rsidR="00F078D7" w:rsidRPr="009830F5" w:rsidRDefault="00F078D7" w:rsidP="00F078D7">
            <w:pPr>
              <w:pStyle w:val="NormalWeb"/>
              <w:spacing w:before="0" w:beforeAutospacing="0" w:after="0" w:afterAutospacing="0"/>
              <w:rPr>
                <w:rFonts w:ascii="Arial" w:hAnsi="Arial" w:cs="Arial"/>
                <w:color w:val="000000"/>
              </w:rPr>
            </w:pPr>
            <w:r w:rsidRPr="009830F5">
              <w:rPr>
                <w:rFonts w:ascii="Arial" w:hAnsi="Arial" w:cs="Arial"/>
                <w:color w:val="000000"/>
              </w:rPr>
              <w:t>Can I be provided with a copy of that part of the contract subsequently awarded that relates specifically to the training of GP Registrars?</w:t>
            </w:r>
          </w:p>
          <w:p w:rsidR="00F078D7" w:rsidRPr="009830F5" w:rsidRDefault="00F078D7" w:rsidP="00F078D7">
            <w:pPr>
              <w:pStyle w:val="NormalWeb"/>
              <w:spacing w:before="0" w:beforeAutospacing="0" w:after="0" w:afterAutospacing="0"/>
              <w:rPr>
                <w:rFonts w:ascii="Arial" w:hAnsi="Arial" w:cs="Arial"/>
                <w:color w:val="000000"/>
              </w:rPr>
            </w:pPr>
          </w:p>
          <w:p w:rsidR="00F078D7" w:rsidRPr="009830F5" w:rsidRDefault="00F078D7" w:rsidP="00F078D7">
            <w:pPr>
              <w:pStyle w:val="NormalWeb"/>
              <w:spacing w:before="0" w:beforeAutospacing="0" w:after="0" w:afterAutospacing="0"/>
              <w:rPr>
                <w:rFonts w:ascii="Arial" w:hAnsi="Arial" w:cs="Arial"/>
                <w:color w:val="000000"/>
              </w:rPr>
            </w:pPr>
            <w:r w:rsidRPr="009830F5">
              <w:rPr>
                <w:rFonts w:ascii="Arial" w:hAnsi="Arial" w:cs="Arial"/>
                <w:color w:val="000000"/>
              </w:rPr>
              <w:t>Can I be provided with that part of the contract that stipulates the steps to be taken by the CCG if the OOH provider is in breach of their obligation to train GP Registrars?</w:t>
            </w:r>
          </w:p>
          <w:p w:rsidR="005C4950" w:rsidRDefault="005C4950" w:rsidP="00724004">
            <w:pPr>
              <w:rPr>
                <w:rFonts w:ascii="Arial" w:hAnsi="Arial" w:cs="Arial"/>
                <w:sz w:val="24"/>
                <w:szCs w:val="24"/>
              </w:rPr>
            </w:pPr>
          </w:p>
          <w:p w:rsidR="0022630E" w:rsidRPr="009830F5" w:rsidRDefault="0022630E" w:rsidP="00724004">
            <w:pPr>
              <w:rPr>
                <w:rFonts w:ascii="Arial" w:hAnsi="Arial" w:cs="Arial"/>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lastRenderedPageBreak/>
              <w:t>Response :</w:t>
            </w:r>
          </w:p>
          <w:p w:rsidR="005226E2" w:rsidRPr="0022630E" w:rsidRDefault="005226E2" w:rsidP="005226E2">
            <w:pPr>
              <w:pStyle w:val="NormalWeb"/>
              <w:rPr>
                <w:rFonts w:ascii="Arial" w:hAnsi="Arial" w:cs="Arial"/>
                <w:color w:val="FF0000"/>
              </w:rPr>
            </w:pPr>
            <w:r w:rsidRPr="005226E2">
              <w:rPr>
                <w:rFonts w:ascii="Arial" w:hAnsi="Arial" w:cs="Arial"/>
                <w:color w:val="000000"/>
              </w:rPr>
              <w:t>Can I be forwarded the minutes of meetings from the tendering exercise process organised by Barnsley CCG relating specifically to the organisation of training of GP Registrars?</w:t>
            </w:r>
            <w:r w:rsidRPr="005226E2">
              <w:rPr>
                <w:rFonts w:ascii="Arial" w:hAnsi="Arial" w:cs="Arial"/>
                <w:color w:val="1F497D"/>
              </w:rPr>
              <w:t xml:space="preserve"> </w:t>
            </w:r>
            <w:r w:rsidRPr="005226E2">
              <w:rPr>
                <w:rFonts w:ascii="Arial" w:hAnsi="Arial" w:cs="Arial"/>
                <w:color w:val="FF0000"/>
              </w:rPr>
              <w:t>There was no meeting which took place as part of the tendering exercise relating specifically to training of GP registrars.</w:t>
            </w:r>
          </w:p>
          <w:p w:rsidR="005226E2" w:rsidRPr="005226E2" w:rsidRDefault="005226E2" w:rsidP="005226E2">
            <w:pPr>
              <w:pStyle w:val="NormalWeb"/>
              <w:rPr>
                <w:rFonts w:ascii="Arial" w:hAnsi="Arial" w:cs="Arial"/>
                <w:color w:val="000000"/>
              </w:rPr>
            </w:pPr>
            <w:r w:rsidRPr="005226E2">
              <w:rPr>
                <w:rFonts w:ascii="Arial" w:hAnsi="Arial" w:cs="Arial"/>
                <w:color w:val="000000"/>
              </w:rPr>
              <w:t>Can I be provided with a copy of that part of the contract subsequently awarded that relates specifically to the training of GP Registrars?</w:t>
            </w:r>
            <w:r w:rsidRPr="005226E2">
              <w:rPr>
                <w:rFonts w:ascii="Arial" w:hAnsi="Arial" w:cs="Arial"/>
                <w:color w:val="1F497D"/>
              </w:rPr>
              <w:t xml:space="preserve">  </w:t>
            </w:r>
            <w:r w:rsidRPr="005226E2">
              <w:rPr>
                <w:rFonts w:ascii="Arial" w:hAnsi="Arial" w:cs="Arial"/>
                <w:color w:val="FF0000"/>
              </w:rPr>
              <w:t>The specification and contract does not currently include anything specific to training of GP registrars.</w:t>
            </w:r>
          </w:p>
          <w:p w:rsidR="005C4950" w:rsidRPr="005226E2" w:rsidRDefault="005226E2" w:rsidP="005226E2">
            <w:pPr>
              <w:rPr>
                <w:rFonts w:ascii="Arial" w:hAnsi="Arial" w:cs="Arial"/>
                <w:sz w:val="24"/>
                <w:szCs w:val="24"/>
              </w:rPr>
            </w:pPr>
            <w:r w:rsidRPr="005226E2">
              <w:rPr>
                <w:rFonts w:ascii="Arial" w:hAnsi="Arial" w:cs="Arial"/>
                <w:color w:val="000000"/>
                <w:sz w:val="24"/>
                <w:szCs w:val="24"/>
              </w:rPr>
              <w:t>Can I be provided with that part of the contract that stipulates the steps to be taken by the CCG if the OOH provider is in breach of their obligation to train GP Registrars?</w:t>
            </w:r>
            <w:r w:rsidRPr="005226E2">
              <w:rPr>
                <w:rFonts w:ascii="Arial" w:hAnsi="Arial" w:cs="Arial"/>
                <w:color w:val="1F497D"/>
                <w:sz w:val="24"/>
                <w:szCs w:val="24"/>
              </w:rPr>
              <w:t xml:space="preserve"> </w:t>
            </w:r>
            <w:r w:rsidRPr="005226E2">
              <w:rPr>
                <w:rFonts w:ascii="Arial" w:hAnsi="Arial" w:cs="Arial"/>
                <w:color w:val="FF0000"/>
                <w:sz w:val="24"/>
                <w:szCs w:val="24"/>
              </w:rPr>
              <w:t>Not applicable based upon the above.</w:t>
            </w:r>
          </w:p>
          <w:p w:rsidR="005C4950" w:rsidRPr="009830F5" w:rsidRDefault="005C4950" w:rsidP="00724004">
            <w:pPr>
              <w:rPr>
                <w:rFonts w:ascii="Arial" w:hAnsi="Arial" w:cs="Arial"/>
                <w:sz w:val="24"/>
                <w:szCs w:val="24"/>
              </w:rPr>
            </w:pPr>
          </w:p>
        </w:tc>
      </w:tr>
    </w:tbl>
    <w:p w:rsidR="005C4950" w:rsidRPr="009830F5"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9830F5" w:rsidRPr="009830F5">
              <w:rPr>
                <w:rFonts w:ascii="Arial" w:hAnsi="Arial" w:cs="Arial"/>
                <w:b/>
                <w:sz w:val="24"/>
                <w:szCs w:val="24"/>
              </w:rPr>
              <w:t>891</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9830F5" w:rsidRPr="009830F5">
              <w:rPr>
                <w:rFonts w:ascii="Arial" w:hAnsi="Arial" w:cs="Arial"/>
                <w:b/>
                <w:sz w:val="24"/>
                <w:szCs w:val="24"/>
              </w:rPr>
              <w:t>10 October 2017</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9830F5" w:rsidRPr="009830F5" w:rsidRDefault="005C4950" w:rsidP="00724004">
            <w:pPr>
              <w:rPr>
                <w:rFonts w:ascii="Arial" w:hAnsi="Arial" w:cs="Arial"/>
                <w:b/>
                <w:sz w:val="24"/>
                <w:szCs w:val="24"/>
              </w:rPr>
            </w:pPr>
            <w:r w:rsidRPr="009830F5">
              <w:rPr>
                <w:rFonts w:ascii="Arial" w:hAnsi="Arial" w:cs="Arial"/>
                <w:b/>
                <w:sz w:val="24"/>
                <w:szCs w:val="24"/>
              </w:rPr>
              <w:t>Request :</w:t>
            </w:r>
            <w:r w:rsidR="009830F5">
              <w:rPr>
                <w:rFonts w:ascii="Arial" w:hAnsi="Arial" w:cs="Arial"/>
                <w:b/>
                <w:sz w:val="24"/>
                <w:szCs w:val="24"/>
              </w:rPr>
              <w:t xml:space="preserve"> </w:t>
            </w:r>
          </w:p>
          <w:bookmarkStart w:id="0" w:name="_MON_1569133389"/>
          <w:bookmarkEnd w:id="0"/>
          <w:p w:rsidR="005C4950" w:rsidRPr="009830F5" w:rsidRDefault="009830F5" w:rsidP="00724004">
            <w:pPr>
              <w:rPr>
                <w:rFonts w:ascii="Arial" w:hAnsi="Arial" w:cs="Arial"/>
                <w:sz w:val="24"/>
                <w:szCs w:val="24"/>
              </w:rPr>
            </w:pPr>
            <w:r>
              <w:rPr>
                <w:rFonts w:ascii="Arial" w:hAnsi="Arial" w:cs="Arial"/>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77165194" r:id="rId10">
                  <o:FieldCodes>\s</o:FieldCodes>
                </o:OLEObject>
              </w:object>
            </w:r>
          </w:p>
        </w:tc>
      </w:tr>
      <w:tr w:rsidR="005C4950" w:rsidRPr="009830F5" w:rsidTr="00724004">
        <w:tc>
          <w:tcPr>
            <w:tcW w:w="10137" w:type="dxa"/>
            <w:gridSpan w:val="2"/>
          </w:tcPr>
          <w:p w:rsidR="005C4950" w:rsidRPr="009830F5" w:rsidRDefault="005C4950" w:rsidP="0022630E">
            <w:pPr>
              <w:rPr>
                <w:rFonts w:ascii="Arial" w:hAnsi="Arial" w:cs="Arial"/>
                <w:b/>
                <w:sz w:val="24"/>
                <w:szCs w:val="24"/>
              </w:rPr>
            </w:pPr>
            <w:r w:rsidRPr="009830F5">
              <w:rPr>
                <w:rFonts w:ascii="Arial" w:hAnsi="Arial" w:cs="Arial"/>
                <w:b/>
                <w:sz w:val="24"/>
                <w:szCs w:val="24"/>
              </w:rPr>
              <w:t>Response :</w:t>
            </w:r>
          </w:p>
          <w:p w:rsidR="00FA1CBD" w:rsidRPr="0022630E" w:rsidRDefault="00FA1CBD" w:rsidP="0022630E">
            <w:pPr>
              <w:shd w:val="clear" w:color="auto" w:fill="FFFFFF"/>
              <w:rPr>
                <w:rFonts w:ascii="Arial" w:hAnsi="Arial" w:cs="Arial"/>
                <w:color w:val="212121"/>
                <w:sz w:val="24"/>
                <w:szCs w:val="24"/>
              </w:rPr>
            </w:pPr>
            <w:r w:rsidRPr="0022630E">
              <w:rPr>
                <w:rFonts w:ascii="Arial" w:hAnsi="Arial" w:cs="Arial"/>
                <w:color w:val="212121"/>
                <w:sz w:val="24"/>
                <w:szCs w:val="24"/>
              </w:rPr>
              <w:t>1. After considering your request, the CCG feels that for requests of this type there are grounds to withhold the information under Section 43(1) and 43(2) of the "guide to freedom of information" </w:t>
            </w:r>
            <w:proofErr w:type="gramStart"/>
            <w:r w:rsidRPr="0022630E">
              <w:rPr>
                <w:rFonts w:ascii="Arial" w:hAnsi="Arial" w:cs="Arial"/>
                <w:color w:val="212121"/>
                <w:sz w:val="24"/>
                <w:szCs w:val="24"/>
              </w:rPr>
              <w:t>* ,</w:t>
            </w:r>
            <w:proofErr w:type="gramEnd"/>
            <w:r w:rsidRPr="0022630E">
              <w:rPr>
                <w:rFonts w:ascii="Arial" w:hAnsi="Arial" w:cs="Arial"/>
                <w:color w:val="212121"/>
                <w:sz w:val="24"/>
                <w:szCs w:val="24"/>
              </w:rPr>
              <w:t>  as t</w:t>
            </w:r>
            <w:r w:rsidRPr="0022630E">
              <w:rPr>
                <w:rFonts w:ascii="Arial" w:hAnsi="Arial" w:cs="Arial"/>
                <w:color w:val="212121"/>
                <w:sz w:val="24"/>
                <w:szCs w:val="24"/>
                <w:lang w:val="en-US"/>
              </w:rPr>
              <w:t>he CCG Medicines Management Team feel that disclosure of the detail of the Rebate agreement may cause the company offering to withdraw the agreement by the CCG contravening the terms of the agreement in sharing the information. It may also make it less likely that the CCG would be offered financial support by the same or other companies in the future, therefore prejudicing its commercial interests.</w:t>
            </w:r>
          </w:p>
          <w:p w:rsidR="0022630E" w:rsidRDefault="00FA1CBD" w:rsidP="0022630E">
            <w:pPr>
              <w:pStyle w:val="NormalWeb"/>
              <w:shd w:val="clear" w:color="auto" w:fill="FFFFFF"/>
              <w:spacing w:before="0" w:beforeAutospacing="0" w:after="0" w:afterAutospacing="0"/>
              <w:rPr>
                <w:rFonts w:ascii="Arial" w:hAnsi="Arial" w:cs="Arial"/>
                <w:color w:val="212121"/>
                <w:lang w:val="en-US"/>
              </w:rPr>
            </w:pPr>
            <w:r w:rsidRPr="0022630E">
              <w:rPr>
                <w:rFonts w:ascii="Arial" w:hAnsi="Arial" w:cs="Arial"/>
                <w:color w:val="212121"/>
                <w:lang w:val="en-US"/>
              </w:rPr>
              <w:t xml:space="preserve">The one rebate agreement which we have entered into from the list of products the FOI refers to is for </w:t>
            </w:r>
            <w:proofErr w:type="spellStart"/>
            <w:r w:rsidRPr="0022630E">
              <w:rPr>
                <w:rFonts w:ascii="Arial" w:hAnsi="Arial" w:cs="Arial"/>
                <w:color w:val="000000"/>
              </w:rPr>
              <w:t>Spiolto</w:t>
            </w:r>
            <w:proofErr w:type="spellEnd"/>
            <w:r w:rsidRPr="0022630E">
              <w:rPr>
                <w:rFonts w:ascii="Arial" w:hAnsi="Arial" w:cs="Arial"/>
                <w:color w:val="000000"/>
              </w:rPr>
              <w:t xml:space="preserve"> (tiotropium and </w:t>
            </w:r>
            <w:proofErr w:type="spellStart"/>
            <w:r w:rsidRPr="0022630E">
              <w:rPr>
                <w:rFonts w:ascii="Arial" w:hAnsi="Arial" w:cs="Arial"/>
                <w:color w:val="000000"/>
              </w:rPr>
              <w:t>olodaterol</w:t>
            </w:r>
            <w:proofErr w:type="spellEnd"/>
            <w:r w:rsidRPr="0022630E">
              <w:rPr>
                <w:rFonts w:ascii="Arial" w:hAnsi="Arial" w:cs="Arial"/>
                <w:color w:val="000000"/>
              </w:rPr>
              <w:t xml:space="preserve">) which is marketed by </w:t>
            </w:r>
            <w:proofErr w:type="spellStart"/>
            <w:r w:rsidRPr="0022630E">
              <w:rPr>
                <w:rFonts w:ascii="Arial" w:hAnsi="Arial" w:cs="Arial"/>
                <w:color w:val="000000"/>
              </w:rPr>
              <w:t>Boehringer</w:t>
            </w:r>
            <w:proofErr w:type="spellEnd"/>
            <w:r w:rsidRPr="0022630E">
              <w:rPr>
                <w:rFonts w:ascii="Arial" w:hAnsi="Arial" w:cs="Arial"/>
                <w:color w:val="000000"/>
              </w:rPr>
              <w:t xml:space="preserve"> </w:t>
            </w:r>
            <w:proofErr w:type="spellStart"/>
            <w:r w:rsidRPr="0022630E">
              <w:rPr>
                <w:rFonts w:ascii="Arial" w:hAnsi="Arial" w:cs="Arial"/>
                <w:color w:val="000000"/>
              </w:rPr>
              <w:t>Ingelheim</w:t>
            </w:r>
            <w:proofErr w:type="spellEnd"/>
            <w:r w:rsidRPr="0022630E">
              <w:rPr>
                <w:rFonts w:ascii="Arial" w:hAnsi="Arial" w:cs="Arial"/>
                <w:color w:val="000000"/>
              </w:rPr>
              <w:t xml:space="preserve">. </w:t>
            </w:r>
            <w:r w:rsidRPr="0022630E">
              <w:rPr>
                <w:rFonts w:ascii="Arial" w:hAnsi="Arial" w:cs="Arial"/>
                <w:color w:val="212121"/>
                <w:lang w:val="en-US"/>
              </w:rPr>
              <w:t xml:space="preserve">This agreement has been endorsed by the </w:t>
            </w:r>
            <w:proofErr w:type="spellStart"/>
            <w:r w:rsidRPr="0022630E">
              <w:rPr>
                <w:rFonts w:ascii="Arial" w:hAnsi="Arial" w:cs="Arial"/>
                <w:color w:val="212121"/>
                <w:lang w:val="en-US"/>
              </w:rPr>
              <w:t>PresQIPP</w:t>
            </w:r>
            <w:proofErr w:type="spellEnd"/>
            <w:r w:rsidRPr="0022630E">
              <w:rPr>
                <w:rFonts w:ascii="Arial" w:hAnsi="Arial" w:cs="Arial"/>
                <w:color w:val="212121"/>
                <w:lang w:val="en-US"/>
              </w:rPr>
              <w:t xml:space="preserve"> organisation as suitable in quality for CCG’s to sign up to. You may wish to approach </w:t>
            </w:r>
            <w:proofErr w:type="spellStart"/>
            <w:r w:rsidRPr="0022630E">
              <w:rPr>
                <w:rFonts w:ascii="Arial" w:hAnsi="Arial" w:cs="Arial"/>
                <w:color w:val="212121"/>
                <w:lang w:val="en-US"/>
              </w:rPr>
              <w:t>PresQIPP</w:t>
            </w:r>
            <w:proofErr w:type="spellEnd"/>
            <w:r w:rsidRPr="0022630E">
              <w:rPr>
                <w:rFonts w:ascii="Arial" w:hAnsi="Arial" w:cs="Arial"/>
                <w:color w:val="212121"/>
                <w:lang w:val="en-US"/>
              </w:rPr>
              <w:t xml:space="preserve"> for general information about the general terms of the </w:t>
            </w:r>
            <w:proofErr w:type="spellStart"/>
            <w:r w:rsidRPr="0022630E">
              <w:rPr>
                <w:rFonts w:ascii="Arial" w:hAnsi="Arial" w:cs="Arial"/>
                <w:color w:val="212121"/>
                <w:lang w:val="en-US"/>
              </w:rPr>
              <w:t>Spiolto</w:t>
            </w:r>
            <w:proofErr w:type="spellEnd"/>
            <w:r w:rsidRPr="0022630E">
              <w:rPr>
                <w:rFonts w:ascii="Arial" w:hAnsi="Arial" w:cs="Arial"/>
                <w:color w:val="212121"/>
                <w:lang w:val="en-US"/>
              </w:rPr>
              <w:t xml:space="preserve"> agreement. I </w:t>
            </w:r>
            <w:proofErr w:type="spellStart"/>
            <w:r w:rsidRPr="0022630E">
              <w:rPr>
                <w:rFonts w:ascii="Arial" w:hAnsi="Arial" w:cs="Arial"/>
                <w:color w:val="212121"/>
                <w:lang w:val="en-US"/>
              </w:rPr>
              <w:t>ve</w:t>
            </w:r>
            <w:proofErr w:type="spellEnd"/>
            <w:r w:rsidRPr="0022630E">
              <w:rPr>
                <w:rFonts w:ascii="Arial" w:hAnsi="Arial" w:cs="Arial"/>
                <w:color w:val="212121"/>
                <w:lang w:val="en-US"/>
              </w:rPr>
              <w:t xml:space="preserve"> included a link to their website and contact address </w:t>
            </w:r>
            <w:proofErr w:type="spellStart"/>
            <w:r w:rsidRPr="0022630E">
              <w:rPr>
                <w:rFonts w:ascii="Arial" w:hAnsi="Arial" w:cs="Arial"/>
                <w:color w:val="212121"/>
                <w:lang w:val="en-US"/>
              </w:rPr>
              <w:t>below.</w:t>
            </w:r>
            <w:proofErr w:type="spellEnd"/>
          </w:p>
          <w:p w:rsidR="0022630E" w:rsidRDefault="0022630E" w:rsidP="0022630E">
            <w:pPr>
              <w:pStyle w:val="NormalWeb"/>
              <w:shd w:val="clear" w:color="auto" w:fill="FFFFFF"/>
              <w:spacing w:before="0" w:beforeAutospacing="0" w:after="0" w:afterAutospacing="0"/>
              <w:rPr>
                <w:rStyle w:val="Hyperlink"/>
                <w:rFonts w:ascii="Arial" w:hAnsi="Arial" w:cs="Arial"/>
                <w:color w:val="FF0000"/>
                <w:lang w:val="en-US"/>
              </w:rPr>
            </w:pPr>
            <w:hyperlink r:id="rId11" w:history="1">
              <w:r w:rsidR="00FA1CBD" w:rsidRPr="0022630E">
                <w:rPr>
                  <w:rStyle w:val="Hyperlink"/>
                  <w:rFonts w:ascii="Arial" w:hAnsi="Arial" w:cs="Arial"/>
                  <w:color w:val="FF0000"/>
                  <w:lang w:val="en-US"/>
                </w:rPr>
                <w:t>https://www.prescqipp.info/</w:t>
              </w:r>
            </w:hyperlink>
          </w:p>
          <w:p w:rsidR="00FA1CBD" w:rsidRPr="0022630E" w:rsidRDefault="00FA1CBD" w:rsidP="0022630E">
            <w:pPr>
              <w:pStyle w:val="NormalWeb"/>
              <w:shd w:val="clear" w:color="auto" w:fill="FFFFFF"/>
              <w:spacing w:before="0" w:beforeAutospacing="0" w:after="0" w:afterAutospacing="0"/>
              <w:rPr>
                <w:rFonts w:ascii="Arial" w:hAnsi="Arial" w:cs="Arial"/>
                <w:color w:val="FF0000"/>
                <w:u w:val="single"/>
                <w:lang w:val="en-US"/>
              </w:rPr>
            </w:pPr>
            <w:proofErr w:type="spellStart"/>
            <w:r w:rsidRPr="0022630E">
              <w:rPr>
                <w:rFonts w:ascii="Arial" w:hAnsi="Arial" w:cs="Arial"/>
                <w:color w:val="FF0000"/>
                <w:u w:val="single"/>
                <w:lang w:val="en-US"/>
              </w:rPr>
              <w:t>PrescQIPP</w:t>
            </w:r>
            <w:proofErr w:type="spellEnd"/>
            <w:r w:rsidRPr="0022630E">
              <w:rPr>
                <w:rFonts w:ascii="Arial" w:hAnsi="Arial" w:cs="Arial"/>
                <w:color w:val="FF0000"/>
                <w:u w:val="single"/>
                <w:lang w:val="en-US"/>
              </w:rPr>
              <w:t xml:space="preserve"> C.I.C ℅ The Accounting Crew, 85 </w:t>
            </w:r>
            <w:proofErr w:type="spellStart"/>
            <w:r w:rsidRPr="0022630E">
              <w:rPr>
                <w:rFonts w:ascii="Arial" w:hAnsi="Arial" w:cs="Arial"/>
                <w:color w:val="FF0000"/>
                <w:u w:val="single"/>
                <w:lang w:val="en-US"/>
              </w:rPr>
              <w:t>Tottenham</w:t>
            </w:r>
            <w:proofErr w:type="spellEnd"/>
            <w:r w:rsidRPr="0022630E">
              <w:rPr>
                <w:rFonts w:ascii="Arial" w:hAnsi="Arial" w:cs="Arial"/>
                <w:color w:val="FF0000"/>
                <w:u w:val="single"/>
                <w:lang w:val="en-US"/>
              </w:rPr>
              <w:t xml:space="preserve"> Court Road, W1T 4TQ. </w:t>
            </w:r>
          </w:p>
          <w:p w:rsidR="00FA1CBD" w:rsidRPr="0022630E" w:rsidRDefault="00FA1CBD" w:rsidP="0022630E">
            <w:pPr>
              <w:shd w:val="clear" w:color="auto" w:fill="FFFFFF"/>
              <w:rPr>
                <w:rFonts w:ascii="Arial" w:hAnsi="Arial" w:cs="Arial"/>
                <w:color w:val="212121"/>
                <w:sz w:val="24"/>
                <w:szCs w:val="24"/>
              </w:rPr>
            </w:pPr>
            <w:r w:rsidRPr="0022630E">
              <w:rPr>
                <w:rFonts w:ascii="Arial" w:hAnsi="Arial" w:cs="Arial"/>
                <w:color w:val="212121"/>
                <w:sz w:val="24"/>
                <w:szCs w:val="24"/>
              </w:rPr>
              <w:t> </w:t>
            </w:r>
          </w:p>
          <w:p w:rsidR="00FA1CBD" w:rsidRPr="0022630E" w:rsidRDefault="00FA1CBD" w:rsidP="0022630E">
            <w:pPr>
              <w:shd w:val="clear" w:color="auto" w:fill="FFFFFF"/>
              <w:rPr>
                <w:rFonts w:ascii="Arial" w:hAnsi="Arial" w:cs="Arial"/>
                <w:color w:val="212121"/>
                <w:sz w:val="24"/>
                <w:szCs w:val="24"/>
              </w:rPr>
            </w:pPr>
            <w:r w:rsidRPr="0022630E">
              <w:rPr>
                <w:rFonts w:ascii="Arial" w:hAnsi="Arial" w:cs="Arial"/>
                <w:color w:val="212121"/>
                <w:sz w:val="24"/>
                <w:szCs w:val="24"/>
                <w:lang w:val="en-US"/>
              </w:rPr>
              <w:t xml:space="preserve">2. </w:t>
            </w:r>
            <w:r w:rsidRPr="0022630E">
              <w:rPr>
                <w:rFonts w:ascii="Arial" w:hAnsi="Arial" w:cs="Arial"/>
                <w:color w:val="212121"/>
                <w:sz w:val="24"/>
                <w:szCs w:val="24"/>
              </w:rPr>
              <w:t>After considering your request, the CCG feels that for requests of this type there are grounds to withhold the information under Section 43(1) and 43(2) of the "guide to freedom of information" </w:t>
            </w:r>
            <w:proofErr w:type="gramStart"/>
            <w:r w:rsidRPr="0022630E">
              <w:rPr>
                <w:rFonts w:ascii="Arial" w:hAnsi="Arial" w:cs="Arial"/>
                <w:color w:val="212121"/>
                <w:sz w:val="24"/>
                <w:szCs w:val="24"/>
              </w:rPr>
              <w:t>* ,</w:t>
            </w:r>
            <w:proofErr w:type="gramEnd"/>
            <w:r w:rsidRPr="0022630E">
              <w:rPr>
                <w:rFonts w:ascii="Arial" w:hAnsi="Arial" w:cs="Arial"/>
                <w:color w:val="212121"/>
                <w:sz w:val="24"/>
                <w:szCs w:val="24"/>
              </w:rPr>
              <w:t>  as t</w:t>
            </w:r>
            <w:r w:rsidRPr="0022630E">
              <w:rPr>
                <w:rFonts w:ascii="Arial" w:hAnsi="Arial" w:cs="Arial"/>
                <w:color w:val="212121"/>
                <w:sz w:val="24"/>
                <w:szCs w:val="24"/>
                <w:lang w:val="en-US"/>
              </w:rPr>
              <w:t>he CCG Medicines Management Team feel that disclosure of the communications requested would disclose the detail of the rebate agreement entered into, as per response to Q2 above.</w:t>
            </w:r>
          </w:p>
          <w:p w:rsidR="00FA1CBD" w:rsidRPr="0022630E" w:rsidRDefault="00FA1CBD" w:rsidP="0022630E">
            <w:pPr>
              <w:shd w:val="clear" w:color="auto" w:fill="FFFFFF"/>
              <w:rPr>
                <w:rFonts w:ascii="Arial" w:hAnsi="Arial" w:cs="Arial"/>
                <w:color w:val="212121"/>
                <w:sz w:val="24"/>
                <w:szCs w:val="24"/>
              </w:rPr>
            </w:pPr>
            <w:r w:rsidRPr="0022630E">
              <w:rPr>
                <w:rFonts w:ascii="Arial" w:hAnsi="Arial" w:cs="Arial"/>
                <w:color w:val="1F497D"/>
                <w:sz w:val="24"/>
                <w:szCs w:val="24"/>
              </w:rPr>
              <w:t> </w:t>
            </w:r>
          </w:p>
          <w:p w:rsidR="00FA1CBD" w:rsidRPr="0022630E" w:rsidRDefault="00FA1CBD" w:rsidP="0022630E">
            <w:pPr>
              <w:shd w:val="clear" w:color="auto" w:fill="FFFFFF"/>
              <w:rPr>
                <w:rFonts w:ascii="Arial" w:hAnsi="Arial" w:cs="Arial"/>
                <w:color w:val="212121"/>
                <w:sz w:val="24"/>
                <w:szCs w:val="24"/>
              </w:rPr>
            </w:pPr>
            <w:r w:rsidRPr="0022630E">
              <w:rPr>
                <w:rFonts w:ascii="Arial" w:hAnsi="Arial" w:cs="Arial"/>
                <w:color w:val="212121"/>
                <w:sz w:val="24"/>
                <w:szCs w:val="24"/>
                <w:shd w:val="clear" w:color="auto" w:fill="FFFFFF"/>
              </w:rPr>
              <w:t> *  </w:t>
            </w:r>
            <w:hyperlink r:id="rId12" w:history="1">
              <w:r w:rsidRPr="0022630E">
                <w:rPr>
                  <w:rStyle w:val="Hyperlink"/>
                  <w:rFonts w:ascii="Arial" w:hAnsi="Arial" w:cs="Arial"/>
                  <w:sz w:val="24"/>
                  <w:szCs w:val="24"/>
                  <w:shd w:val="clear" w:color="auto" w:fill="FFFFFF"/>
                </w:rPr>
                <w:t>https://ico.org.uk/for-organisations/guide-to-freedom-of-information/</w:t>
              </w:r>
            </w:hyperlink>
          </w:p>
          <w:p w:rsidR="00FA1CBD" w:rsidRPr="0022630E" w:rsidRDefault="00FA1CBD" w:rsidP="0022630E">
            <w:pPr>
              <w:shd w:val="clear" w:color="auto" w:fill="FFFFFF"/>
              <w:rPr>
                <w:rFonts w:ascii="Arial" w:hAnsi="Arial" w:cs="Arial"/>
                <w:color w:val="212121"/>
                <w:sz w:val="24"/>
                <w:szCs w:val="24"/>
              </w:rPr>
            </w:pPr>
            <w:r w:rsidRPr="0022630E">
              <w:rPr>
                <w:rFonts w:ascii="Arial" w:hAnsi="Arial" w:cs="Arial"/>
                <w:color w:val="212121"/>
                <w:sz w:val="24"/>
                <w:szCs w:val="24"/>
                <w:shd w:val="clear" w:color="auto" w:fill="FFFFFF"/>
              </w:rPr>
              <w:t> </w:t>
            </w:r>
          </w:p>
          <w:p w:rsidR="005C4950" w:rsidRPr="009830F5" w:rsidRDefault="00FA1CBD" w:rsidP="0022630E">
            <w:pPr>
              <w:shd w:val="clear" w:color="auto" w:fill="FFFFFF"/>
              <w:rPr>
                <w:rFonts w:ascii="Arial" w:hAnsi="Arial" w:cs="Arial"/>
                <w:sz w:val="24"/>
                <w:szCs w:val="24"/>
              </w:rPr>
            </w:pPr>
            <w:r w:rsidRPr="0022630E">
              <w:rPr>
                <w:rFonts w:ascii="Arial" w:hAnsi="Arial" w:cs="Arial"/>
                <w:color w:val="212121"/>
                <w:sz w:val="24"/>
                <w:szCs w:val="24"/>
                <w:shd w:val="clear" w:color="auto" w:fill="FFFFFF"/>
              </w:rPr>
              <w:t xml:space="preserve">3. The CCG has not sent any </w:t>
            </w:r>
            <w:r w:rsidRPr="0022630E">
              <w:rPr>
                <w:rFonts w:ascii="Arial" w:hAnsi="Arial" w:cs="Arial"/>
                <w:color w:val="212121"/>
                <w:sz w:val="24"/>
                <w:szCs w:val="24"/>
              </w:rPr>
              <w:t xml:space="preserve">information or requests to GP practices comprised within the Barnsley CCG since it signed up to </w:t>
            </w:r>
            <w:r w:rsidRPr="0022630E">
              <w:rPr>
                <w:rFonts w:ascii="Arial" w:hAnsi="Arial" w:cs="Arial"/>
                <w:color w:val="212121"/>
                <w:sz w:val="24"/>
                <w:szCs w:val="24"/>
                <w:lang w:val="en-US"/>
              </w:rPr>
              <w:t xml:space="preserve">for </w:t>
            </w:r>
            <w:proofErr w:type="spellStart"/>
            <w:r w:rsidRPr="0022630E">
              <w:rPr>
                <w:rFonts w:ascii="Arial" w:hAnsi="Arial" w:cs="Arial"/>
                <w:color w:val="000000"/>
                <w:sz w:val="24"/>
                <w:szCs w:val="24"/>
              </w:rPr>
              <w:t>Spiolto</w:t>
            </w:r>
            <w:proofErr w:type="spellEnd"/>
            <w:r w:rsidRPr="0022630E">
              <w:rPr>
                <w:rFonts w:ascii="Arial" w:hAnsi="Arial" w:cs="Arial"/>
                <w:color w:val="000000"/>
                <w:sz w:val="24"/>
                <w:szCs w:val="24"/>
              </w:rPr>
              <w:t xml:space="preserve"> (tiotropium and </w:t>
            </w:r>
            <w:proofErr w:type="spellStart"/>
            <w:r w:rsidRPr="0022630E">
              <w:rPr>
                <w:rFonts w:ascii="Arial" w:hAnsi="Arial" w:cs="Arial"/>
                <w:color w:val="000000"/>
                <w:sz w:val="24"/>
                <w:szCs w:val="24"/>
              </w:rPr>
              <w:t>olodaterol</w:t>
            </w:r>
            <w:proofErr w:type="spellEnd"/>
            <w:r w:rsidRPr="0022630E">
              <w:rPr>
                <w:rFonts w:ascii="Arial" w:hAnsi="Arial" w:cs="Arial"/>
                <w:color w:val="000000"/>
                <w:sz w:val="24"/>
                <w:szCs w:val="24"/>
              </w:rPr>
              <w:t xml:space="preserve">) rebate agreement </w:t>
            </w:r>
            <w:r w:rsidRPr="0022630E">
              <w:rPr>
                <w:rFonts w:ascii="Arial" w:hAnsi="Arial" w:cs="Arial"/>
                <w:color w:val="212121"/>
                <w:sz w:val="24"/>
                <w:szCs w:val="24"/>
              </w:rPr>
              <w:t xml:space="preserve">with respect to COPD Medicines schemes which recommend </w:t>
            </w:r>
            <w:proofErr w:type="gramStart"/>
            <w:r w:rsidRPr="0022630E">
              <w:rPr>
                <w:rFonts w:ascii="Arial" w:hAnsi="Arial" w:cs="Arial"/>
                <w:color w:val="212121"/>
                <w:sz w:val="24"/>
                <w:szCs w:val="24"/>
              </w:rPr>
              <w:t>the  prescribing</w:t>
            </w:r>
            <w:proofErr w:type="gramEnd"/>
            <w:r w:rsidRPr="0022630E">
              <w:rPr>
                <w:rFonts w:ascii="Arial" w:hAnsi="Arial" w:cs="Arial"/>
                <w:color w:val="212121"/>
                <w:sz w:val="24"/>
                <w:szCs w:val="24"/>
              </w:rPr>
              <w:t xml:space="preserve"> of </w:t>
            </w:r>
            <w:proofErr w:type="spellStart"/>
            <w:r w:rsidRPr="0022630E">
              <w:rPr>
                <w:rFonts w:ascii="Arial" w:hAnsi="Arial" w:cs="Arial"/>
                <w:color w:val="212121"/>
                <w:sz w:val="24"/>
                <w:szCs w:val="24"/>
              </w:rPr>
              <w:t>Spiolto</w:t>
            </w:r>
            <w:proofErr w:type="spellEnd"/>
            <w:r w:rsidRPr="0022630E">
              <w:rPr>
                <w:rFonts w:ascii="Arial" w:hAnsi="Arial" w:cs="Arial"/>
                <w:color w:val="212121"/>
                <w:sz w:val="24"/>
                <w:szCs w:val="24"/>
              </w:rPr>
              <w:t xml:space="preserve"> ove</w:t>
            </w:r>
            <w:r w:rsidR="0022630E" w:rsidRPr="0022630E">
              <w:rPr>
                <w:rFonts w:ascii="Arial" w:hAnsi="Arial" w:cs="Arial"/>
                <w:color w:val="212121"/>
                <w:sz w:val="24"/>
                <w:szCs w:val="24"/>
              </w:rPr>
              <w:t>r any other equivalent products</w:t>
            </w:r>
            <w:r w:rsidR="0022630E">
              <w:rPr>
                <w:rFonts w:ascii="Arial" w:hAnsi="Arial" w:cs="Arial"/>
                <w:color w:val="212121"/>
                <w:sz w:val="24"/>
                <w:szCs w:val="24"/>
              </w:rPr>
              <w:t>.</w:t>
            </w:r>
          </w:p>
        </w:tc>
      </w:tr>
    </w:tbl>
    <w:p w:rsidR="005C4950" w:rsidRPr="009830F5"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96"/>
        <w:gridCol w:w="5041"/>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lastRenderedPageBreak/>
              <w:t>FOI NO:</w:t>
            </w:r>
            <w:r w:rsidRPr="009830F5">
              <w:rPr>
                <w:rFonts w:ascii="Arial" w:hAnsi="Arial" w:cs="Arial"/>
                <w:b/>
                <w:sz w:val="24"/>
                <w:szCs w:val="24"/>
              </w:rPr>
              <w:tab/>
            </w:r>
            <w:r w:rsidR="00626485">
              <w:rPr>
                <w:rFonts w:ascii="Arial" w:hAnsi="Arial" w:cs="Arial"/>
                <w:b/>
                <w:sz w:val="24"/>
                <w:szCs w:val="24"/>
              </w:rPr>
              <w:t>892</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626485">
              <w:rPr>
                <w:rFonts w:ascii="Arial" w:hAnsi="Arial" w:cs="Arial"/>
                <w:b/>
                <w:sz w:val="24"/>
                <w:szCs w:val="24"/>
              </w:rPr>
              <w:t>11 October 2017</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Request :</w:t>
            </w:r>
          </w:p>
          <w:p w:rsidR="00626485" w:rsidRDefault="00626485" w:rsidP="0053620D">
            <w:pPr>
              <w:pStyle w:val="ListParagraph"/>
              <w:numPr>
                <w:ilvl w:val="0"/>
                <w:numId w:val="2"/>
              </w:numPr>
              <w:spacing w:after="200" w:line="276" w:lineRule="auto"/>
              <w:jc w:val="left"/>
            </w:pPr>
            <w:r>
              <w:t xml:space="preserve">Since the creation of CCGs in 2013 </w:t>
            </w:r>
            <w:r>
              <w:rPr>
                <w:rStyle w:val="Strong"/>
                <w:b w:val="0"/>
                <w:bCs w:val="0"/>
                <w:color w:val="333333"/>
                <w:shd w:val="clear" w:color="auto" w:fill="FFFFFF"/>
              </w:rPr>
              <w:t xml:space="preserve">following the Health and Social Care Act in 2012, has the </w:t>
            </w:r>
            <w:r>
              <w:rPr>
                <w:color w:val="333333"/>
                <w:shd w:val="clear" w:color="auto" w:fill="FFFFFF"/>
              </w:rPr>
              <w:t>NHS Barnsley CCG</w:t>
            </w:r>
            <w:r>
              <w:rPr>
                <w:rStyle w:val="Strong"/>
                <w:color w:val="333333"/>
                <w:shd w:val="clear" w:color="auto" w:fill="FFFFFF"/>
              </w:rPr>
              <w:t xml:space="preserve"> </w:t>
            </w:r>
            <w:r>
              <w:rPr>
                <w:rStyle w:val="Strong"/>
                <w:b w:val="0"/>
                <w:bCs w:val="0"/>
                <w:color w:val="333333"/>
                <w:shd w:val="clear" w:color="auto" w:fill="FFFFFF"/>
              </w:rPr>
              <w:t>merged with any other CCGs?</w:t>
            </w:r>
          </w:p>
          <w:p w:rsidR="00626485" w:rsidRDefault="00626485" w:rsidP="0053620D">
            <w:pPr>
              <w:pStyle w:val="ListParagraph"/>
              <w:numPr>
                <w:ilvl w:val="0"/>
                <w:numId w:val="2"/>
              </w:numPr>
              <w:spacing w:after="200" w:line="276" w:lineRule="auto"/>
              <w:jc w:val="left"/>
            </w:pPr>
            <w:r>
              <w:t>Does the organisation use an external provider for VAT advisory services? If so please state the name of the organisation used? (E.g. Ernst Young, Berthold Bauer, Liaison, CRS, KPMG, RSM etc.)?</w:t>
            </w:r>
          </w:p>
          <w:p w:rsidR="00626485" w:rsidRDefault="00626485" w:rsidP="0053620D">
            <w:pPr>
              <w:pStyle w:val="ListParagraph"/>
              <w:numPr>
                <w:ilvl w:val="1"/>
                <w:numId w:val="2"/>
              </w:numPr>
              <w:spacing w:after="200" w:line="276" w:lineRule="auto"/>
              <w:jc w:val="left"/>
            </w:pPr>
            <w:r>
              <w:t>Please state the contract start and end date or review period. </w:t>
            </w:r>
          </w:p>
          <w:p w:rsidR="00626485" w:rsidRDefault="00626485" w:rsidP="0053620D">
            <w:pPr>
              <w:pStyle w:val="ListParagraph"/>
              <w:numPr>
                <w:ilvl w:val="1"/>
                <w:numId w:val="2"/>
              </w:numPr>
              <w:spacing w:after="200" w:line="276" w:lineRule="auto"/>
              <w:jc w:val="left"/>
            </w:pPr>
            <w:r>
              <w:t>Please confirm the total value of VAT recovered by the provider in 2016/17 </w:t>
            </w:r>
          </w:p>
          <w:p w:rsidR="00626485" w:rsidRDefault="00626485" w:rsidP="0053620D">
            <w:pPr>
              <w:pStyle w:val="ListParagraph"/>
              <w:numPr>
                <w:ilvl w:val="1"/>
                <w:numId w:val="2"/>
              </w:numPr>
              <w:spacing w:after="200" w:line="276" w:lineRule="auto"/>
              <w:jc w:val="left"/>
            </w:pPr>
            <w:r>
              <w:t xml:space="preserve">Please state the total amount spent by the organisation for these services in 2016/17 </w:t>
            </w:r>
          </w:p>
          <w:p w:rsidR="00626485" w:rsidRDefault="00626485" w:rsidP="0053620D">
            <w:pPr>
              <w:pStyle w:val="ListParagraph"/>
              <w:numPr>
                <w:ilvl w:val="0"/>
                <w:numId w:val="2"/>
              </w:numPr>
              <w:spacing w:after="200" w:line="276" w:lineRule="auto"/>
              <w:jc w:val="left"/>
            </w:pPr>
            <w:r>
              <w:t>Did the organisation use an external provider to re-review VAT recovered in the last financial year (16/17)? If so please state the name of the company used.</w:t>
            </w:r>
          </w:p>
          <w:p w:rsidR="00626485" w:rsidRDefault="00626485" w:rsidP="0053620D">
            <w:pPr>
              <w:pStyle w:val="ListParagraph"/>
              <w:numPr>
                <w:ilvl w:val="0"/>
                <w:numId w:val="2"/>
              </w:numPr>
              <w:spacing w:after="200" w:line="276" w:lineRule="auto"/>
              <w:jc w:val="left"/>
            </w:pPr>
            <w:r>
              <w:t>Please state the total number of Accounts Payable invoices processed by the organisation in the last financial year (16/17) </w:t>
            </w:r>
          </w:p>
          <w:p w:rsidR="00626485" w:rsidRDefault="00626485" w:rsidP="0053620D">
            <w:pPr>
              <w:pStyle w:val="ListParagraph"/>
              <w:numPr>
                <w:ilvl w:val="0"/>
                <w:numId w:val="2"/>
              </w:numPr>
              <w:spacing w:after="200" w:line="276" w:lineRule="auto"/>
              <w:jc w:val="left"/>
            </w:pPr>
            <w:r>
              <w:t>Please state the total value of Accounts Payable invoices in the last financial year (16/17) </w:t>
            </w:r>
          </w:p>
          <w:p w:rsidR="00626485" w:rsidRDefault="00626485" w:rsidP="0053620D">
            <w:pPr>
              <w:pStyle w:val="ListParagraph"/>
              <w:numPr>
                <w:ilvl w:val="0"/>
                <w:numId w:val="2"/>
              </w:numPr>
              <w:spacing w:after="200" w:line="276" w:lineRule="auto"/>
              <w:jc w:val="left"/>
            </w:pPr>
            <w:r>
              <w:t xml:space="preserve">Which Finance system is used by NHS Barnsley CCG (Oracle, </w:t>
            </w:r>
            <w:proofErr w:type="spellStart"/>
            <w:r>
              <w:t>Agresso</w:t>
            </w:r>
            <w:proofErr w:type="spellEnd"/>
            <w:r>
              <w:t>, Sage, E-Financial, SAP etc.)</w:t>
            </w:r>
          </w:p>
          <w:p w:rsidR="00626485" w:rsidRDefault="00626485" w:rsidP="0053620D">
            <w:pPr>
              <w:pStyle w:val="ListParagraph"/>
              <w:numPr>
                <w:ilvl w:val="0"/>
                <w:numId w:val="2"/>
              </w:numPr>
              <w:spacing w:after="200" w:line="276" w:lineRule="auto"/>
              <w:jc w:val="left"/>
            </w:pPr>
            <w:r>
              <w:t>How many active suppliers are currently on the Supplier Masterfile</w:t>
            </w:r>
          </w:p>
          <w:p w:rsidR="00626485" w:rsidRDefault="00626485" w:rsidP="0053620D">
            <w:pPr>
              <w:pStyle w:val="ListParagraph"/>
              <w:numPr>
                <w:ilvl w:val="0"/>
                <w:numId w:val="2"/>
              </w:numPr>
              <w:spacing w:after="200" w:line="276" w:lineRule="auto"/>
              <w:jc w:val="left"/>
            </w:pPr>
            <w:r>
              <w:t>How many inactive suppliers are currently on the Supplier Masterfile</w:t>
            </w:r>
          </w:p>
          <w:p w:rsidR="00626485" w:rsidRDefault="00626485" w:rsidP="0053620D">
            <w:pPr>
              <w:pStyle w:val="ListParagraph"/>
              <w:numPr>
                <w:ilvl w:val="0"/>
                <w:numId w:val="2"/>
              </w:numPr>
              <w:spacing w:after="200" w:line="276" w:lineRule="auto"/>
              <w:jc w:val="left"/>
            </w:pPr>
            <w:r>
              <w:t>Is 3rd party pre-payment software utilised by NHS Barnsley CCG to prevent invoice payment errors from occurring?</w:t>
            </w:r>
          </w:p>
          <w:p w:rsidR="00626485" w:rsidRDefault="00626485" w:rsidP="0053620D">
            <w:pPr>
              <w:pStyle w:val="ListParagraph"/>
              <w:numPr>
                <w:ilvl w:val="1"/>
                <w:numId w:val="2"/>
              </w:numPr>
              <w:spacing w:after="200" w:line="276" w:lineRule="auto"/>
              <w:jc w:val="left"/>
            </w:pPr>
            <w:r>
              <w:t>If so, please provide contract period</w:t>
            </w:r>
          </w:p>
          <w:p w:rsidR="00626485" w:rsidRDefault="00626485" w:rsidP="0053620D">
            <w:pPr>
              <w:pStyle w:val="ListParagraph"/>
              <w:numPr>
                <w:ilvl w:val="0"/>
                <w:numId w:val="2"/>
              </w:numPr>
              <w:spacing w:after="200" w:line="276" w:lineRule="auto"/>
              <w:jc w:val="left"/>
            </w:pPr>
            <w:r>
              <w:t>Since 2013, please state the name(s) of all external organisation(s) used to review AP and identify and recover erroneous payments, and the period(s) reviewed by each.</w:t>
            </w:r>
          </w:p>
          <w:p w:rsidR="00626485" w:rsidRDefault="00626485" w:rsidP="0053620D">
            <w:pPr>
              <w:pStyle w:val="ListParagraph"/>
              <w:numPr>
                <w:ilvl w:val="1"/>
                <w:numId w:val="2"/>
              </w:numPr>
              <w:spacing w:after="200" w:line="276" w:lineRule="auto"/>
              <w:jc w:val="left"/>
            </w:pPr>
            <w:r>
              <w:t>Please state the total value of moneys recovered by each provider in the period(s) reviewed. </w:t>
            </w:r>
          </w:p>
          <w:p w:rsidR="00626485" w:rsidRDefault="00626485" w:rsidP="0053620D">
            <w:pPr>
              <w:pStyle w:val="ListParagraph"/>
              <w:numPr>
                <w:ilvl w:val="1"/>
                <w:numId w:val="2"/>
              </w:numPr>
              <w:spacing w:after="200" w:line="276" w:lineRule="auto"/>
              <w:jc w:val="left"/>
            </w:pPr>
            <w:r>
              <w:t>Please state the total amount paid to any external parties/ total cost to of utilising these services, for this review work.  </w:t>
            </w:r>
          </w:p>
          <w:p w:rsidR="00626485" w:rsidRDefault="00626485" w:rsidP="0053620D">
            <w:pPr>
              <w:pStyle w:val="ListParagraph"/>
              <w:numPr>
                <w:ilvl w:val="0"/>
                <w:numId w:val="2"/>
              </w:numPr>
              <w:spacing w:after="200" w:line="276" w:lineRule="auto"/>
              <w:jc w:val="left"/>
            </w:pPr>
            <w:r>
              <w:t>Do you use any external provider to ensure invoices correlate to the </w:t>
            </w:r>
            <w:r>
              <w:br/>
              <w:t>contract charges i.e. checking volume discounts have been applied (please </w:t>
            </w:r>
            <w:r>
              <w:br/>
              <w:t>state name)?</w:t>
            </w:r>
          </w:p>
          <w:p w:rsidR="00626485" w:rsidRDefault="00626485" w:rsidP="0053620D">
            <w:pPr>
              <w:pStyle w:val="ListParagraph"/>
              <w:numPr>
                <w:ilvl w:val="1"/>
                <w:numId w:val="2"/>
              </w:numPr>
              <w:spacing w:after="200" w:line="276" w:lineRule="auto"/>
              <w:jc w:val="left"/>
            </w:pPr>
            <w:r>
              <w:t xml:space="preserve">What % fee or rates does the trust pay for this service?  </w:t>
            </w:r>
          </w:p>
          <w:p w:rsidR="00626485" w:rsidRDefault="00626485" w:rsidP="0053620D">
            <w:pPr>
              <w:pStyle w:val="ListParagraph"/>
              <w:numPr>
                <w:ilvl w:val="0"/>
                <w:numId w:val="2"/>
              </w:numPr>
              <w:spacing w:after="200" w:line="276" w:lineRule="auto"/>
              <w:jc w:val="left"/>
            </w:pPr>
            <w:r>
              <w:t>What is annual spend on agency staff during the last financial year – broken down by staffing category?</w:t>
            </w:r>
          </w:p>
          <w:p w:rsidR="00626485" w:rsidRDefault="00626485" w:rsidP="0053620D">
            <w:pPr>
              <w:pStyle w:val="ListParagraph"/>
              <w:numPr>
                <w:ilvl w:val="0"/>
                <w:numId w:val="2"/>
              </w:numPr>
              <w:spacing w:after="200" w:line="276" w:lineRule="auto"/>
              <w:jc w:val="left"/>
            </w:pPr>
            <w:r>
              <w:t>How many contracts are currently active at the CCG?</w:t>
            </w:r>
          </w:p>
          <w:p w:rsidR="00626485" w:rsidRDefault="00626485" w:rsidP="0053620D">
            <w:pPr>
              <w:pStyle w:val="ListParagraph"/>
              <w:numPr>
                <w:ilvl w:val="0"/>
                <w:numId w:val="2"/>
              </w:numPr>
              <w:spacing w:after="200" w:line="276" w:lineRule="auto"/>
              <w:jc w:val="left"/>
            </w:pPr>
            <w:r>
              <w:t>What internal controls does NHS Barnsley CCG have to prevent payment errors occurring (3 way matching, no PO no PAY, invoice scanning etc.)</w:t>
            </w:r>
          </w:p>
          <w:p w:rsidR="00626485" w:rsidRDefault="00626485" w:rsidP="0053620D">
            <w:pPr>
              <w:pStyle w:val="ListParagraph"/>
              <w:numPr>
                <w:ilvl w:val="0"/>
                <w:numId w:val="2"/>
              </w:numPr>
              <w:spacing w:after="200" w:line="276" w:lineRule="auto"/>
              <w:jc w:val="left"/>
            </w:pPr>
            <w:r>
              <w:t>Please provide a current CCG contact list/organisations structure for finance &amp; procurement departments</w:t>
            </w:r>
          </w:p>
          <w:p w:rsidR="00626485" w:rsidRDefault="00626485" w:rsidP="0053620D">
            <w:pPr>
              <w:pStyle w:val="ListParagraph"/>
              <w:numPr>
                <w:ilvl w:val="0"/>
                <w:numId w:val="2"/>
              </w:numPr>
              <w:spacing w:after="200" w:line="276" w:lineRule="auto"/>
              <w:jc w:val="left"/>
            </w:pPr>
            <w:r>
              <w:t>Does NHS Barnsley CCG conduct supplier statement reconciliation exercises on any suppliers?</w:t>
            </w:r>
          </w:p>
          <w:p w:rsidR="00626485" w:rsidRDefault="00626485" w:rsidP="0053620D">
            <w:pPr>
              <w:pStyle w:val="ListParagraph"/>
              <w:numPr>
                <w:ilvl w:val="1"/>
                <w:numId w:val="2"/>
              </w:numPr>
              <w:spacing w:after="200" w:line="276" w:lineRule="auto"/>
              <w:jc w:val="left"/>
            </w:pPr>
            <w:r>
              <w:t>If so, what selection criteria is adhered to?</w:t>
            </w:r>
          </w:p>
          <w:p w:rsidR="005C4950" w:rsidRPr="009830F5" w:rsidRDefault="005C4950" w:rsidP="00724004">
            <w:pPr>
              <w:rPr>
                <w:rFonts w:ascii="Arial" w:hAnsi="Arial" w:cs="Arial"/>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lastRenderedPageBreak/>
              <w:t>Response :</w:t>
            </w:r>
          </w:p>
          <w:p w:rsidR="008F7183" w:rsidRDefault="008F7183" w:rsidP="008F7183">
            <w:pPr>
              <w:pStyle w:val="ListParagraph"/>
              <w:numPr>
                <w:ilvl w:val="0"/>
                <w:numId w:val="8"/>
              </w:numPr>
              <w:spacing w:after="200" w:line="276" w:lineRule="auto"/>
              <w:jc w:val="left"/>
            </w:pPr>
            <w:r>
              <w:t xml:space="preserve">Since the creation of CCGs in 2013 </w:t>
            </w:r>
            <w:r>
              <w:rPr>
                <w:rStyle w:val="Strong"/>
                <w:b w:val="0"/>
                <w:bCs w:val="0"/>
                <w:color w:val="333333"/>
                <w:shd w:val="clear" w:color="auto" w:fill="FFFFFF"/>
              </w:rPr>
              <w:t xml:space="preserve">following the Health and Social Care Act in 2012, has the </w:t>
            </w:r>
            <w:r>
              <w:rPr>
                <w:color w:val="333333"/>
                <w:shd w:val="clear" w:color="auto" w:fill="FFFFFF"/>
              </w:rPr>
              <w:t>NHS Barnsley CCG</w:t>
            </w:r>
            <w:r>
              <w:rPr>
                <w:rStyle w:val="Strong"/>
                <w:color w:val="333333"/>
                <w:shd w:val="clear" w:color="auto" w:fill="FFFFFF"/>
              </w:rPr>
              <w:t xml:space="preserve"> </w:t>
            </w:r>
            <w:r>
              <w:rPr>
                <w:rStyle w:val="Strong"/>
                <w:b w:val="0"/>
                <w:bCs w:val="0"/>
                <w:color w:val="333333"/>
                <w:shd w:val="clear" w:color="auto" w:fill="FFFFFF"/>
              </w:rPr>
              <w:t>merged with any other CCGs?</w:t>
            </w:r>
            <w:r>
              <w:rPr>
                <w:rStyle w:val="Strong"/>
                <w:b w:val="0"/>
                <w:bCs w:val="0"/>
                <w:color w:val="FF0000"/>
                <w:shd w:val="clear" w:color="auto" w:fill="FFFFFF"/>
              </w:rPr>
              <w:t xml:space="preserve"> No</w:t>
            </w:r>
          </w:p>
          <w:p w:rsidR="008F7183" w:rsidRDefault="008F7183" w:rsidP="008F7183">
            <w:pPr>
              <w:pStyle w:val="ListParagraph"/>
              <w:numPr>
                <w:ilvl w:val="0"/>
                <w:numId w:val="8"/>
              </w:numPr>
              <w:spacing w:after="200" w:line="276" w:lineRule="auto"/>
              <w:jc w:val="left"/>
            </w:pPr>
            <w:r>
              <w:t>Does the organisation use an external provider for VAT advisory services? If so please state the name of the organisation used? (E.g. Ernst Young, Berthold Bauer, Liaison, CRS, KPMG, RSM etc.)?</w:t>
            </w:r>
            <w:r>
              <w:rPr>
                <w:color w:val="FF0000"/>
              </w:rPr>
              <w:t xml:space="preserve"> Liaison</w:t>
            </w:r>
          </w:p>
          <w:p w:rsidR="008F7183" w:rsidRDefault="008F7183" w:rsidP="008F7183">
            <w:pPr>
              <w:pStyle w:val="ListParagraph"/>
              <w:numPr>
                <w:ilvl w:val="1"/>
                <w:numId w:val="8"/>
              </w:numPr>
              <w:spacing w:after="200" w:line="276" w:lineRule="auto"/>
              <w:jc w:val="left"/>
            </w:pPr>
            <w:r>
              <w:t>Please state the contract start and end date or review period. </w:t>
            </w:r>
            <w:r>
              <w:rPr>
                <w:color w:val="000000"/>
              </w:rPr>
              <w:t xml:space="preserve"> – </w:t>
            </w:r>
            <w:r>
              <w:rPr>
                <w:color w:val="FF0000"/>
              </w:rPr>
              <w:t>No contract</w:t>
            </w:r>
          </w:p>
          <w:p w:rsidR="008F7183" w:rsidRDefault="008F7183" w:rsidP="008F7183">
            <w:pPr>
              <w:pStyle w:val="ListParagraph"/>
              <w:numPr>
                <w:ilvl w:val="1"/>
                <w:numId w:val="8"/>
              </w:numPr>
              <w:spacing w:after="200" w:line="276" w:lineRule="auto"/>
              <w:jc w:val="left"/>
              <w:rPr>
                <w:color w:val="00B0F0"/>
              </w:rPr>
            </w:pPr>
            <w:r>
              <w:t>Please confirm the total value of VAT recovered by the provider in 2016/17 </w:t>
            </w:r>
            <w:r>
              <w:rPr>
                <w:color w:val="00B0F0"/>
              </w:rPr>
              <w:t xml:space="preserve">- </w:t>
            </w:r>
            <w:r>
              <w:rPr>
                <w:color w:val="FF0000"/>
              </w:rPr>
              <w:t xml:space="preserve">£19,704 vat reclaimed </w:t>
            </w:r>
          </w:p>
          <w:p w:rsidR="008F7183" w:rsidRDefault="008F7183" w:rsidP="008F7183">
            <w:pPr>
              <w:pStyle w:val="ListParagraph"/>
              <w:numPr>
                <w:ilvl w:val="1"/>
                <w:numId w:val="8"/>
              </w:numPr>
              <w:spacing w:after="200" w:line="276" w:lineRule="auto"/>
              <w:jc w:val="left"/>
            </w:pPr>
            <w:r>
              <w:t xml:space="preserve">Please state the total amount spent by the organisation for these services in 2016/17 </w:t>
            </w:r>
            <w:r>
              <w:rPr>
                <w:color w:val="000000"/>
              </w:rPr>
              <w:t xml:space="preserve">– </w:t>
            </w:r>
            <w:r>
              <w:rPr>
                <w:color w:val="FF0000"/>
              </w:rPr>
              <w:t xml:space="preserve">Commercially sensitive – attached invoices excludes disclosure </w:t>
            </w:r>
          </w:p>
          <w:p w:rsidR="008F7183" w:rsidRDefault="008F7183" w:rsidP="008F7183">
            <w:pPr>
              <w:pStyle w:val="ListParagraph"/>
              <w:numPr>
                <w:ilvl w:val="0"/>
                <w:numId w:val="8"/>
              </w:numPr>
              <w:spacing w:after="200" w:line="276" w:lineRule="auto"/>
              <w:jc w:val="left"/>
            </w:pPr>
            <w:r>
              <w:t>Did the organisation use an external provider to re-review VAT recovered in the last financial year (16/17)? If so please state the name of the company used.</w:t>
            </w:r>
            <w:r>
              <w:rPr>
                <w:color w:val="000000"/>
              </w:rPr>
              <w:t xml:space="preserve"> </w:t>
            </w:r>
            <w:r>
              <w:rPr>
                <w:color w:val="0070C0"/>
              </w:rPr>
              <w:t xml:space="preserve">- </w:t>
            </w:r>
            <w:r>
              <w:rPr>
                <w:color w:val="FF0000"/>
              </w:rPr>
              <w:t>No</w:t>
            </w:r>
          </w:p>
          <w:p w:rsidR="008F7183" w:rsidRDefault="008F7183" w:rsidP="008F7183">
            <w:pPr>
              <w:pStyle w:val="ListParagraph"/>
              <w:numPr>
                <w:ilvl w:val="0"/>
                <w:numId w:val="8"/>
              </w:numPr>
              <w:spacing w:after="200" w:line="276" w:lineRule="auto"/>
              <w:jc w:val="left"/>
            </w:pPr>
            <w:r>
              <w:t>Please state the total number of Accounts Payable invoices processed by the organisation in the last financial year (16/17) </w:t>
            </w:r>
            <w:r>
              <w:rPr>
                <w:color w:val="000000"/>
              </w:rPr>
              <w:t xml:space="preserve">- </w:t>
            </w:r>
            <w:r>
              <w:rPr>
                <w:color w:val="FF0000"/>
              </w:rPr>
              <w:t>15,538</w:t>
            </w:r>
          </w:p>
          <w:p w:rsidR="008F7183" w:rsidRDefault="008F7183" w:rsidP="008F7183">
            <w:pPr>
              <w:pStyle w:val="ListParagraph"/>
              <w:numPr>
                <w:ilvl w:val="0"/>
                <w:numId w:val="8"/>
              </w:numPr>
              <w:spacing w:after="200" w:line="276" w:lineRule="auto"/>
              <w:jc w:val="left"/>
              <w:rPr>
                <w:color w:val="0070C0"/>
              </w:rPr>
            </w:pPr>
            <w:r>
              <w:t>Please state the total value of Accounts Payable invoices in the last financial year (16/17) </w:t>
            </w:r>
            <w:r>
              <w:rPr>
                <w:color w:val="000000"/>
              </w:rPr>
              <w:t xml:space="preserve">- </w:t>
            </w:r>
            <w:r>
              <w:rPr>
                <w:color w:val="FF0000"/>
              </w:rPr>
              <w:t>£311,975,391</w:t>
            </w:r>
          </w:p>
          <w:p w:rsidR="008F7183" w:rsidRDefault="008F7183" w:rsidP="008F7183">
            <w:pPr>
              <w:pStyle w:val="ListParagraph"/>
              <w:numPr>
                <w:ilvl w:val="0"/>
                <w:numId w:val="8"/>
              </w:numPr>
              <w:spacing w:after="200" w:line="276" w:lineRule="auto"/>
              <w:jc w:val="left"/>
            </w:pPr>
            <w:r>
              <w:t xml:space="preserve">Which Finance system is used by NHS Barnsley CCG (Oracle, </w:t>
            </w:r>
            <w:proofErr w:type="spellStart"/>
            <w:r>
              <w:t>Agresso</w:t>
            </w:r>
            <w:proofErr w:type="spellEnd"/>
            <w:r>
              <w:t>, Sage, E-Financial, SAP etc.)</w:t>
            </w:r>
            <w:r>
              <w:rPr>
                <w:color w:val="000000"/>
              </w:rPr>
              <w:t xml:space="preserve"> </w:t>
            </w:r>
            <w:r>
              <w:rPr>
                <w:color w:val="0070C0"/>
              </w:rPr>
              <w:t xml:space="preserve">- </w:t>
            </w:r>
            <w:r>
              <w:rPr>
                <w:color w:val="FF0000"/>
              </w:rPr>
              <w:t>Oracle</w:t>
            </w:r>
          </w:p>
          <w:p w:rsidR="008F7183" w:rsidRDefault="008F7183" w:rsidP="008F7183">
            <w:pPr>
              <w:pStyle w:val="ListParagraph"/>
              <w:numPr>
                <w:ilvl w:val="0"/>
                <w:numId w:val="8"/>
              </w:numPr>
              <w:spacing w:after="200" w:line="276" w:lineRule="auto"/>
              <w:jc w:val="left"/>
            </w:pPr>
            <w:r>
              <w:t>How many active suppliers are currently on the Supplier Masterfile</w:t>
            </w:r>
            <w:r>
              <w:rPr>
                <w:color w:val="000000"/>
              </w:rPr>
              <w:t xml:space="preserve"> </w:t>
            </w:r>
            <w:r>
              <w:rPr>
                <w:color w:val="0070C0"/>
              </w:rPr>
              <w:t xml:space="preserve">- </w:t>
            </w:r>
            <w:r>
              <w:rPr>
                <w:color w:val="FF0000"/>
              </w:rPr>
              <w:t>1993</w:t>
            </w:r>
          </w:p>
          <w:p w:rsidR="008F7183" w:rsidRDefault="008F7183" w:rsidP="008F7183">
            <w:pPr>
              <w:pStyle w:val="ListParagraph"/>
              <w:numPr>
                <w:ilvl w:val="0"/>
                <w:numId w:val="8"/>
              </w:numPr>
              <w:spacing w:after="200" w:line="276" w:lineRule="auto"/>
              <w:jc w:val="left"/>
            </w:pPr>
            <w:r>
              <w:t>How many inactive suppliers are currently on the Supplier Masterfile</w:t>
            </w:r>
            <w:r>
              <w:rPr>
                <w:color w:val="000000"/>
              </w:rPr>
              <w:t xml:space="preserve"> </w:t>
            </w:r>
            <w:r>
              <w:rPr>
                <w:color w:val="0070C0"/>
              </w:rPr>
              <w:t xml:space="preserve">- </w:t>
            </w:r>
            <w:r>
              <w:rPr>
                <w:color w:val="FF0000"/>
              </w:rPr>
              <w:t>240</w:t>
            </w:r>
          </w:p>
          <w:p w:rsidR="008F7183" w:rsidRDefault="008F7183" w:rsidP="008F7183">
            <w:pPr>
              <w:pStyle w:val="ListParagraph"/>
              <w:numPr>
                <w:ilvl w:val="0"/>
                <w:numId w:val="8"/>
              </w:numPr>
              <w:spacing w:after="200" w:line="276" w:lineRule="auto"/>
              <w:jc w:val="left"/>
              <w:rPr>
                <w:color w:val="0070C0"/>
              </w:rPr>
            </w:pPr>
            <w:r>
              <w:t xml:space="preserve">Is 3rd party pre-payment software utilised by NHS Barnsley CCG to prevent invoice payment errors from occurring? </w:t>
            </w:r>
            <w:r>
              <w:rPr>
                <w:color w:val="0070C0"/>
              </w:rPr>
              <w:t xml:space="preserve">- </w:t>
            </w:r>
            <w:r>
              <w:rPr>
                <w:color w:val="FF0000"/>
              </w:rPr>
              <w:t>No</w:t>
            </w:r>
          </w:p>
          <w:p w:rsidR="008F7183" w:rsidRDefault="008F7183" w:rsidP="008F7183">
            <w:pPr>
              <w:pStyle w:val="ListParagraph"/>
              <w:numPr>
                <w:ilvl w:val="1"/>
                <w:numId w:val="8"/>
              </w:numPr>
              <w:spacing w:after="200" w:line="276" w:lineRule="auto"/>
              <w:jc w:val="left"/>
            </w:pPr>
            <w:r>
              <w:t>If so, please provide contract period</w:t>
            </w:r>
          </w:p>
          <w:p w:rsidR="008F7183" w:rsidRDefault="008F7183" w:rsidP="008F7183">
            <w:pPr>
              <w:pStyle w:val="ListParagraph"/>
              <w:numPr>
                <w:ilvl w:val="0"/>
                <w:numId w:val="8"/>
              </w:numPr>
              <w:spacing w:after="200" w:line="276" w:lineRule="auto"/>
              <w:jc w:val="left"/>
            </w:pPr>
            <w:r>
              <w:t>Since 2013, please state the name(s) of all external organisation(s) used to review AP and identify and recover erroneous payments, and the period(s) reviewed by each.</w:t>
            </w:r>
            <w:r>
              <w:rPr>
                <w:color w:val="000000"/>
              </w:rPr>
              <w:t xml:space="preserve"> </w:t>
            </w:r>
            <w:r>
              <w:rPr>
                <w:color w:val="0070C0"/>
              </w:rPr>
              <w:t xml:space="preserve">– </w:t>
            </w:r>
            <w:r>
              <w:rPr>
                <w:color w:val="FF0000"/>
              </w:rPr>
              <w:t>None directly but Cabinet Office: National Fraud Initiative (NFI) , NHS Shared Business Service oracle software and Shared finance service with Rotherham CCG used to try and prevent erroneous payments.</w:t>
            </w:r>
          </w:p>
          <w:p w:rsidR="008F7183" w:rsidRDefault="008F7183" w:rsidP="008F7183">
            <w:pPr>
              <w:pStyle w:val="ListParagraph"/>
              <w:numPr>
                <w:ilvl w:val="1"/>
                <w:numId w:val="8"/>
              </w:numPr>
              <w:spacing w:after="200" w:line="276" w:lineRule="auto"/>
              <w:jc w:val="left"/>
            </w:pPr>
            <w:r>
              <w:t>Please state the total value of moneys recovered by each provider in the period(s) reviewed. </w:t>
            </w:r>
            <w:r>
              <w:rPr>
                <w:color w:val="FF0000"/>
              </w:rPr>
              <w:t>NFI 14/15 Nil , NFI 16/17 £2,012, NHS SBS and Rotherham CCG shared service values unknown as these are management account functions used on a daily basis.</w:t>
            </w:r>
          </w:p>
          <w:p w:rsidR="008F7183" w:rsidRDefault="008F7183" w:rsidP="008F7183">
            <w:pPr>
              <w:pStyle w:val="ListParagraph"/>
              <w:numPr>
                <w:ilvl w:val="1"/>
                <w:numId w:val="8"/>
              </w:numPr>
              <w:spacing w:after="200" w:line="276" w:lineRule="auto"/>
              <w:jc w:val="left"/>
            </w:pPr>
            <w:r>
              <w:t>Please state the total amount paid to any external parties/ total cost to of utilising these services, for this review work.  </w:t>
            </w:r>
            <w:r>
              <w:rPr>
                <w:color w:val="FF0000"/>
              </w:rPr>
              <w:t>NFI 14/15 £1,000, NFI 16/17 £1,000</w:t>
            </w:r>
          </w:p>
          <w:p w:rsidR="008F7183" w:rsidRDefault="008F7183" w:rsidP="008F7183">
            <w:pPr>
              <w:pStyle w:val="ListParagraph"/>
              <w:numPr>
                <w:ilvl w:val="0"/>
                <w:numId w:val="8"/>
              </w:numPr>
              <w:spacing w:after="200" w:line="276" w:lineRule="auto"/>
              <w:jc w:val="left"/>
              <w:rPr>
                <w:color w:val="0070C0"/>
              </w:rPr>
            </w:pPr>
            <w:r>
              <w:t>Do you use any external provider to ensure invoices correlate to the </w:t>
            </w:r>
            <w:r>
              <w:br/>
              <w:t>contract charges i.e. checking volume discounts have been applied (please </w:t>
            </w:r>
            <w:r>
              <w:br/>
              <w:t>state name)?</w:t>
            </w:r>
            <w:r>
              <w:rPr>
                <w:color w:val="000000"/>
              </w:rPr>
              <w:t xml:space="preserve"> </w:t>
            </w:r>
            <w:r>
              <w:rPr>
                <w:color w:val="0070C0"/>
              </w:rPr>
              <w:t xml:space="preserve">- </w:t>
            </w:r>
            <w:r>
              <w:rPr>
                <w:color w:val="FF0000"/>
              </w:rPr>
              <w:t>No</w:t>
            </w:r>
          </w:p>
          <w:p w:rsidR="008F7183" w:rsidRDefault="008F7183" w:rsidP="008F7183">
            <w:pPr>
              <w:pStyle w:val="ListParagraph"/>
              <w:numPr>
                <w:ilvl w:val="1"/>
                <w:numId w:val="8"/>
              </w:numPr>
              <w:spacing w:after="200" w:line="276" w:lineRule="auto"/>
              <w:jc w:val="left"/>
            </w:pPr>
            <w:r>
              <w:t xml:space="preserve">What % fee or rates does the trust pay for this service?  </w:t>
            </w:r>
          </w:p>
          <w:p w:rsidR="008F7183" w:rsidRDefault="008F7183" w:rsidP="008F7183">
            <w:pPr>
              <w:pStyle w:val="ListParagraph"/>
              <w:numPr>
                <w:ilvl w:val="0"/>
                <w:numId w:val="8"/>
              </w:numPr>
              <w:spacing w:after="200" w:line="276" w:lineRule="auto"/>
              <w:jc w:val="left"/>
            </w:pPr>
            <w:r>
              <w:t>What is annual spend on agency staff during the last financial year – broken down by staffing category?</w:t>
            </w:r>
          </w:p>
          <w:tbl>
            <w:tblPr>
              <w:tblW w:w="9240" w:type="dxa"/>
              <w:tblInd w:w="712" w:type="dxa"/>
              <w:tblCellMar>
                <w:left w:w="0" w:type="dxa"/>
                <w:right w:w="0" w:type="dxa"/>
              </w:tblCellMar>
              <w:tblLook w:val="04A0" w:firstRow="1" w:lastRow="0" w:firstColumn="1" w:lastColumn="0" w:noHBand="0" w:noVBand="1"/>
            </w:tblPr>
            <w:tblGrid>
              <w:gridCol w:w="2529"/>
              <w:gridCol w:w="3560"/>
              <w:gridCol w:w="800"/>
              <w:gridCol w:w="800"/>
              <w:gridCol w:w="1551"/>
            </w:tblGrid>
            <w:tr w:rsidR="008F7183" w:rsidTr="008F7183">
              <w:trPr>
                <w:trHeight w:val="288"/>
              </w:trPr>
              <w:tc>
                <w:tcPr>
                  <w:tcW w:w="2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7183" w:rsidRDefault="008F7183">
                  <w:pPr>
                    <w:spacing w:after="0" w:line="240" w:lineRule="auto"/>
                    <w:jc w:val="center"/>
                    <w:rPr>
                      <w:rFonts w:ascii="Arial" w:hAnsi="Arial" w:cs="Arial"/>
                      <w:color w:val="FF0000"/>
                      <w:sz w:val="24"/>
                      <w:szCs w:val="24"/>
                      <w:lang w:eastAsia="en-GB"/>
                    </w:rPr>
                  </w:pPr>
                  <w:r>
                    <w:rPr>
                      <w:rFonts w:ascii="Arial" w:hAnsi="Arial" w:cs="Arial"/>
                      <w:color w:val="FF0000"/>
                      <w:sz w:val="24"/>
                      <w:szCs w:val="24"/>
                      <w:lang w:eastAsia="en-GB"/>
                    </w:rPr>
                    <w:t>Contract &amp; Agency-Agency A &amp; C</w:t>
                  </w:r>
                </w:p>
              </w:tc>
              <w:tc>
                <w:tcPr>
                  <w:tcW w:w="356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80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80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1536" w:type="dxa"/>
                  <w:noWrap/>
                  <w:tcMar>
                    <w:top w:w="0" w:type="dxa"/>
                    <w:left w:w="108" w:type="dxa"/>
                    <w:bottom w:w="0" w:type="dxa"/>
                    <w:right w:w="108" w:type="dxa"/>
                  </w:tcMar>
                  <w:vAlign w:val="bottom"/>
                  <w:hideMark/>
                </w:tcPr>
                <w:p w:rsidR="008F7183" w:rsidRDefault="008F7183">
                  <w:pPr>
                    <w:spacing w:after="0" w:line="240" w:lineRule="auto"/>
                    <w:rPr>
                      <w:rFonts w:ascii="Arial" w:hAnsi="Arial" w:cs="Arial"/>
                      <w:color w:val="FF0000"/>
                      <w:sz w:val="24"/>
                      <w:szCs w:val="24"/>
                      <w:lang w:eastAsia="en-GB"/>
                    </w:rPr>
                  </w:pPr>
                  <w:r>
                    <w:rPr>
                      <w:rFonts w:ascii="Arial" w:hAnsi="Arial" w:cs="Arial"/>
                      <w:color w:val="FF0000"/>
                      <w:sz w:val="24"/>
                      <w:szCs w:val="24"/>
                      <w:lang w:eastAsia="en-GB"/>
                    </w:rPr>
                    <w:t xml:space="preserve">  100,603.35 </w:t>
                  </w:r>
                </w:p>
              </w:tc>
            </w:tr>
            <w:tr w:rsidR="008F7183" w:rsidTr="008F7183">
              <w:trPr>
                <w:trHeight w:val="288"/>
              </w:trPr>
              <w:tc>
                <w:tcPr>
                  <w:tcW w:w="2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7183" w:rsidRDefault="008F7183">
                  <w:pPr>
                    <w:spacing w:after="0" w:line="240" w:lineRule="auto"/>
                    <w:jc w:val="center"/>
                    <w:rPr>
                      <w:rFonts w:ascii="Arial" w:hAnsi="Arial" w:cs="Arial"/>
                      <w:color w:val="FF0000"/>
                      <w:sz w:val="24"/>
                      <w:szCs w:val="24"/>
                      <w:lang w:eastAsia="en-GB"/>
                    </w:rPr>
                  </w:pPr>
                  <w:r>
                    <w:rPr>
                      <w:rFonts w:ascii="Arial" w:hAnsi="Arial" w:cs="Arial"/>
                      <w:color w:val="FF0000"/>
                      <w:sz w:val="24"/>
                      <w:szCs w:val="24"/>
                      <w:lang w:eastAsia="en-GB"/>
                    </w:rPr>
                    <w:t>Contract &amp; Agency-Agency Nursing</w:t>
                  </w:r>
                </w:p>
              </w:tc>
              <w:tc>
                <w:tcPr>
                  <w:tcW w:w="356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80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80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1536" w:type="dxa"/>
                  <w:noWrap/>
                  <w:tcMar>
                    <w:top w:w="0" w:type="dxa"/>
                    <w:left w:w="108" w:type="dxa"/>
                    <w:bottom w:w="0" w:type="dxa"/>
                    <w:right w:w="108" w:type="dxa"/>
                  </w:tcMar>
                  <w:vAlign w:val="bottom"/>
                  <w:hideMark/>
                </w:tcPr>
                <w:p w:rsidR="008F7183" w:rsidRDefault="008F7183">
                  <w:pPr>
                    <w:spacing w:after="0" w:line="240" w:lineRule="auto"/>
                    <w:rPr>
                      <w:rFonts w:ascii="Arial" w:hAnsi="Arial" w:cs="Arial"/>
                      <w:color w:val="FF0000"/>
                      <w:sz w:val="24"/>
                      <w:szCs w:val="24"/>
                      <w:lang w:eastAsia="en-GB"/>
                    </w:rPr>
                  </w:pPr>
                  <w:r>
                    <w:rPr>
                      <w:rFonts w:ascii="Arial" w:hAnsi="Arial" w:cs="Arial"/>
                      <w:color w:val="FF0000"/>
                      <w:sz w:val="24"/>
                      <w:szCs w:val="24"/>
                      <w:lang w:eastAsia="en-GB"/>
                    </w:rPr>
                    <w:t xml:space="preserve">    82,697.30 </w:t>
                  </w:r>
                </w:p>
              </w:tc>
            </w:tr>
            <w:tr w:rsidR="008F7183" w:rsidTr="008F7183">
              <w:trPr>
                <w:trHeight w:val="288"/>
              </w:trPr>
              <w:tc>
                <w:tcPr>
                  <w:tcW w:w="2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7183" w:rsidRDefault="008F7183">
                  <w:pPr>
                    <w:spacing w:after="0" w:line="240" w:lineRule="auto"/>
                    <w:jc w:val="center"/>
                    <w:rPr>
                      <w:rFonts w:ascii="Arial" w:hAnsi="Arial" w:cs="Arial"/>
                      <w:color w:val="FF0000"/>
                      <w:sz w:val="24"/>
                      <w:szCs w:val="24"/>
                      <w:lang w:eastAsia="en-GB"/>
                    </w:rPr>
                  </w:pPr>
                  <w:r>
                    <w:rPr>
                      <w:rFonts w:ascii="Arial" w:hAnsi="Arial" w:cs="Arial"/>
                      <w:color w:val="FF0000"/>
                      <w:sz w:val="24"/>
                      <w:szCs w:val="24"/>
                      <w:lang w:eastAsia="en-GB"/>
                    </w:rPr>
                    <w:lastRenderedPageBreak/>
                    <w:t>Contract &amp; Agency-Agency Pharmacy</w:t>
                  </w:r>
                </w:p>
              </w:tc>
              <w:tc>
                <w:tcPr>
                  <w:tcW w:w="356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80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80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1536" w:type="dxa"/>
                  <w:noWrap/>
                  <w:tcMar>
                    <w:top w:w="0" w:type="dxa"/>
                    <w:left w:w="108" w:type="dxa"/>
                    <w:bottom w:w="0" w:type="dxa"/>
                    <w:right w:w="108" w:type="dxa"/>
                  </w:tcMar>
                  <w:vAlign w:val="bottom"/>
                  <w:hideMark/>
                </w:tcPr>
                <w:p w:rsidR="008F7183" w:rsidRDefault="008F7183">
                  <w:pPr>
                    <w:spacing w:after="0" w:line="240" w:lineRule="auto"/>
                    <w:rPr>
                      <w:rFonts w:ascii="Arial" w:hAnsi="Arial" w:cs="Arial"/>
                      <w:color w:val="FF0000"/>
                      <w:sz w:val="24"/>
                      <w:szCs w:val="24"/>
                      <w:lang w:eastAsia="en-GB"/>
                    </w:rPr>
                  </w:pPr>
                  <w:r>
                    <w:rPr>
                      <w:rFonts w:ascii="Arial" w:hAnsi="Arial" w:cs="Arial"/>
                      <w:color w:val="FF0000"/>
                      <w:sz w:val="24"/>
                      <w:szCs w:val="24"/>
                      <w:lang w:eastAsia="en-GB"/>
                    </w:rPr>
                    <w:t xml:space="preserve">  202,843.13 </w:t>
                  </w:r>
                </w:p>
              </w:tc>
            </w:tr>
            <w:tr w:rsidR="008F7183" w:rsidTr="008F7183">
              <w:trPr>
                <w:trHeight w:val="288"/>
              </w:trPr>
              <w:tc>
                <w:tcPr>
                  <w:tcW w:w="2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7183" w:rsidRDefault="008F7183">
                  <w:pPr>
                    <w:spacing w:after="0" w:line="240" w:lineRule="auto"/>
                    <w:jc w:val="center"/>
                    <w:rPr>
                      <w:rFonts w:ascii="Arial" w:hAnsi="Arial" w:cs="Arial"/>
                      <w:color w:val="FF0000"/>
                      <w:sz w:val="24"/>
                      <w:szCs w:val="24"/>
                      <w:lang w:eastAsia="en-GB"/>
                    </w:rPr>
                  </w:pPr>
                  <w:r>
                    <w:rPr>
                      <w:rFonts w:ascii="Arial" w:hAnsi="Arial" w:cs="Arial"/>
                      <w:color w:val="FF0000"/>
                      <w:sz w:val="24"/>
                      <w:szCs w:val="24"/>
                      <w:lang w:eastAsia="en-GB"/>
                    </w:rPr>
                    <w:t xml:space="preserve">Contract &amp; Agency-Agency Spec </w:t>
                  </w:r>
                  <w:proofErr w:type="spellStart"/>
                  <w:r>
                    <w:rPr>
                      <w:rFonts w:ascii="Arial" w:hAnsi="Arial" w:cs="Arial"/>
                      <w:color w:val="FF0000"/>
                      <w:sz w:val="24"/>
                      <w:szCs w:val="24"/>
                      <w:lang w:eastAsia="en-GB"/>
                    </w:rPr>
                    <w:t>Contr</w:t>
                  </w:r>
                  <w:proofErr w:type="spellEnd"/>
                </w:p>
              </w:tc>
              <w:tc>
                <w:tcPr>
                  <w:tcW w:w="356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80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800" w:type="dxa"/>
                  <w:noWrap/>
                  <w:tcMar>
                    <w:top w:w="0" w:type="dxa"/>
                    <w:left w:w="108" w:type="dxa"/>
                    <w:bottom w:w="0" w:type="dxa"/>
                    <w:right w:w="108" w:type="dxa"/>
                  </w:tcMar>
                  <w:vAlign w:val="bottom"/>
                  <w:hideMark/>
                </w:tcPr>
                <w:p w:rsidR="008F7183" w:rsidRDefault="008F7183">
                  <w:pPr>
                    <w:spacing w:after="0" w:line="240" w:lineRule="auto"/>
                    <w:rPr>
                      <w:rFonts w:ascii="Times New Roman" w:eastAsia="Times New Roman" w:hAnsi="Times New Roman"/>
                      <w:sz w:val="20"/>
                      <w:szCs w:val="20"/>
                      <w:lang w:eastAsia="en-GB"/>
                    </w:rPr>
                  </w:pPr>
                </w:p>
              </w:tc>
              <w:tc>
                <w:tcPr>
                  <w:tcW w:w="1536" w:type="dxa"/>
                  <w:noWrap/>
                  <w:tcMar>
                    <w:top w:w="0" w:type="dxa"/>
                    <w:left w:w="108" w:type="dxa"/>
                    <w:bottom w:w="0" w:type="dxa"/>
                    <w:right w:w="108" w:type="dxa"/>
                  </w:tcMar>
                  <w:vAlign w:val="bottom"/>
                  <w:hideMark/>
                </w:tcPr>
                <w:p w:rsidR="008F7183" w:rsidRDefault="008F7183">
                  <w:pPr>
                    <w:spacing w:after="0" w:line="240" w:lineRule="auto"/>
                    <w:rPr>
                      <w:rFonts w:ascii="Arial" w:hAnsi="Arial" w:cs="Arial"/>
                      <w:color w:val="FF0000"/>
                      <w:sz w:val="24"/>
                      <w:szCs w:val="24"/>
                      <w:lang w:eastAsia="en-GB"/>
                    </w:rPr>
                  </w:pPr>
                  <w:r>
                    <w:rPr>
                      <w:rFonts w:ascii="Arial" w:hAnsi="Arial" w:cs="Arial"/>
                      <w:color w:val="FF0000"/>
                      <w:sz w:val="24"/>
                      <w:szCs w:val="24"/>
                      <w:lang w:eastAsia="en-GB"/>
                    </w:rPr>
                    <w:t xml:space="preserve">  194,516.80 </w:t>
                  </w:r>
                </w:p>
              </w:tc>
            </w:tr>
          </w:tbl>
          <w:p w:rsidR="008F7183" w:rsidRDefault="008F7183" w:rsidP="008F7183">
            <w:pPr>
              <w:rPr>
                <w:rFonts w:ascii="Arial" w:hAnsi="Arial" w:cs="Arial"/>
                <w:color w:val="000000"/>
                <w:sz w:val="24"/>
                <w:szCs w:val="24"/>
              </w:rPr>
            </w:pPr>
          </w:p>
          <w:p w:rsidR="008F7183" w:rsidRDefault="008F7183" w:rsidP="008F7183">
            <w:pPr>
              <w:pStyle w:val="ListParagraph"/>
              <w:numPr>
                <w:ilvl w:val="0"/>
                <w:numId w:val="8"/>
              </w:numPr>
              <w:spacing w:after="200" w:line="276" w:lineRule="auto"/>
              <w:jc w:val="left"/>
              <w:rPr>
                <w:color w:val="00B0F0"/>
              </w:rPr>
            </w:pPr>
            <w:r>
              <w:t>How many contracts are currently active at the CCG?</w:t>
            </w:r>
            <w:r>
              <w:rPr>
                <w:color w:val="000000"/>
              </w:rPr>
              <w:t xml:space="preserve"> </w:t>
            </w:r>
            <w:r>
              <w:rPr>
                <w:color w:val="FF0000"/>
              </w:rPr>
              <w:t>One</w:t>
            </w:r>
          </w:p>
          <w:p w:rsidR="008F7183" w:rsidRDefault="008F7183" w:rsidP="008F7183">
            <w:pPr>
              <w:pStyle w:val="ListParagraph"/>
              <w:numPr>
                <w:ilvl w:val="0"/>
                <w:numId w:val="8"/>
              </w:numPr>
              <w:spacing w:after="200" w:line="276" w:lineRule="auto"/>
              <w:jc w:val="left"/>
              <w:rPr>
                <w:color w:val="0070C0"/>
              </w:rPr>
            </w:pPr>
            <w:r>
              <w:t xml:space="preserve">What internal controls does NHS Barnsley CCG have to prevent payment errors occurring (3 way matching, no PO no PAY, invoice scanning etc.) </w:t>
            </w:r>
            <w:r>
              <w:rPr>
                <w:color w:val="FF0000"/>
              </w:rPr>
              <w:t xml:space="preserve">Invoice Scanning, PO for some invoices, Oracle Software duplication checks for invoice number. </w:t>
            </w:r>
          </w:p>
          <w:p w:rsidR="008F7183" w:rsidRDefault="008F7183" w:rsidP="008F7183">
            <w:pPr>
              <w:pStyle w:val="ListParagraph"/>
              <w:numPr>
                <w:ilvl w:val="0"/>
                <w:numId w:val="8"/>
              </w:numPr>
              <w:spacing w:after="200" w:line="276" w:lineRule="auto"/>
              <w:jc w:val="left"/>
            </w:pPr>
            <w:r>
              <w:t xml:space="preserve">Please provide a current CCG contact list/organisations structure for finance &amp; procurement departments - See contact us on </w:t>
            </w:r>
            <w:hyperlink r:id="rId13" w:history="1">
              <w:r>
                <w:rPr>
                  <w:rStyle w:val="Hyperlink"/>
                </w:rPr>
                <w:t>http://www.barnsleyccg.nhs.uk/about-us/contact-us.htm</w:t>
              </w:r>
            </w:hyperlink>
            <w:r>
              <w:t xml:space="preserve"> , structure attached</w:t>
            </w:r>
          </w:p>
          <w:p w:rsidR="008F7183" w:rsidRDefault="008F7183" w:rsidP="008F7183">
            <w:pPr>
              <w:pStyle w:val="ListParagraph"/>
              <w:numPr>
                <w:ilvl w:val="0"/>
                <w:numId w:val="8"/>
              </w:numPr>
              <w:spacing w:after="200" w:line="276" w:lineRule="auto"/>
              <w:jc w:val="left"/>
              <w:rPr>
                <w:color w:val="0070C0"/>
              </w:rPr>
            </w:pPr>
            <w:r>
              <w:t>Does NHS Barnsley CCG conduct supplier statement reconciliation exercises on any suppliers?</w:t>
            </w:r>
            <w:r>
              <w:rPr>
                <w:color w:val="000000"/>
              </w:rPr>
              <w:t xml:space="preserve"> </w:t>
            </w:r>
            <w:r>
              <w:rPr>
                <w:color w:val="FF0000"/>
              </w:rPr>
              <w:t xml:space="preserve">Yes on supplier statements received, then major NHS and Government providers as part of the NHS Agreement of Balance process at </w:t>
            </w:r>
            <w:proofErr w:type="spellStart"/>
            <w:r>
              <w:rPr>
                <w:color w:val="FF0000"/>
              </w:rPr>
              <w:t>mth</w:t>
            </w:r>
            <w:proofErr w:type="spellEnd"/>
            <w:r>
              <w:rPr>
                <w:color w:val="FF0000"/>
              </w:rPr>
              <w:t xml:space="preserve"> 9 and </w:t>
            </w:r>
            <w:proofErr w:type="spellStart"/>
            <w:r>
              <w:rPr>
                <w:color w:val="FF0000"/>
              </w:rPr>
              <w:t>Mth</w:t>
            </w:r>
            <w:proofErr w:type="spellEnd"/>
            <w:r>
              <w:rPr>
                <w:color w:val="FF0000"/>
              </w:rPr>
              <w:t xml:space="preserve"> 12.</w:t>
            </w:r>
          </w:p>
          <w:p w:rsidR="005C4950" w:rsidRPr="0022630E" w:rsidRDefault="008F7183" w:rsidP="0022630E">
            <w:pPr>
              <w:ind w:right="719"/>
              <w:rPr>
                <w:rFonts w:ascii="Calibri" w:hAnsi="Calibri" w:cs="Times New Roman"/>
                <w:color w:val="1F497D"/>
                <w:lang w:eastAsia="en-GB"/>
              </w:rPr>
            </w:pPr>
            <w:r>
              <w:rPr>
                <w:rFonts w:ascii="Arial" w:hAnsi="Arial" w:cs="Arial"/>
                <w:sz w:val="24"/>
                <w:szCs w:val="24"/>
              </w:rPr>
              <w:t>            If so, what selection criteria is adhered to?</w:t>
            </w:r>
            <w:r>
              <w:rPr>
                <w:rFonts w:ascii="Arial" w:hAnsi="Arial" w:cs="Arial"/>
                <w:color w:val="000000"/>
                <w:sz w:val="24"/>
                <w:szCs w:val="24"/>
              </w:rPr>
              <w:t xml:space="preserve"> </w:t>
            </w:r>
            <w:r>
              <w:rPr>
                <w:rFonts w:ascii="Arial" w:hAnsi="Arial" w:cs="Arial"/>
                <w:color w:val="FF0000"/>
                <w:sz w:val="24"/>
                <w:szCs w:val="24"/>
              </w:rPr>
              <w:t>Only statement that are received directly.</w:t>
            </w:r>
          </w:p>
        </w:tc>
      </w:tr>
    </w:tbl>
    <w:p w:rsidR="005C4950" w:rsidRPr="009830F5"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B6207E">
              <w:rPr>
                <w:rFonts w:ascii="Arial" w:hAnsi="Arial" w:cs="Arial"/>
                <w:b/>
                <w:sz w:val="24"/>
                <w:szCs w:val="24"/>
              </w:rPr>
              <w:t>893</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B6207E">
              <w:rPr>
                <w:rFonts w:ascii="Arial" w:hAnsi="Arial" w:cs="Arial"/>
                <w:b/>
                <w:sz w:val="24"/>
                <w:szCs w:val="24"/>
              </w:rPr>
              <w:t>11 October 2017</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Request :</w:t>
            </w:r>
          </w:p>
          <w:p w:rsidR="00B6207E" w:rsidRPr="00B6207E" w:rsidRDefault="00B6207E" w:rsidP="00B6207E">
            <w:pPr>
              <w:rPr>
                <w:rFonts w:ascii="Arial" w:hAnsi="Arial" w:cs="Arial"/>
                <w:sz w:val="24"/>
              </w:rPr>
            </w:pPr>
            <w:r w:rsidRPr="00B6207E">
              <w:rPr>
                <w:rFonts w:ascii="Arial" w:hAnsi="Arial" w:cs="Arial"/>
                <w:sz w:val="24"/>
              </w:rPr>
              <w:t>1. Since March 31, 2015, have any changes been made to your CCG's funding criteria/patient eligibility for providing NHS Continuing Healthcare? </w:t>
            </w:r>
          </w:p>
          <w:p w:rsidR="00B6207E" w:rsidRPr="00B6207E" w:rsidRDefault="00B6207E" w:rsidP="00B6207E">
            <w:pPr>
              <w:rPr>
                <w:rFonts w:ascii="Arial" w:hAnsi="Arial" w:cs="Arial"/>
                <w:sz w:val="24"/>
              </w:rPr>
            </w:pPr>
            <w:r w:rsidRPr="00B6207E">
              <w:rPr>
                <w:rFonts w:ascii="Arial" w:hAnsi="Arial" w:cs="Arial"/>
                <w:sz w:val="24"/>
              </w:rPr>
              <w:t>Or were any restrictions introduced on Continuing Healthcare funding? </w:t>
            </w:r>
          </w:p>
          <w:p w:rsidR="00B6207E" w:rsidRPr="00B6207E" w:rsidRDefault="00B6207E" w:rsidP="00B6207E">
            <w:pPr>
              <w:rPr>
                <w:rFonts w:ascii="Arial" w:hAnsi="Arial" w:cs="Arial"/>
                <w:sz w:val="24"/>
              </w:rPr>
            </w:pPr>
            <w:r w:rsidRPr="00B6207E">
              <w:rPr>
                <w:rFonts w:ascii="Arial" w:hAnsi="Arial" w:cs="Arial"/>
                <w:sz w:val="24"/>
              </w:rPr>
              <w:t>- Please provide a breakdown of exactly what the changes were and when they were implemented.</w:t>
            </w:r>
          </w:p>
          <w:p w:rsidR="00B6207E" w:rsidRPr="00B6207E" w:rsidRDefault="00B6207E" w:rsidP="00B6207E">
            <w:pPr>
              <w:rPr>
                <w:rFonts w:ascii="Arial" w:hAnsi="Arial" w:cs="Arial"/>
                <w:sz w:val="24"/>
              </w:rPr>
            </w:pPr>
          </w:p>
          <w:p w:rsidR="00B6207E" w:rsidRPr="00B6207E" w:rsidRDefault="00B6207E" w:rsidP="00B6207E">
            <w:pPr>
              <w:rPr>
                <w:rFonts w:ascii="Arial" w:hAnsi="Arial" w:cs="Arial"/>
                <w:sz w:val="24"/>
              </w:rPr>
            </w:pPr>
            <w:r w:rsidRPr="00B6207E">
              <w:rPr>
                <w:rFonts w:ascii="Arial" w:hAnsi="Arial" w:cs="Arial"/>
                <w:sz w:val="24"/>
              </w:rPr>
              <w:t>2. Are any changes to NHS Continuing Healthcare funding criteria/patient eligibility currently planned?</w:t>
            </w:r>
          </w:p>
          <w:p w:rsidR="005C4950" w:rsidRPr="009830F5" w:rsidRDefault="005C4950" w:rsidP="00724004">
            <w:pPr>
              <w:rPr>
                <w:rFonts w:ascii="Arial" w:hAnsi="Arial" w:cs="Arial"/>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Response :</w:t>
            </w:r>
          </w:p>
          <w:p w:rsidR="008E5847" w:rsidRPr="008E5847" w:rsidRDefault="008E5847" w:rsidP="008E5847">
            <w:pPr>
              <w:shd w:val="clear" w:color="auto" w:fill="FFFFFF"/>
              <w:rPr>
                <w:rFonts w:ascii="Arial" w:hAnsi="Arial" w:cs="Arial"/>
                <w:color w:val="212121"/>
                <w:sz w:val="24"/>
                <w:szCs w:val="24"/>
              </w:rPr>
            </w:pPr>
            <w:r w:rsidRPr="008E5847">
              <w:rPr>
                <w:rFonts w:ascii="Arial" w:hAnsi="Arial" w:cs="Arial"/>
                <w:color w:val="212121"/>
                <w:sz w:val="24"/>
                <w:szCs w:val="24"/>
              </w:rPr>
              <w:t>1. Since March 31, 2015, have any changes been made to your CCG's funding criteria/patient eligibility for providing NHS Continuing Healthcare? </w:t>
            </w:r>
            <w:r w:rsidRPr="008E5847">
              <w:rPr>
                <w:rFonts w:ascii="Arial" w:hAnsi="Arial" w:cs="Arial"/>
                <w:b/>
                <w:bCs/>
                <w:color w:val="FF0000"/>
                <w:sz w:val="24"/>
                <w:szCs w:val="24"/>
              </w:rPr>
              <w:t>No</w:t>
            </w:r>
          </w:p>
          <w:p w:rsidR="008E5847" w:rsidRPr="008E5847" w:rsidRDefault="008E5847" w:rsidP="008E5847">
            <w:pPr>
              <w:shd w:val="clear" w:color="auto" w:fill="FFFFFF"/>
              <w:rPr>
                <w:rFonts w:ascii="Arial" w:hAnsi="Arial" w:cs="Arial"/>
                <w:b/>
                <w:bCs/>
                <w:color w:val="FF0000"/>
                <w:sz w:val="24"/>
                <w:szCs w:val="24"/>
              </w:rPr>
            </w:pPr>
            <w:r w:rsidRPr="008E5847">
              <w:rPr>
                <w:rFonts w:ascii="Arial" w:hAnsi="Arial" w:cs="Arial"/>
                <w:color w:val="212121"/>
                <w:sz w:val="24"/>
                <w:szCs w:val="24"/>
              </w:rPr>
              <w:t xml:space="preserve">Or were any restrictions introduced on Continuing Healthcare funding?  </w:t>
            </w:r>
            <w:r w:rsidRPr="008E5847">
              <w:rPr>
                <w:rFonts w:ascii="Arial" w:hAnsi="Arial" w:cs="Arial"/>
                <w:b/>
                <w:bCs/>
                <w:color w:val="FF0000"/>
                <w:sz w:val="24"/>
                <w:szCs w:val="24"/>
              </w:rPr>
              <w:t>No</w:t>
            </w:r>
          </w:p>
          <w:p w:rsidR="008E5847" w:rsidRPr="008E5847" w:rsidRDefault="008E5847" w:rsidP="008E5847">
            <w:pPr>
              <w:shd w:val="clear" w:color="auto" w:fill="FFFFFF"/>
              <w:rPr>
                <w:rFonts w:ascii="Arial" w:hAnsi="Arial" w:cs="Arial"/>
                <w:color w:val="212121"/>
                <w:sz w:val="24"/>
                <w:szCs w:val="24"/>
              </w:rPr>
            </w:pPr>
            <w:r w:rsidRPr="008E5847">
              <w:rPr>
                <w:rFonts w:ascii="Arial" w:hAnsi="Arial" w:cs="Arial"/>
                <w:color w:val="212121"/>
                <w:sz w:val="24"/>
                <w:szCs w:val="24"/>
              </w:rPr>
              <w:t>- Please provide a breakdown of exactly what the changes were and when they were implemented.</w:t>
            </w:r>
          </w:p>
          <w:p w:rsidR="008E5847" w:rsidRPr="008E5847" w:rsidRDefault="008E5847" w:rsidP="008E5847">
            <w:pPr>
              <w:shd w:val="clear" w:color="auto" w:fill="FFFFFF"/>
              <w:rPr>
                <w:rFonts w:ascii="Arial" w:hAnsi="Arial" w:cs="Arial"/>
                <w:color w:val="212121"/>
                <w:sz w:val="24"/>
                <w:szCs w:val="24"/>
              </w:rPr>
            </w:pPr>
            <w:r w:rsidRPr="008E5847">
              <w:rPr>
                <w:rFonts w:ascii="Arial" w:hAnsi="Arial" w:cs="Arial"/>
                <w:color w:val="212121"/>
                <w:sz w:val="24"/>
                <w:szCs w:val="24"/>
              </w:rPr>
              <w:t> </w:t>
            </w:r>
          </w:p>
          <w:p w:rsidR="008E5847" w:rsidRPr="008E5847" w:rsidRDefault="008E5847" w:rsidP="008E5847">
            <w:pPr>
              <w:ind w:right="719"/>
              <w:rPr>
                <w:rFonts w:ascii="Arial" w:hAnsi="Arial" w:cs="Arial"/>
                <w:color w:val="1F497D"/>
                <w:sz w:val="24"/>
                <w:szCs w:val="24"/>
              </w:rPr>
            </w:pPr>
            <w:r w:rsidRPr="008E5847">
              <w:rPr>
                <w:rFonts w:ascii="Arial" w:hAnsi="Arial" w:cs="Arial"/>
                <w:color w:val="212121"/>
                <w:sz w:val="24"/>
                <w:szCs w:val="24"/>
              </w:rPr>
              <w:t>2. Are any changes to NHS Continuing Healthcare funding criteria/patient eligibility currently planned?</w:t>
            </w:r>
            <w:r w:rsidRPr="008E5847">
              <w:rPr>
                <w:rFonts w:ascii="Arial" w:hAnsi="Arial" w:cs="Arial"/>
                <w:color w:val="006FC9"/>
                <w:sz w:val="24"/>
                <w:szCs w:val="24"/>
              </w:rPr>
              <w:t xml:space="preserve"> </w:t>
            </w:r>
            <w:r w:rsidRPr="008E5847">
              <w:rPr>
                <w:rFonts w:ascii="Arial" w:hAnsi="Arial" w:cs="Arial"/>
                <w:b/>
                <w:bCs/>
                <w:color w:val="FF0000"/>
                <w:sz w:val="24"/>
                <w:szCs w:val="24"/>
              </w:rPr>
              <w:t>No</w:t>
            </w:r>
          </w:p>
          <w:p w:rsidR="005C4950" w:rsidRPr="009830F5" w:rsidRDefault="005C4950" w:rsidP="00724004">
            <w:pPr>
              <w:rPr>
                <w:rFonts w:ascii="Arial" w:hAnsi="Arial" w:cs="Arial"/>
                <w:sz w:val="24"/>
                <w:szCs w:val="24"/>
              </w:rPr>
            </w:pPr>
          </w:p>
        </w:tc>
      </w:tr>
    </w:tbl>
    <w:p w:rsidR="005C4950" w:rsidRPr="009830F5"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6F352D">
              <w:rPr>
                <w:rFonts w:ascii="Arial" w:hAnsi="Arial" w:cs="Arial"/>
                <w:b/>
                <w:sz w:val="24"/>
                <w:szCs w:val="24"/>
              </w:rPr>
              <w:t>894</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6F352D">
              <w:rPr>
                <w:rFonts w:ascii="Arial" w:hAnsi="Arial" w:cs="Arial"/>
                <w:b/>
                <w:sz w:val="24"/>
                <w:szCs w:val="24"/>
              </w:rPr>
              <w:t>11 October 2017</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Request :</w:t>
            </w:r>
          </w:p>
          <w:p w:rsidR="006F352D" w:rsidRDefault="006F352D" w:rsidP="006F352D">
            <w:pPr>
              <w:pStyle w:val="NormalWeb"/>
              <w:spacing w:before="0" w:beforeAutospacing="0" w:after="0" w:afterAutospacing="0"/>
            </w:pPr>
            <w:r>
              <w:rPr>
                <w:rFonts w:ascii="Arial" w:hAnsi="Arial" w:cs="Arial"/>
              </w:rPr>
              <w:t>During the financial years 2015-16, 2016-17 and in the first six months of 2017-18:</w:t>
            </w:r>
          </w:p>
          <w:p w:rsidR="006F352D" w:rsidRPr="006F352D" w:rsidRDefault="006F352D" w:rsidP="0053620D">
            <w:pPr>
              <w:numPr>
                <w:ilvl w:val="0"/>
                <w:numId w:val="3"/>
              </w:numPr>
              <w:spacing w:before="100" w:beforeAutospacing="1" w:after="100" w:afterAutospacing="1"/>
              <w:rPr>
                <w:rFonts w:ascii="Arial" w:hAnsi="Arial" w:cs="Arial"/>
                <w:sz w:val="24"/>
              </w:rPr>
            </w:pPr>
            <w:r w:rsidRPr="006F352D">
              <w:rPr>
                <w:rFonts w:ascii="Arial" w:hAnsi="Arial" w:cs="Arial"/>
                <w:sz w:val="24"/>
              </w:rPr>
              <w:t>How many patients were assessed for NHS Continuing Healthcare in your CCG area?</w:t>
            </w:r>
          </w:p>
          <w:p w:rsidR="006F352D" w:rsidRPr="006F352D" w:rsidRDefault="006F352D" w:rsidP="0053620D">
            <w:pPr>
              <w:numPr>
                <w:ilvl w:val="0"/>
                <w:numId w:val="3"/>
              </w:numPr>
              <w:spacing w:before="100" w:beforeAutospacing="1" w:after="100" w:afterAutospacing="1"/>
              <w:rPr>
                <w:rFonts w:ascii="Arial" w:hAnsi="Arial" w:cs="Arial"/>
                <w:sz w:val="24"/>
              </w:rPr>
            </w:pPr>
            <w:r w:rsidRPr="006F352D">
              <w:rPr>
                <w:rFonts w:ascii="Arial" w:hAnsi="Arial" w:cs="Arial"/>
                <w:sz w:val="24"/>
              </w:rPr>
              <w:t>How many patients were a) granted and b) refused funding for Continuing Healthcare?</w:t>
            </w:r>
          </w:p>
          <w:p w:rsidR="006F352D" w:rsidRPr="006F352D" w:rsidRDefault="006F352D" w:rsidP="0053620D">
            <w:pPr>
              <w:numPr>
                <w:ilvl w:val="0"/>
                <w:numId w:val="3"/>
              </w:numPr>
              <w:spacing w:before="100" w:beforeAutospacing="1" w:after="100" w:afterAutospacing="1"/>
              <w:rPr>
                <w:rFonts w:ascii="Arial" w:hAnsi="Arial" w:cs="Arial"/>
                <w:sz w:val="24"/>
              </w:rPr>
            </w:pPr>
            <w:r w:rsidRPr="006F352D">
              <w:rPr>
                <w:rFonts w:ascii="Arial" w:hAnsi="Arial" w:cs="Arial"/>
                <w:sz w:val="24"/>
              </w:rPr>
              <w:t>How many appeals were lodged with your CCG against Continuing Healthcare decisions?</w:t>
            </w:r>
          </w:p>
          <w:p w:rsidR="006F352D" w:rsidRPr="006F352D" w:rsidRDefault="006F352D" w:rsidP="0053620D">
            <w:pPr>
              <w:numPr>
                <w:ilvl w:val="0"/>
                <w:numId w:val="3"/>
              </w:numPr>
              <w:spacing w:before="100" w:beforeAutospacing="1" w:after="100" w:afterAutospacing="1"/>
              <w:rPr>
                <w:rFonts w:ascii="Arial" w:hAnsi="Arial" w:cs="Arial"/>
                <w:sz w:val="24"/>
              </w:rPr>
            </w:pPr>
            <w:r w:rsidRPr="006F352D">
              <w:rPr>
                <w:rFonts w:ascii="Arial" w:hAnsi="Arial" w:cs="Arial"/>
                <w:sz w:val="24"/>
              </w:rPr>
              <w:t xml:space="preserve">How many times were Continuing Healthcare decisions by your CCG subject to NHS </w:t>
            </w:r>
            <w:r w:rsidRPr="006F352D">
              <w:rPr>
                <w:rFonts w:ascii="Arial" w:hAnsi="Arial" w:cs="Arial"/>
                <w:sz w:val="24"/>
              </w:rPr>
              <w:lastRenderedPageBreak/>
              <w:t>England independent review?</w:t>
            </w:r>
          </w:p>
          <w:p w:rsidR="005C4950" w:rsidRPr="0022630E" w:rsidRDefault="006F352D" w:rsidP="0022630E">
            <w:pPr>
              <w:numPr>
                <w:ilvl w:val="0"/>
                <w:numId w:val="3"/>
              </w:numPr>
              <w:spacing w:before="100" w:beforeAutospacing="1" w:after="100" w:afterAutospacing="1"/>
              <w:rPr>
                <w:rFonts w:ascii="Arial" w:hAnsi="Arial" w:cs="Arial"/>
                <w:sz w:val="24"/>
              </w:rPr>
            </w:pPr>
            <w:r w:rsidRPr="006F352D">
              <w:rPr>
                <w:rFonts w:ascii="Arial" w:hAnsi="Arial" w:cs="Arial"/>
                <w:sz w:val="24"/>
              </w:rPr>
              <w:t xml:space="preserve">How many times </w:t>
            </w:r>
            <w:proofErr w:type="gramStart"/>
            <w:r w:rsidRPr="006F352D">
              <w:rPr>
                <w:rFonts w:ascii="Arial" w:hAnsi="Arial" w:cs="Arial"/>
                <w:sz w:val="24"/>
              </w:rPr>
              <w:t>were refusals of Continuing Healthcare funding</w:t>
            </w:r>
            <w:proofErr w:type="gramEnd"/>
            <w:r w:rsidRPr="006F352D">
              <w:rPr>
                <w:rFonts w:ascii="Arial" w:hAnsi="Arial" w:cs="Arial"/>
                <w:sz w:val="24"/>
              </w:rPr>
              <w:t xml:space="preserve"> overturned at independent review?</w:t>
            </w:r>
          </w:p>
        </w:tc>
      </w:tr>
      <w:tr w:rsidR="005C4950" w:rsidRPr="009830F5" w:rsidTr="00724004">
        <w:tc>
          <w:tcPr>
            <w:tcW w:w="10137" w:type="dxa"/>
            <w:gridSpan w:val="2"/>
          </w:tcPr>
          <w:p w:rsidR="005C4950" w:rsidRPr="0022630E" w:rsidRDefault="005C4950" w:rsidP="00724004">
            <w:pPr>
              <w:rPr>
                <w:rFonts w:ascii="Arial" w:hAnsi="Arial" w:cs="Arial"/>
                <w:b/>
                <w:sz w:val="24"/>
                <w:szCs w:val="24"/>
              </w:rPr>
            </w:pPr>
            <w:r w:rsidRPr="009830F5">
              <w:rPr>
                <w:rFonts w:ascii="Arial" w:hAnsi="Arial" w:cs="Arial"/>
                <w:b/>
                <w:sz w:val="24"/>
                <w:szCs w:val="24"/>
              </w:rPr>
              <w:lastRenderedPageBreak/>
              <w:t>Response :</w:t>
            </w:r>
          </w:p>
          <w:p w:rsidR="0039637A" w:rsidRPr="0039637A" w:rsidRDefault="0039637A" w:rsidP="0039637A">
            <w:pPr>
              <w:numPr>
                <w:ilvl w:val="0"/>
                <w:numId w:val="9"/>
              </w:numPr>
              <w:spacing w:before="100" w:beforeAutospacing="1" w:after="100" w:afterAutospacing="1"/>
              <w:rPr>
                <w:rFonts w:ascii="Arial" w:eastAsia="Times New Roman" w:hAnsi="Arial" w:cs="Arial"/>
                <w:sz w:val="24"/>
                <w:szCs w:val="24"/>
              </w:rPr>
            </w:pPr>
            <w:r w:rsidRPr="0039637A">
              <w:rPr>
                <w:rFonts w:ascii="Arial" w:eastAsia="Times New Roman" w:hAnsi="Arial" w:cs="Arial"/>
                <w:sz w:val="24"/>
                <w:szCs w:val="24"/>
              </w:rPr>
              <w:t xml:space="preserve">How many patients were assessed for NHS Continuing Healthcare in your CCG area? </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2015/16 – 440</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2016/17 - 426</w:t>
            </w:r>
          </w:p>
          <w:p w:rsidR="0039637A" w:rsidRPr="0039637A" w:rsidRDefault="0022630E" w:rsidP="0039637A">
            <w:pPr>
              <w:spacing w:before="100" w:beforeAutospacing="1" w:after="100" w:afterAutospacing="1"/>
              <w:rPr>
                <w:rFonts w:ascii="Arial" w:hAnsi="Arial" w:cs="Arial"/>
                <w:color w:val="1F497D"/>
                <w:sz w:val="24"/>
                <w:szCs w:val="24"/>
              </w:rPr>
            </w:pPr>
            <w:r>
              <w:rPr>
                <w:rFonts w:ascii="Calibri" w:hAnsi="Calibri"/>
                <w:color w:val="1F497D"/>
                <w:sz w:val="24"/>
                <w:szCs w:val="24"/>
              </w:rPr>
              <w:t>             </w:t>
            </w:r>
            <w:r w:rsidR="0039637A" w:rsidRPr="0039637A">
              <w:rPr>
                <w:rFonts w:ascii="Arial" w:hAnsi="Arial" w:cs="Arial"/>
                <w:color w:val="FF0000"/>
                <w:sz w:val="24"/>
                <w:szCs w:val="24"/>
              </w:rPr>
              <w:t>2017 (first 6 months) - 158</w:t>
            </w:r>
          </w:p>
          <w:p w:rsidR="0039637A" w:rsidRPr="0039637A" w:rsidRDefault="0039637A" w:rsidP="0039637A">
            <w:pPr>
              <w:numPr>
                <w:ilvl w:val="0"/>
                <w:numId w:val="9"/>
              </w:numPr>
              <w:spacing w:before="100" w:beforeAutospacing="1" w:after="100" w:afterAutospacing="1"/>
              <w:rPr>
                <w:rFonts w:ascii="Arial" w:eastAsia="Times New Roman" w:hAnsi="Arial" w:cs="Arial"/>
                <w:sz w:val="24"/>
                <w:szCs w:val="24"/>
              </w:rPr>
            </w:pPr>
            <w:r w:rsidRPr="0039637A">
              <w:rPr>
                <w:rFonts w:ascii="Arial" w:eastAsia="Times New Roman" w:hAnsi="Arial" w:cs="Arial"/>
                <w:sz w:val="24"/>
                <w:szCs w:val="24"/>
              </w:rPr>
              <w:t xml:space="preserve">How many patients were a) granted and b) refused funding for Continuing Healthcare? </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2015/16 – A) 8 B) 0 refused, however we do have people who do not meet the criteria for CHC</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2016/17 – A) 3 B) 0 refused, however we do have people who do not meet the criteria for CHC</w:t>
            </w:r>
          </w:p>
          <w:p w:rsidR="0039637A" w:rsidRPr="0039637A" w:rsidRDefault="0039637A" w:rsidP="0039637A">
            <w:pPr>
              <w:spacing w:before="100" w:beforeAutospacing="1" w:after="100" w:afterAutospacing="1"/>
              <w:ind w:left="720"/>
              <w:rPr>
                <w:rFonts w:ascii="Arial" w:hAnsi="Arial" w:cs="Arial"/>
                <w:sz w:val="24"/>
                <w:szCs w:val="24"/>
              </w:rPr>
            </w:pPr>
            <w:r w:rsidRPr="0039637A">
              <w:rPr>
                <w:rFonts w:ascii="Arial" w:hAnsi="Arial" w:cs="Arial"/>
                <w:color w:val="FF0000"/>
                <w:sz w:val="24"/>
                <w:szCs w:val="24"/>
              </w:rPr>
              <w:t>2017 (first 6 months) A) 19 B) 0 refused, however we do have people who do not meet the criteria for CHC</w:t>
            </w:r>
          </w:p>
          <w:p w:rsidR="0039637A" w:rsidRPr="0039637A" w:rsidRDefault="0039637A" w:rsidP="0039637A">
            <w:pPr>
              <w:numPr>
                <w:ilvl w:val="0"/>
                <w:numId w:val="9"/>
              </w:numPr>
              <w:spacing w:before="100" w:beforeAutospacing="1" w:after="100" w:afterAutospacing="1"/>
              <w:rPr>
                <w:rFonts w:ascii="Arial" w:eastAsia="Times New Roman" w:hAnsi="Arial" w:cs="Arial"/>
                <w:sz w:val="24"/>
                <w:szCs w:val="24"/>
              </w:rPr>
            </w:pPr>
            <w:r w:rsidRPr="0039637A">
              <w:rPr>
                <w:rFonts w:ascii="Arial" w:eastAsia="Times New Roman" w:hAnsi="Arial" w:cs="Arial"/>
                <w:sz w:val="24"/>
                <w:szCs w:val="24"/>
              </w:rPr>
              <w:t>How many appeals were lodged with your CCG against Continuing Healthcare decisions?</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2015/16 =  18</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2016/17 = 11</w:t>
            </w:r>
          </w:p>
          <w:p w:rsidR="0039637A" w:rsidRPr="0039637A" w:rsidRDefault="0039637A" w:rsidP="0039637A">
            <w:pPr>
              <w:spacing w:before="100" w:beforeAutospacing="1" w:after="100" w:afterAutospacing="1"/>
              <w:ind w:left="720"/>
              <w:rPr>
                <w:rFonts w:ascii="Arial" w:hAnsi="Arial" w:cs="Arial"/>
                <w:sz w:val="24"/>
                <w:szCs w:val="24"/>
              </w:rPr>
            </w:pPr>
            <w:r w:rsidRPr="0039637A">
              <w:rPr>
                <w:rFonts w:ascii="Arial" w:hAnsi="Arial" w:cs="Arial"/>
                <w:color w:val="FF0000"/>
                <w:sz w:val="24"/>
                <w:szCs w:val="24"/>
              </w:rPr>
              <w:t>2017 to 30/10/2017 = 1</w:t>
            </w:r>
          </w:p>
          <w:p w:rsidR="0039637A" w:rsidRPr="0039637A" w:rsidRDefault="0039637A" w:rsidP="0039637A">
            <w:pPr>
              <w:numPr>
                <w:ilvl w:val="0"/>
                <w:numId w:val="9"/>
              </w:numPr>
              <w:spacing w:before="100" w:beforeAutospacing="1" w:after="100" w:afterAutospacing="1"/>
              <w:rPr>
                <w:rFonts w:ascii="Arial" w:eastAsia="Times New Roman" w:hAnsi="Arial" w:cs="Arial"/>
                <w:sz w:val="24"/>
                <w:szCs w:val="24"/>
              </w:rPr>
            </w:pPr>
            <w:r w:rsidRPr="0039637A">
              <w:rPr>
                <w:rFonts w:ascii="Arial" w:eastAsia="Times New Roman" w:hAnsi="Arial" w:cs="Arial"/>
                <w:sz w:val="24"/>
                <w:szCs w:val="24"/>
              </w:rPr>
              <w:t>How many times were Continuing Healthcare decisions by your CCG subject to NHS England independent review?</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2015/16 = 2</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2016/17 = 4</w:t>
            </w:r>
          </w:p>
          <w:p w:rsidR="0039637A" w:rsidRPr="0039637A" w:rsidRDefault="0039637A" w:rsidP="0039637A">
            <w:pPr>
              <w:spacing w:before="100" w:beforeAutospacing="1" w:after="100" w:afterAutospacing="1"/>
              <w:ind w:left="720"/>
              <w:rPr>
                <w:rFonts w:ascii="Arial" w:hAnsi="Arial" w:cs="Arial"/>
                <w:sz w:val="24"/>
                <w:szCs w:val="24"/>
              </w:rPr>
            </w:pPr>
            <w:r w:rsidRPr="0039637A">
              <w:rPr>
                <w:rFonts w:ascii="Arial" w:hAnsi="Arial" w:cs="Arial"/>
                <w:color w:val="FF0000"/>
                <w:sz w:val="24"/>
                <w:szCs w:val="24"/>
              </w:rPr>
              <w:t>2017 to 24/10/2017 = 1</w:t>
            </w:r>
          </w:p>
          <w:p w:rsidR="0039637A" w:rsidRPr="0039637A" w:rsidRDefault="0039637A" w:rsidP="0039637A">
            <w:pPr>
              <w:numPr>
                <w:ilvl w:val="0"/>
                <w:numId w:val="9"/>
              </w:numPr>
              <w:spacing w:before="100" w:beforeAutospacing="1" w:after="100" w:afterAutospacing="1"/>
              <w:rPr>
                <w:rFonts w:ascii="Arial" w:eastAsia="Times New Roman" w:hAnsi="Arial" w:cs="Arial"/>
                <w:sz w:val="24"/>
                <w:szCs w:val="24"/>
              </w:rPr>
            </w:pPr>
            <w:r w:rsidRPr="0039637A">
              <w:rPr>
                <w:rFonts w:ascii="Arial" w:eastAsia="Times New Roman" w:hAnsi="Arial" w:cs="Arial"/>
                <w:sz w:val="24"/>
                <w:szCs w:val="24"/>
              </w:rPr>
              <w:t>How many times were refusals of Continuing Healthcare funding overturned at independent review?</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2015/16 = 1</w:t>
            </w:r>
          </w:p>
          <w:p w:rsidR="0039637A" w:rsidRPr="0039637A" w:rsidRDefault="0039637A" w:rsidP="0039637A">
            <w:pPr>
              <w:spacing w:before="100" w:beforeAutospacing="1" w:after="100" w:afterAutospacing="1"/>
              <w:ind w:left="720"/>
              <w:rPr>
                <w:rFonts w:ascii="Arial" w:hAnsi="Arial" w:cs="Arial"/>
                <w:color w:val="FF0000"/>
                <w:sz w:val="24"/>
                <w:szCs w:val="24"/>
              </w:rPr>
            </w:pPr>
            <w:r w:rsidRPr="0039637A">
              <w:rPr>
                <w:rFonts w:ascii="Arial" w:hAnsi="Arial" w:cs="Arial"/>
                <w:color w:val="FF0000"/>
                <w:sz w:val="24"/>
                <w:szCs w:val="24"/>
              </w:rPr>
              <w:t>2016/17 =  2</w:t>
            </w:r>
          </w:p>
          <w:p w:rsidR="005C4950" w:rsidRPr="0039637A" w:rsidRDefault="0039637A" w:rsidP="0039637A">
            <w:pPr>
              <w:spacing w:before="100" w:beforeAutospacing="1" w:after="100" w:afterAutospacing="1"/>
              <w:ind w:left="720"/>
              <w:rPr>
                <w:rFonts w:ascii="Arial" w:hAnsi="Arial" w:cs="Arial"/>
              </w:rPr>
            </w:pPr>
            <w:r w:rsidRPr="0039637A">
              <w:rPr>
                <w:rFonts w:ascii="Arial" w:hAnsi="Arial" w:cs="Arial"/>
                <w:color w:val="FF0000"/>
                <w:sz w:val="24"/>
                <w:szCs w:val="24"/>
              </w:rPr>
              <w:t>2017 to 24/10/2017 = 0</w:t>
            </w:r>
          </w:p>
        </w:tc>
      </w:tr>
    </w:tbl>
    <w:p w:rsidR="005C4950" w:rsidRDefault="005C4950" w:rsidP="00D16FB8">
      <w:pPr>
        <w:spacing w:after="0" w:line="240" w:lineRule="auto"/>
        <w:rPr>
          <w:rFonts w:ascii="Arial" w:hAnsi="Arial" w:cs="Arial"/>
          <w:sz w:val="24"/>
          <w:szCs w:val="24"/>
        </w:rPr>
      </w:pPr>
    </w:p>
    <w:p w:rsidR="0022630E" w:rsidRPr="009830F5" w:rsidRDefault="0022630E"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lastRenderedPageBreak/>
              <w:t>FOI NO:</w:t>
            </w:r>
            <w:r w:rsidRPr="009830F5">
              <w:rPr>
                <w:rFonts w:ascii="Arial" w:hAnsi="Arial" w:cs="Arial"/>
                <w:b/>
                <w:sz w:val="24"/>
                <w:szCs w:val="24"/>
              </w:rPr>
              <w:tab/>
            </w:r>
            <w:r w:rsidR="004C54F5">
              <w:rPr>
                <w:rFonts w:ascii="Arial" w:hAnsi="Arial" w:cs="Arial"/>
                <w:b/>
                <w:sz w:val="24"/>
                <w:szCs w:val="24"/>
              </w:rPr>
              <w:t>895</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4C54F5">
              <w:rPr>
                <w:rFonts w:ascii="Arial" w:hAnsi="Arial" w:cs="Arial"/>
                <w:b/>
                <w:sz w:val="24"/>
                <w:szCs w:val="24"/>
              </w:rPr>
              <w:t>12 October 2017</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Request :</w:t>
            </w:r>
          </w:p>
          <w:p w:rsidR="004C54F5" w:rsidRDefault="004C54F5" w:rsidP="004C54F5">
            <w:pPr>
              <w:pStyle w:val="ListParagraph"/>
              <w:ind w:hanging="360"/>
              <w:rPr>
                <w:lang w:val="en-US"/>
              </w:rPr>
            </w:pPr>
            <w:r>
              <w:rPr>
                <w:lang w:val="en-US"/>
              </w:rPr>
              <w:t>1.)</w:t>
            </w:r>
            <w:r>
              <w:rPr>
                <w:rFonts w:ascii="Times New Roman" w:hAnsi="Times New Roman"/>
                <w:sz w:val="14"/>
                <w:szCs w:val="14"/>
                <w:lang w:val="en-US"/>
              </w:rPr>
              <w:t xml:space="preserve">    </w:t>
            </w:r>
            <w:r>
              <w:t xml:space="preserve">Do you currently have any enhanced (non GMS or PMS) service contracts involving prostate cancer and/or </w:t>
            </w:r>
            <w:proofErr w:type="spellStart"/>
            <w:r>
              <w:rPr>
                <w:lang w:val="en-US"/>
              </w:rPr>
              <w:t>Leuteinising</w:t>
            </w:r>
            <w:proofErr w:type="spellEnd"/>
            <w:r>
              <w:rPr>
                <w:lang w:val="en-US"/>
              </w:rPr>
              <w:t xml:space="preserve"> Hormone-Releasing Hormone Analogue (</w:t>
            </w:r>
            <w:proofErr w:type="spellStart"/>
            <w:r>
              <w:rPr>
                <w:lang w:val="en-US"/>
              </w:rPr>
              <w:t>LHRHa</w:t>
            </w:r>
            <w:proofErr w:type="spellEnd"/>
            <w:r>
              <w:rPr>
                <w:lang w:val="en-US"/>
              </w:rPr>
              <w:t>) administration with GP practices?</w:t>
            </w:r>
          </w:p>
          <w:p w:rsidR="004C54F5" w:rsidRDefault="004C54F5" w:rsidP="004C54F5">
            <w:pPr>
              <w:pStyle w:val="ListParagraph"/>
              <w:rPr>
                <w:lang w:val="en-US"/>
              </w:rPr>
            </w:pPr>
          </w:p>
          <w:p w:rsidR="004C54F5" w:rsidRDefault="004C54F5" w:rsidP="004C54F5">
            <w:pPr>
              <w:pStyle w:val="ListParagraph"/>
              <w:ind w:hanging="360"/>
              <w:rPr>
                <w:lang w:val="en-US"/>
              </w:rPr>
            </w:pPr>
            <w:r>
              <w:rPr>
                <w:lang w:val="en-US"/>
              </w:rPr>
              <w:t>2.)</w:t>
            </w:r>
            <w:r>
              <w:rPr>
                <w:rFonts w:ascii="Times New Roman" w:hAnsi="Times New Roman"/>
                <w:sz w:val="14"/>
                <w:szCs w:val="14"/>
                <w:lang w:val="en-US"/>
              </w:rPr>
              <w:t xml:space="preserve">    </w:t>
            </w:r>
            <w:r>
              <w:rPr>
                <w:lang w:val="en-US"/>
              </w:rPr>
              <w:t>Does this service involve payments for the administration of the following LHRHA’s please indicate which?</w:t>
            </w:r>
          </w:p>
          <w:p w:rsidR="004C54F5" w:rsidRDefault="004C54F5" w:rsidP="004C54F5">
            <w:pPr>
              <w:pStyle w:val="ListParagraph"/>
              <w:ind w:left="2160" w:hanging="180"/>
            </w:pPr>
            <w:r>
              <w:rPr>
                <w:rFonts w:ascii="Times New Roman" w:hAnsi="Times New Roman"/>
                <w:sz w:val="14"/>
                <w:szCs w:val="14"/>
              </w:rPr>
              <w:t xml:space="preserve">                                                               </w:t>
            </w:r>
            <w:proofErr w:type="spellStart"/>
            <w:r>
              <w:t>i</w:t>
            </w:r>
            <w:proofErr w:type="spellEnd"/>
            <w:r>
              <w:t>.</w:t>
            </w:r>
            <w:r>
              <w:rPr>
                <w:rFonts w:ascii="Times New Roman" w:hAnsi="Times New Roman"/>
                <w:sz w:val="14"/>
                <w:szCs w:val="14"/>
              </w:rPr>
              <w:t xml:space="preserve">      </w:t>
            </w:r>
            <w:proofErr w:type="spellStart"/>
            <w:r>
              <w:t>Zoladex</w:t>
            </w:r>
            <w:proofErr w:type="spellEnd"/>
            <w:r>
              <w:t xml:space="preserve"> (</w:t>
            </w:r>
            <w:proofErr w:type="spellStart"/>
            <w:r>
              <w:t>Goserelin</w:t>
            </w:r>
            <w:proofErr w:type="spellEnd"/>
            <w:r>
              <w:t>)</w:t>
            </w:r>
          </w:p>
          <w:p w:rsidR="004C54F5" w:rsidRDefault="004C54F5" w:rsidP="004C54F5">
            <w:pPr>
              <w:pStyle w:val="ListParagraph"/>
              <w:ind w:left="2160" w:hanging="180"/>
            </w:pPr>
            <w:r>
              <w:rPr>
                <w:rFonts w:ascii="Times New Roman" w:hAnsi="Times New Roman"/>
                <w:sz w:val="14"/>
                <w:szCs w:val="14"/>
              </w:rPr>
              <w:t xml:space="preserve">                                                             </w:t>
            </w:r>
            <w:r>
              <w:t>ii.</w:t>
            </w:r>
            <w:r>
              <w:rPr>
                <w:rFonts w:ascii="Times New Roman" w:hAnsi="Times New Roman"/>
                <w:sz w:val="14"/>
                <w:szCs w:val="14"/>
              </w:rPr>
              <w:t xml:space="preserve">      </w:t>
            </w:r>
            <w:proofErr w:type="spellStart"/>
            <w:r>
              <w:t>Prostap</w:t>
            </w:r>
            <w:proofErr w:type="spellEnd"/>
            <w:r>
              <w:t xml:space="preserve"> (</w:t>
            </w:r>
            <w:proofErr w:type="spellStart"/>
            <w:r>
              <w:t>Leuprorelin</w:t>
            </w:r>
            <w:proofErr w:type="spellEnd"/>
            <w:r>
              <w:t>)</w:t>
            </w:r>
          </w:p>
          <w:p w:rsidR="004C54F5" w:rsidRDefault="004C54F5" w:rsidP="004C54F5">
            <w:pPr>
              <w:pStyle w:val="ListParagraph"/>
              <w:ind w:left="2160" w:hanging="180"/>
            </w:pPr>
            <w:r>
              <w:rPr>
                <w:rFonts w:ascii="Times New Roman" w:hAnsi="Times New Roman"/>
                <w:sz w:val="14"/>
                <w:szCs w:val="14"/>
              </w:rPr>
              <w:t xml:space="preserve">                                                           </w:t>
            </w:r>
            <w:r>
              <w:t>iii.</w:t>
            </w:r>
            <w:r>
              <w:rPr>
                <w:rFonts w:ascii="Times New Roman" w:hAnsi="Times New Roman"/>
                <w:sz w:val="14"/>
                <w:szCs w:val="14"/>
              </w:rPr>
              <w:t xml:space="preserve">      </w:t>
            </w:r>
            <w:proofErr w:type="spellStart"/>
            <w:r>
              <w:t>Decapeptyl</w:t>
            </w:r>
            <w:proofErr w:type="spellEnd"/>
            <w:r>
              <w:t xml:space="preserve"> (</w:t>
            </w:r>
            <w:proofErr w:type="spellStart"/>
            <w:r>
              <w:t>Triptorelin</w:t>
            </w:r>
            <w:proofErr w:type="spellEnd"/>
            <w:r>
              <w:t>)</w:t>
            </w:r>
          </w:p>
          <w:p w:rsidR="004C54F5" w:rsidRDefault="004C54F5" w:rsidP="004C54F5"/>
          <w:p w:rsidR="004C54F5" w:rsidRDefault="004C54F5" w:rsidP="004C54F5">
            <w:pPr>
              <w:pStyle w:val="ListParagraph"/>
              <w:ind w:hanging="360"/>
            </w:pPr>
            <w:r>
              <w:t>3.)</w:t>
            </w:r>
            <w:r>
              <w:rPr>
                <w:rFonts w:ascii="Times New Roman" w:hAnsi="Times New Roman"/>
                <w:sz w:val="14"/>
                <w:szCs w:val="14"/>
              </w:rPr>
              <w:t xml:space="preserve">    </w:t>
            </w:r>
            <w:r>
              <w:t>What is the frequency of payment?</w:t>
            </w:r>
          </w:p>
          <w:p w:rsidR="004C54F5" w:rsidRDefault="004C54F5" w:rsidP="004C54F5"/>
          <w:p w:rsidR="004C54F5" w:rsidRDefault="004C54F5" w:rsidP="004C54F5">
            <w:pPr>
              <w:pStyle w:val="ListParagraph"/>
              <w:ind w:hanging="360"/>
            </w:pPr>
            <w:r>
              <w:t>4.)</w:t>
            </w:r>
            <w:r>
              <w:rPr>
                <w:rFonts w:ascii="Times New Roman" w:hAnsi="Times New Roman"/>
                <w:sz w:val="14"/>
                <w:szCs w:val="14"/>
              </w:rPr>
              <w:t xml:space="preserve">    </w:t>
            </w:r>
            <w:r>
              <w:t>What is the payment amount?</w:t>
            </w:r>
          </w:p>
          <w:p w:rsidR="004C54F5" w:rsidRDefault="004C54F5" w:rsidP="004C54F5"/>
          <w:p w:rsidR="004C54F5" w:rsidRDefault="004C54F5" w:rsidP="004C54F5">
            <w:pPr>
              <w:pStyle w:val="ListParagraph"/>
              <w:ind w:hanging="360"/>
            </w:pPr>
            <w:r>
              <w:t>5.)</w:t>
            </w:r>
            <w:r>
              <w:rPr>
                <w:rFonts w:ascii="Times New Roman" w:hAnsi="Times New Roman"/>
                <w:sz w:val="14"/>
                <w:szCs w:val="14"/>
              </w:rPr>
              <w:t xml:space="preserve">    </w:t>
            </w:r>
            <w:r>
              <w:t>Does the service include other factors such as:</w:t>
            </w:r>
          </w:p>
          <w:p w:rsidR="004C54F5" w:rsidRDefault="004C54F5" w:rsidP="004C54F5">
            <w:pPr>
              <w:pStyle w:val="ListParagraph"/>
              <w:ind w:left="1080" w:hanging="360"/>
            </w:pPr>
            <w:r>
              <w:rPr>
                <w:rFonts w:ascii="Symbol" w:hAnsi="Symbol"/>
              </w:rPr>
              <w:t></w:t>
            </w:r>
            <w:r>
              <w:rPr>
                <w:rFonts w:ascii="Times New Roman" w:hAnsi="Times New Roman"/>
                <w:sz w:val="14"/>
                <w:szCs w:val="14"/>
              </w:rPr>
              <w:t xml:space="preserve">         </w:t>
            </w:r>
            <w:r>
              <w:t>PSA</w:t>
            </w:r>
          </w:p>
          <w:p w:rsidR="004C54F5" w:rsidRDefault="004C54F5" w:rsidP="004C54F5">
            <w:pPr>
              <w:pStyle w:val="ListParagraph"/>
              <w:ind w:left="1080" w:hanging="360"/>
            </w:pPr>
            <w:r>
              <w:rPr>
                <w:rFonts w:ascii="Symbol" w:hAnsi="Symbol"/>
              </w:rPr>
              <w:t></w:t>
            </w:r>
            <w:r>
              <w:rPr>
                <w:rFonts w:ascii="Times New Roman" w:hAnsi="Times New Roman"/>
                <w:sz w:val="14"/>
                <w:szCs w:val="14"/>
              </w:rPr>
              <w:t xml:space="preserve">         </w:t>
            </w:r>
            <w:r>
              <w:t>symptom questionnaires</w:t>
            </w:r>
          </w:p>
          <w:p w:rsidR="004C54F5" w:rsidRDefault="004C54F5" w:rsidP="004C54F5">
            <w:pPr>
              <w:pStyle w:val="ListParagraph"/>
              <w:ind w:left="1080" w:hanging="360"/>
            </w:pPr>
            <w:r>
              <w:rPr>
                <w:rFonts w:ascii="Symbol" w:hAnsi="Symbol"/>
              </w:rPr>
              <w:t></w:t>
            </w:r>
            <w:r>
              <w:rPr>
                <w:rFonts w:ascii="Times New Roman" w:hAnsi="Times New Roman"/>
                <w:sz w:val="14"/>
                <w:szCs w:val="14"/>
              </w:rPr>
              <w:t xml:space="preserve">         </w:t>
            </w:r>
            <w:r>
              <w:t>patient review follow ups</w:t>
            </w:r>
          </w:p>
          <w:p w:rsidR="004C54F5" w:rsidRDefault="004C54F5" w:rsidP="004C54F5"/>
          <w:p w:rsidR="004C54F5" w:rsidRDefault="004C54F5" w:rsidP="004C54F5">
            <w:pPr>
              <w:pStyle w:val="ListParagraph"/>
              <w:ind w:hanging="360"/>
            </w:pPr>
            <w:r>
              <w:t>6.)</w:t>
            </w:r>
            <w:r>
              <w:rPr>
                <w:rFonts w:ascii="Times New Roman" w:hAnsi="Times New Roman"/>
                <w:sz w:val="14"/>
                <w:szCs w:val="14"/>
              </w:rPr>
              <w:t xml:space="preserve">    </w:t>
            </w:r>
            <w:r>
              <w:t>Is there a specific payment for this?</w:t>
            </w:r>
          </w:p>
          <w:p w:rsidR="005C4950" w:rsidRPr="009830F5" w:rsidRDefault="005C4950" w:rsidP="00724004">
            <w:pPr>
              <w:rPr>
                <w:rFonts w:ascii="Arial" w:hAnsi="Arial" w:cs="Arial"/>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Response :</w:t>
            </w:r>
          </w:p>
          <w:p w:rsidR="005C4950" w:rsidRPr="009830F5" w:rsidRDefault="005C4950" w:rsidP="00724004">
            <w:pPr>
              <w:rPr>
                <w:rFonts w:ascii="Arial" w:hAnsi="Arial" w:cs="Arial"/>
                <w:sz w:val="24"/>
                <w:szCs w:val="24"/>
              </w:rPr>
            </w:pPr>
          </w:p>
          <w:p w:rsidR="002F1577" w:rsidRDefault="002F1577" w:rsidP="002F1577">
            <w:pPr>
              <w:pStyle w:val="ListParagraph"/>
              <w:ind w:hanging="360"/>
              <w:rPr>
                <w:b/>
                <w:bCs/>
                <w:lang w:val="en-US"/>
              </w:rPr>
            </w:pPr>
            <w:r>
              <w:rPr>
                <w:lang w:val="en-US"/>
              </w:rPr>
              <w:t>1.)</w:t>
            </w:r>
            <w:r>
              <w:rPr>
                <w:rFonts w:ascii="Times New Roman" w:hAnsi="Times New Roman"/>
                <w:sz w:val="14"/>
                <w:szCs w:val="14"/>
                <w:lang w:val="en-US"/>
              </w:rPr>
              <w:t xml:space="preserve">    </w:t>
            </w:r>
            <w:r>
              <w:t xml:space="preserve">Do you currently have any enhanced (non GMS or PMS) service contracts involving prostate cancer and/or </w:t>
            </w:r>
            <w:proofErr w:type="spellStart"/>
            <w:r>
              <w:rPr>
                <w:lang w:val="en-US"/>
              </w:rPr>
              <w:t>Leuteinising</w:t>
            </w:r>
            <w:proofErr w:type="spellEnd"/>
            <w:r>
              <w:rPr>
                <w:lang w:val="en-US"/>
              </w:rPr>
              <w:t xml:space="preserve"> Hormone-Releasing Hormone Analogue (</w:t>
            </w:r>
            <w:proofErr w:type="spellStart"/>
            <w:r>
              <w:rPr>
                <w:lang w:val="en-US"/>
              </w:rPr>
              <w:t>LHRHa</w:t>
            </w:r>
            <w:proofErr w:type="spellEnd"/>
            <w:r>
              <w:rPr>
                <w:lang w:val="en-US"/>
              </w:rPr>
              <w:t>) administration with GP practices?</w:t>
            </w:r>
            <w:r>
              <w:rPr>
                <w:color w:val="1F497D"/>
                <w:lang w:val="en-US"/>
              </w:rPr>
              <w:t xml:space="preserve"> </w:t>
            </w:r>
            <w:r>
              <w:rPr>
                <w:b/>
                <w:bCs/>
                <w:color w:val="FF0000"/>
                <w:lang w:val="en-US"/>
              </w:rPr>
              <w:t xml:space="preserve">Barnsley CCG does not have any enhanced services relating to prostate cancers and/or </w:t>
            </w:r>
            <w:proofErr w:type="spellStart"/>
            <w:r>
              <w:rPr>
                <w:b/>
                <w:bCs/>
                <w:color w:val="FF0000"/>
                <w:lang w:val="en-US"/>
              </w:rPr>
              <w:t>LHRHa</w:t>
            </w:r>
            <w:proofErr w:type="spellEnd"/>
            <w:r>
              <w:rPr>
                <w:b/>
                <w:bCs/>
                <w:color w:val="FF0000"/>
                <w:lang w:val="en-US"/>
              </w:rPr>
              <w:t>.</w:t>
            </w:r>
          </w:p>
          <w:p w:rsidR="002F1577" w:rsidRDefault="002F1577" w:rsidP="002F1577">
            <w:pPr>
              <w:pStyle w:val="ListParagraph"/>
              <w:rPr>
                <w:lang w:val="en-US"/>
              </w:rPr>
            </w:pPr>
          </w:p>
          <w:p w:rsidR="002F1577" w:rsidRDefault="002F1577" w:rsidP="002F1577">
            <w:pPr>
              <w:pStyle w:val="ListParagraph"/>
              <w:ind w:hanging="360"/>
              <w:rPr>
                <w:lang w:val="en-US"/>
              </w:rPr>
            </w:pPr>
            <w:r>
              <w:rPr>
                <w:lang w:val="en-US"/>
              </w:rPr>
              <w:t>2.)</w:t>
            </w:r>
            <w:r>
              <w:rPr>
                <w:rFonts w:ascii="Times New Roman" w:hAnsi="Times New Roman"/>
                <w:sz w:val="14"/>
                <w:szCs w:val="14"/>
                <w:lang w:val="en-US"/>
              </w:rPr>
              <w:t xml:space="preserve">    </w:t>
            </w:r>
            <w:r>
              <w:rPr>
                <w:lang w:val="en-US"/>
              </w:rPr>
              <w:t>Does this service involve payments for the administration of the following LHRHA’s please indicate which?</w:t>
            </w:r>
          </w:p>
          <w:p w:rsidR="002F1577" w:rsidRDefault="002F1577" w:rsidP="002F1577">
            <w:pPr>
              <w:pStyle w:val="ListParagraph"/>
              <w:ind w:left="2160" w:hanging="180"/>
            </w:pPr>
            <w:r>
              <w:rPr>
                <w:rFonts w:ascii="Times New Roman" w:hAnsi="Times New Roman"/>
                <w:sz w:val="14"/>
                <w:szCs w:val="14"/>
              </w:rPr>
              <w:t xml:space="preserve">                                                               </w:t>
            </w:r>
            <w:proofErr w:type="spellStart"/>
            <w:r>
              <w:t>i</w:t>
            </w:r>
            <w:proofErr w:type="spellEnd"/>
            <w:r>
              <w:t>.</w:t>
            </w:r>
            <w:r>
              <w:rPr>
                <w:rFonts w:ascii="Times New Roman" w:hAnsi="Times New Roman"/>
                <w:sz w:val="14"/>
                <w:szCs w:val="14"/>
              </w:rPr>
              <w:t xml:space="preserve">      </w:t>
            </w:r>
            <w:proofErr w:type="spellStart"/>
            <w:r>
              <w:t>Zoladex</w:t>
            </w:r>
            <w:proofErr w:type="spellEnd"/>
            <w:r>
              <w:t xml:space="preserve"> (</w:t>
            </w:r>
            <w:proofErr w:type="spellStart"/>
            <w:r>
              <w:t>Goserelin</w:t>
            </w:r>
            <w:proofErr w:type="spellEnd"/>
            <w:r>
              <w:t>)</w:t>
            </w:r>
          </w:p>
          <w:p w:rsidR="002F1577" w:rsidRDefault="002F1577" w:rsidP="002F1577">
            <w:pPr>
              <w:pStyle w:val="ListParagraph"/>
              <w:ind w:left="2160" w:hanging="180"/>
            </w:pPr>
            <w:r>
              <w:rPr>
                <w:rFonts w:ascii="Times New Roman" w:hAnsi="Times New Roman"/>
                <w:sz w:val="14"/>
                <w:szCs w:val="14"/>
              </w:rPr>
              <w:t xml:space="preserve">                                                             </w:t>
            </w:r>
            <w:r>
              <w:t>ii.</w:t>
            </w:r>
            <w:r>
              <w:rPr>
                <w:rFonts w:ascii="Times New Roman" w:hAnsi="Times New Roman"/>
                <w:sz w:val="14"/>
                <w:szCs w:val="14"/>
              </w:rPr>
              <w:t xml:space="preserve">      </w:t>
            </w:r>
            <w:proofErr w:type="spellStart"/>
            <w:r>
              <w:t>Prostap</w:t>
            </w:r>
            <w:proofErr w:type="spellEnd"/>
            <w:r>
              <w:t xml:space="preserve"> (</w:t>
            </w:r>
            <w:proofErr w:type="spellStart"/>
            <w:r>
              <w:t>Leuprorelin</w:t>
            </w:r>
            <w:proofErr w:type="spellEnd"/>
            <w:r>
              <w:t>)</w:t>
            </w:r>
          </w:p>
          <w:p w:rsidR="002F1577" w:rsidRDefault="002F1577" w:rsidP="002F1577">
            <w:pPr>
              <w:pStyle w:val="ListParagraph"/>
              <w:ind w:left="2160" w:hanging="180"/>
              <w:rPr>
                <w:color w:val="FF0000"/>
              </w:rPr>
            </w:pPr>
            <w:r>
              <w:rPr>
                <w:rFonts w:ascii="Times New Roman" w:hAnsi="Times New Roman"/>
                <w:sz w:val="14"/>
                <w:szCs w:val="14"/>
              </w:rPr>
              <w:t xml:space="preserve">                                                           </w:t>
            </w:r>
            <w:r>
              <w:t>iii.</w:t>
            </w:r>
            <w:r>
              <w:rPr>
                <w:rFonts w:ascii="Times New Roman" w:hAnsi="Times New Roman"/>
                <w:sz w:val="14"/>
                <w:szCs w:val="14"/>
              </w:rPr>
              <w:t xml:space="preserve">      </w:t>
            </w:r>
            <w:proofErr w:type="spellStart"/>
            <w:r>
              <w:t>Decapeptyl</w:t>
            </w:r>
            <w:proofErr w:type="spellEnd"/>
            <w:r>
              <w:t xml:space="preserve"> (</w:t>
            </w:r>
            <w:proofErr w:type="spellStart"/>
            <w:r>
              <w:t>Triptorelin</w:t>
            </w:r>
            <w:proofErr w:type="spellEnd"/>
            <w:r>
              <w:t>)</w:t>
            </w:r>
            <w:r>
              <w:rPr>
                <w:color w:val="1F497D"/>
              </w:rPr>
              <w:t xml:space="preserve"> </w:t>
            </w:r>
            <w:r>
              <w:rPr>
                <w:b/>
                <w:bCs/>
                <w:color w:val="FF0000"/>
              </w:rPr>
              <w:t>N/A</w:t>
            </w:r>
          </w:p>
          <w:p w:rsidR="002F1577" w:rsidRDefault="002F1577" w:rsidP="002F1577"/>
          <w:p w:rsidR="002F1577" w:rsidRDefault="002F1577" w:rsidP="002F1577">
            <w:pPr>
              <w:pStyle w:val="ListParagraph"/>
              <w:ind w:hanging="360"/>
            </w:pPr>
            <w:r>
              <w:t>3.)</w:t>
            </w:r>
            <w:r>
              <w:rPr>
                <w:rFonts w:ascii="Times New Roman" w:hAnsi="Times New Roman"/>
                <w:sz w:val="14"/>
                <w:szCs w:val="14"/>
              </w:rPr>
              <w:t xml:space="preserve">    </w:t>
            </w:r>
            <w:r>
              <w:t>What is the frequency of payment?</w:t>
            </w:r>
            <w:r>
              <w:rPr>
                <w:color w:val="1F497D"/>
              </w:rPr>
              <w:t xml:space="preserve"> </w:t>
            </w:r>
            <w:r>
              <w:rPr>
                <w:b/>
                <w:bCs/>
                <w:color w:val="FF0000"/>
              </w:rPr>
              <w:t>N/A</w:t>
            </w:r>
          </w:p>
          <w:p w:rsidR="002F1577" w:rsidRDefault="002F1577" w:rsidP="002F1577"/>
          <w:p w:rsidR="002F1577" w:rsidRDefault="002F1577" w:rsidP="002F1577">
            <w:pPr>
              <w:pStyle w:val="ListParagraph"/>
              <w:ind w:hanging="360"/>
            </w:pPr>
            <w:r>
              <w:t>4.)</w:t>
            </w:r>
            <w:r>
              <w:rPr>
                <w:rFonts w:ascii="Times New Roman" w:hAnsi="Times New Roman"/>
                <w:sz w:val="14"/>
                <w:szCs w:val="14"/>
              </w:rPr>
              <w:t xml:space="preserve">    </w:t>
            </w:r>
            <w:r>
              <w:t>What is the payment amount?</w:t>
            </w:r>
            <w:r>
              <w:rPr>
                <w:color w:val="1F497D"/>
              </w:rPr>
              <w:t xml:space="preserve"> </w:t>
            </w:r>
            <w:r>
              <w:rPr>
                <w:b/>
                <w:bCs/>
                <w:color w:val="FF0000"/>
              </w:rPr>
              <w:t>N/A</w:t>
            </w:r>
          </w:p>
          <w:p w:rsidR="002F1577" w:rsidRDefault="002F1577" w:rsidP="002F1577"/>
          <w:p w:rsidR="002F1577" w:rsidRDefault="002F1577" w:rsidP="002F1577">
            <w:pPr>
              <w:pStyle w:val="ListParagraph"/>
              <w:ind w:hanging="360"/>
            </w:pPr>
            <w:r>
              <w:t>5.)</w:t>
            </w:r>
            <w:r>
              <w:rPr>
                <w:rFonts w:ascii="Times New Roman" w:hAnsi="Times New Roman"/>
                <w:sz w:val="14"/>
                <w:szCs w:val="14"/>
              </w:rPr>
              <w:t xml:space="preserve">    </w:t>
            </w:r>
            <w:r>
              <w:t>Does the service include other factors such as:</w:t>
            </w:r>
          </w:p>
          <w:p w:rsidR="002F1577" w:rsidRDefault="002F1577" w:rsidP="002F1577">
            <w:pPr>
              <w:pStyle w:val="ListParagraph"/>
              <w:ind w:left="1080" w:hanging="360"/>
            </w:pPr>
            <w:r>
              <w:rPr>
                <w:rFonts w:ascii="Symbol" w:hAnsi="Symbol"/>
              </w:rPr>
              <w:t></w:t>
            </w:r>
            <w:r>
              <w:rPr>
                <w:rFonts w:ascii="Times New Roman" w:hAnsi="Times New Roman"/>
                <w:sz w:val="14"/>
                <w:szCs w:val="14"/>
              </w:rPr>
              <w:t xml:space="preserve">         </w:t>
            </w:r>
            <w:r>
              <w:t>PSA</w:t>
            </w:r>
          </w:p>
          <w:p w:rsidR="002F1577" w:rsidRDefault="002F1577" w:rsidP="002F1577">
            <w:pPr>
              <w:pStyle w:val="ListParagraph"/>
              <w:ind w:left="1080" w:hanging="360"/>
            </w:pPr>
            <w:r>
              <w:rPr>
                <w:rFonts w:ascii="Symbol" w:hAnsi="Symbol"/>
              </w:rPr>
              <w:t></w:t>
            </w:r>
            <w:r>
              <w:rPr>
                <w:rFonts w:ascii="Times New Roman" w:hAnsi="Times New Roman"/>
                <w:sz w:val="14"/>
                <w:szCs w:val="14"/>
              </w:rPr>
              <w:t xml:space="preserve">         </w:t>
            </w:r>
            <w:r>
              <w:t>symptom questionnaires</w:t>
            </w:r>
          </w:p>
          <w:p w:rsidR="002F1577" w:rsidRDefault="002F1577" w:rsidP="002F1577">
            <w:pPr>
              <w:pStyle w:val="ListParagraph"/>
              <w:ind w:left="1080" w:hanging="360"/>
              <w:rPr>
                <w:b/>
                <w:bCs/>
              </w:rPr>
            </w:pPr>
            <w:r>
              <w:rPr>
                <w:rFonts w:ascii="Symbol" w:hAnsi="Symbol"/>
              </w:rPr>
              <w:t></w:t>
            </w:r>
            <w:r>
              <w:rPr>
                <w:rFonts w:ascii="Times New Roman" w:hAnsi="Times New Roman"/>
                <w:sz w:val="14"/>
                <w:szCs w:val="14"/>
              </w:rPr>
              <w:t xml:space="preserve">         </w:t>
            </w:r>
            <w:r>
              <w:t>patient review follow ups</w:t>
            </w:r>
            <w:r>
              <w:rPr>
                <w:color w:val="1F497D"/>
              </w:rPr>
              <w:t xml:space="preserve"> </w:t>
            </w:r>
            <w:r>
              <w:rPr>
                <w:b/>
                <w:bCs/>
                <w:color w:val="FF0000"/>
              </w:rPr>
              <w:t>N/A</w:t>
            </w:r>
          </w:p>
          <w:p w:rsidR="002F1577" w:rsidRDefault="002F1577" w:rsidP="002F1577"/>
          <w:p w:rsidR="005C4950" w:rsidRPr="0022630E" w:rsidRDefault="002F1577" w:rsidP="002F1577">
            <w:pPr>
              <w:rPr>
                <w:rFonts w:ascii="Arial" w:hAnsi="Arial" w:cs="Arial"/>
                <w:sz w:val="24"/>
                <w:szCs w:val="24"/>
              </w:rPr>
            </w:pPr>
            <w:r w:rsidRPr="0022630E">
              <w:rPr>
                <w:rFonts w:ascii="Arial" w:hAnsi="Arial" w:cs="Arial"/>
                <w:sz w:val="24"/>
                <w:szCs w:val="24"/>
              </w:rPr>
              <w:t>6.)    Is there a specific payment for this?</w:t>
            </w:r>
            <w:r w:rsidRPr="0022630E">
              <w:rPr>
                <w:rFonts w:ascii="Arial" w:hAnsi="Arial" w:cs="Arial"/>
                <w:color w:val="1F497D"/>
                <w:sz w:val="24"/>
                <w:szCs w:val="24"/>
              </w:rPr>
              <w:t xml:space="preserve"> </w:t>
            </w:r>
            <w:r w:rsidRPr="0022630E">
              <w:rPr>
                <w:rFonts w:ascii="Arial" w:hAnsi="Arial" w:cs="Arial"/>
                <w:b/>
                <w:bCs/>
                <w:color w:val="FF0000"/>
                <w:sz w:val="24"/>
                <w:szCs w:val="24"/>
              </w:rPr>
              <w:t>N/A</w:t>
            </w:r>
          </w:p>
        </w:tc>
      </w:tr>
    </w:tbl>
    <w:p w:rsidR="005C4950" w:rsidRDefault="005C4950" w:rsidP="00D16FB8">
      <w:pPr>
        <w:spacing w:after="0" w:line="240" w:lineRule="auto"/>
        <w:rPr>
          <w:rFonts w:ascii="Arial" w:hAnsi="Arial" w:cs="Arial"/>
          <w:sz w:val="24"/>
          <w:szCs w:val="24"/>
        </w:rPr>
      </w:pPr>
    </w:p>
    <w:p w:rsidR="0022630E" w:rsidRDefault="0022630E" w:rsidP="00D16FB8">
      <w:pPr>
        <w:spacing w:after="0" w:line="240" w:lineRule="auto"/>
        <w:rPr>
          <w:rFonts w:ascii="Arial" w:hAnsi="Arial" w:cs="Arial"/>
          <w:sz w:val="24"/>
          <w:szCs w:val="24"/>
        </w:rPr>
      </w:pPr>
    </w:p>
    <w:p w:rsidR="0022630E" w:rsidRDefault="0022630E" w:rsidP="00D16FB8">
      <w:pPr>
        <w:spacing w:after="0" w:line="240" w:lineRule="auto"/>
        <w:rPr>
          <w:rFonts w:ascii="Arial" w:hAnsi="Arial" w:cs="Arial"/>
          <w:sz w:val="24"/>
          <w:szCs w:val="24"/>
        </w:rPr>
      </w:pPr>
    </w:p>
    <w:p w:rsidR="0022630E" w:rsidRDefault="0022630E" w:rsidP="00D16FB8">
      <w:pPr>
        <w:spacing w:after="0" w:line="240" w:lineRule="auto"/>
        <w:rPr>
          <w:rFonts w:ascii="Arial" w:hAnsi="Arial" w:cs="Arial"/>
          <w:sz w:val="24"/>
          <w:szCs w:val="24"/>
        </w:rPr>
      </w:pPr>
    </w:p>
    <w:p w:rsidR="0022630E" w:rsidRDefault="0022630E" w:rsidP="00D16FB8">
      <w:pPr>
        <w:spacing w:after="0" w:line="240" w:lineRule="auto"/>
        <w:rPr>
          <w:rFonts w:ascii="Arial" w:hAnsi="Arial" w:cs="Arial"/>
          <w:sz w:val="24"/>
          <w:szCs w:val="24"/>
        </w:rPr>
      </w:pPr>
    </w:p>
    <w:p w:rsidR="0022630E" w:rsidRPr="009830F5" w:rsidRDefault="0022630E"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lastRenderedPageBreak/>
              <w:t>FOI NO:</w:t>
            </w:r>
            <w:r w:rsidRPr="009830F5">
              <w:rPr>
                <w:rFonts w:ascii="Arial" w:hAnsi="Arial" w:cs="Arial"/>
                <w:b/>
                <w:sz w:val="24"/>
                <w:szCs w:val="24"/>
              </w:rPr>
              <w:tab/>
            </w:r>
            <w:r w:rsidR="008349FC">
              <w:rPr>
                <w:rFonts w:ascii="Arial" w:hAnsi="Arial" w:cs="Arial"/>
                <w:b/>
                <w:sz w:val="24"/>
                <w:szCs w:val="24"/>
              </w:rPr>
              <w:t>896</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8349FC">
              <w:rPr>
                <w:rFonts w:ascii="Arial" w:hAnsi="Arial" w:cs="Arial"/>
                <w:b/>
                <w:sz w:val="24"/>
                <w:szCs w:val="24"/>
              </w:rPr>
              <w:t>16 October 2017</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5C4950" w:rsidRDefault="005C4950" w:rsidP="00724004">
            <w:pPr>
              <w:rPr>
                <w:rFonts w:ascii="Arial" w:hAnsi="Arial" w:cs="Arial"/>
                <w:b/>
                <w:sz w:val="24"/>
                <w:szCs w:val="24"/>
              </w:rPr>
            </w:pPr>
            <w:r w:rsidRPr="009830F5">
              <w:rPr>
                <w:rFonts w:ascii="Arial" w:hAnsi="Arial" w:cs="Arial"/>
                <w:b/>
                <w:sz w:val="24"/>
                <w:szCs w:val="24"/>
              </w:rPr>
              <w:t>Request :</w:t>
            </w:r>
          </w:p>
          <w:p w:rsidR="008349FC" w:rsidRDefault="008349FC" w:rsidP="00724004">
            <w:pPr>
              <w:rPr>
                <w:rFonts w:ascii="Arial" w:hAnsi="Arial" w:cs="Arial"/>
                <w:b/>
                <w:sz w:val="24"/>
                <w:szCs w:val="24"/>
              </w:rPr>
            </w:pPr>
          </w:p>
          <w:p w:rsidR="008349FC" w:rsidRDefault="008349FC" w:rsidP="008349FC">
            <w:pPr>
              <w:pStyle w:val="ListParagraph"/>
              <w:ind w:hanging="360"/>
            </w:pPr>
            <w:r>
              <w:t>1.</w:t>
            </w:r>
            <w:r>
              <w:rPr>
                <w:rFonts w:ascii="Times New Roman" w:hAnsi="Times New Roman"/>
                <w:sz w:val="14"/>
                <w:szCs w:val="14"/>
              </w:rPr>
              <w:t xml:space="preserve">       </w:t>
            </w:r>
            <w:r>
              <w:t xml:space="preserve">In your area, how many people with possible autism who were referred for a diagnostic assessment had the assessment started within 3 months of their referral? Please provide this information as a </w:t>
            </w:r>
            <w:r>
              <w:rPr>
                <w:u w:val="single"/>
              </w:rPr>
              <w:t>number and as a percentage</w:t>
            </w:r>
            <w:r>
              <w:t xml:space="preserve">. </w:t>
            </w:r>
          </w:p>
          <w:p w:rsidR="008349FC" w:rsidRDefault="008349FC" w:rsidP="008349FC">
            <w:pPr>
              <w:pStyle w:val="ListParagraph"/>
            </w:pPr>
            <w:r>
              <w:t> </w:t>
            </w:r>
          </w:p>
          <w:p w:rsidR="008349FC" w:rsidRDefault="008349FC" w:rsidP="008349FC">
            <w:pPr>
              <w:pStyle w:val="ListParagraph"/>
              <w:ind w:hanging="360"/>
            </w:pPr>
            <w:r>
              <w:t>2.</w:t>
            </w:r>
            <w:r>
              <w:rPr>
                <w:rFonts w:ascii="Times New Roman" w:hAnsi="Times New Roman"/>
                <w:sz w:val="14"/>
                <w:szCs w:val="14"/>
              </w:rPr>
              <w:t xml:space="preserve">       </w:t>
            </w:r>
            <w:r>
              <w:t xml:space="preserve">What was a) the median and b) the longest wait for the start of the diagnostic assessment? </w:t>
            </w:r>
          </w:p>
          <w:p w:rsidR="008349FC" w:rsidRDefault="008349FC" w:rsidP="008349FC">
            <w:pPr>
              <w:pStyle w:val="ListParagraph"/>
            </w:pPr>
            <w:r>
              <w:t> </w:t>
            </w:r>
          </w:p>
          <w:p w:rsidR="008349FC" w:rsidRDefault="008349FC" w:rsidP="008349FC">
            <w:pPr>
              <w:pStyle w:val="ListParagraph"/>
              <w:ind w:hanging="360"/>
            </w:pPr>
            <w:r>
              <w:t>3.</w:t>
            </w:r>
            <w:r>
              <w:rPr>
                <w:rFonts w:ascii="Times New Roman" w:hAnsi="Times New Roman"/>
                <w:sz w:val="14"/>
                <w:szCs w:val="14"/>
              </w:rPr>
              <w:t xml:space="preserve">       </w:t>
            </w:r>
            <w:r>
              <w:t>Out of those who received a diagnosis of an autistic spectrum condition in 2016-17, what was the median time from referral to final diagnosis?</w:t>
            </w:r>
          </w:p>
          <w:p w:rsidR="008349FC" w:rsidRDefault="008349FC" w:rsidP="008349FC">
            <w:pPr>
              <w:pStyle w:val="ListParagraph"/>
            </w:pPr>
            <w:r>
              <w:t> </w:t>
            </w:r>
          </w:p>
          <w:p w:rsidR="008349FC" w:rsidRDefault="008349FC" w:rsidP="008349FC">
            <w:pPr>
              <w:pStyle w:val="ListParagraph"/>
              <w:ind w:hanging="360"/>
            </w:pPr>
            <w:r>
              <w:t>4.</w:t>
            </w:r>
            <w:r>
              <w:rPr>
                <w:rFonts w:ascii="Times New Roman" w:hAnsi="Times New Roman"/>
                <w:sz w:val="14"/>
                <w:szCs w:val="14"/>
              </w:rPr>
              <w:t xml:space="preserve">       </w:t>
            </w:r>
            <w:r>
              <w:t xml:space="preserve">Out of those who received a diagnosis of an autistic spectrum condition in 2016-17, what was the longest time from referral to final diagnosis? </w:t>
            </w:r>
          </w:p>
          <w:p w:rsidR="008349FC" w:rsidRDefault="008349FC" w:rsidP="008349FC">
            <w:pPr>
              <w:pStyle w:val="ListParagraph"/>
            </w:pPr>
            <w:r>
              <w:t> </w:t>
            </w:r>
          </w:p>
          <w:p w:rsidR="008349FC" w:rsidRDefault="008349FC" w:rsidP="008349FC">
            <w:pPr>
              <w:pStyle w:val="ListParagraph"/>
              <w:ind w:hanging="360"/>
            </w:pPr>
            <w:r>
              <w:t>5.</w:t>
            </w:r>
            <w:r>
              <w:rPr>
                <w:rFonts w:ascii="Times New Roman" w:hAnsi="Times New Roman"/>
                <w:sz w:val="14"/>
                <w:szCs w:val="14"/>
              </w:rPr>
              <w:t xml:space="preserve">       </w:t>
            </w:r>
            <w:r>
              <w:t xml:space="preserve">How many people were referred for an assessment in the year 2016/17, but have not yet received a diagnosis as of 1 October 2017? Please provide this information as a </w:t>
            </w:r>
            <w:r>
              <w:rPr>
                <w:u w:val="single"/>
              </w:rPr>
              <w:t>number and as a percentage</w:t>
            </w:r>
            <w:r>
              <w:t xml:space="preserve">. </w:t>
            </w:r>
          </w:p>
          <w:p w:rsidR="008349FC" w:rsidRDefault="008349FC" w:rsidP="008349FC">
            <w:pPr>
              <w:pStyle w:val="ListParagraph"/>
            </w:pPr>
          </w:p>
          <w:p w:rsidR="008349FC" w:rsidRDefault="008349FC" w:rsidP="008349FC">
            <w:pPr>
              <w:pStyle w:val="ListParagraph"/>
              <w:ind w:hanging="360"/>
            </w:pPr>
            <w:r>
              <w:t>6.</w:t>
            </w:r>
            <w:r>
              <w:rPr>
                <w:rFonts w:ascii="Times New Roman" w:hAnsi="Times New Roman"/>
                <w:sz w:val="14"/>
                <w:szCs w:val="14"/>
              </w:rPr>
              <w:t xml:space="preserve">       </w:t>
            </w:r>
            <w:r>
              <w:t>As of October 2017, what is the current waiting time from referral to the start of the diagnostic assessment?</w:t>
            </w:r>
          </w:p>
          <w:p w:rsidR="008349FC" w:rsidRDefault="008349FC" w:rsidP="008349FC">
            <w:pPr>
              <w:pStyle w:val="ListParagraph"/>
            </w:pPr>
            <w:r>
              <w:t> </w:t>
            </w:r>
          </w:p>
          <w:p w:rsidR="008349FC" w:rsidRPr="008349FC" w:rsidRDefault="008349FC" w:rsidP="008349FC">
            <w:pPr>
              <w:tabs>
                <w:tab w:val="left" w:pos="426"/>
                <w:tab w:val="left" w:pos="735"/>
              </w:tabs>
              <w:rPr>
                <w:rFonts w:ascii="Arial" w:hAnsi="Arial" w:cs="Arial"/>
                <w:b/>
                <w:sz w:val="24"/>
                <w:szCs w:val="24"/>
              </w:rPr>
            </w:pPr>
            <w:r>
              <w:rPr>
                <w:rFonts w:ascii="Arial" w:hAnsi="Arial" w:cs="Arial"/>
                <w:sz w:val="24"/>
                <w:szCs w:val="24"/>
              </w:rPr>
              <w:tab/>
            </w:r>
            <w:r w:rsidRPr="008349FC">
              <w:rPr>
                <w:rFonts w:ascii="Arial" w:hAnsi="Arial" w:cs="Arial"/>
                <w:sz w:val="24"/>
                <w:szCs w:val="24"/>
              </w:rPr>
              <w:t>7.</w:t>
            </w:r>
            <w:r>
              <w:rPr>
                <w:rFonts w:ascii="Arial" w:hAnsi="Arial" w:cs="Arial"/>
                <w:sz w:val="24"/>
                <w:szCs w:val="24"/>
              </w:rPr>
              <w:t xml:space="preserve"> </w:t>
            </w:r>
            <w:r w:rsidRPr="008349FC">
              <w:rPr>
                <w:rFonts w:ascii="Arial" w:hAnsi="Arial" w:cs="Arial"/>
                <w:sz w:val="24"/>
                <w:szCs w:val="24"/>
              </w:rPr>
              <w:t xml:space="preserve"> As of October 2017, what is the expected waiting time from referral to a final diagnosis </w:t>
            </w:r>
            <w:r>
              <w:rPr>
                <w:rFonts w:ascii="Arial" w:hAnsi="Arial" w:cs="Arial"/>
                <w:sz w:val="24"/>
                <w:szCs w:val="24"/>
              </w:rPr>
              <w:tab/>
            </w:r>
            <w:r>
              <w:rPr>
                <w:rFonts w:ascii="Arial" w:hAnsi="Arial" w:cs="Arial"/>
                <w:sz w:val="24"/>
                <w:szCs w:val="24"/>
              </w:rPr>
              <w:tab/>
            </w:r>
            <w:r w:rsidRPr="008349FC">
              <w:rPr>
                <w:rFonts w:ascii="Arial" w:hAnsi="Arial" w:cs="Arial"/>
                <w:sz w:val="24"/>
                <w:szCs w:val="24"/>
              </w:rPr>
              <w:t>of autism?</w:t>
            </w:r>
          </w:p>
          <w:p w:rsidR="005C4950" w:rsidRPr="009830F5" w:rsidRDefault="005C4950" w:rsidP="00724004">
            <w:pPr>
              <w:rPr>
                <w:rFonts w:ascii="Arial" w:hAnsi="Arial" w:cs="Arial"/>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Response :</w:t>
            </w:r>
          </w:p>
          <w:p w:rsidR="005C4950" w:rsidRPr="009830F5" w:rsidRDefault="005C4950" w:rsidP="00724004">
            <w:pPr>
              <w:rPr>
                <w:rFonts w:ascii="Arial" w:hAnsi="Arial" w:cs="Arial"/>
                <w:sz w:val="24"/>
                <w:szCs w:val="24"/>
              </w:rPr>
            </w:pPr>
          </w:p>
          <w:p w:rsidR="00E55F88" w:rsidRDefault="00E55F88" w:rsidP="00E55F88">
            <w:pPr>
              <w:pStyle w:val="ListParagraph"/>
              <w:numPr>
                <w:ilvl w:val="0"/>
                <w:numId w:val="18"/>
              </w:numPr>
              <w:spacing w:after="160" w:line="252" w:lineRule="auto"/>
              <w:jc w:val="left"/>
            </w:pPr>
            <w:r>
              <w:t xml:space="preserve">In your area, how many people with possible autism who were referred for a diagnostic assessment had the assessment started within 3 months of their referral? Please provide this information as a </w:t>
            </w:r>
            <w:r>
              <w:rPr>
                <w:u w:val="single"/>
              </w:rPr>
              <w:t>number and as a percentage</w:t>
            </w:r>
            <w:r>
              <w:t xml:space="preserve">. </w:t>
            </w:r>
          </w:p>
          <w:p w:rsidR="00E55F88" w:rsidRDefault="00E55F88" w:rsidP="00E55F88">
            <w:pPr>
              <w:pStyle w:val="ListParagraph"/>
              <w:rPr>
                <w:color w:val="FF0000"/>
              </w:rPr>
            </w:pPr>
            <w:r>
              <w:rPr>
                <w:color w:val="FF0000"/>
              </w:rPr>
              <w:t>Unless required urgently 0 people would commence assessment within 3 months of their referral – applies to both adults and children.</w:t>
            </w:r>
          </w:p>
          <w:p w:rsidR="00E55F88" w:rsidRDefault="00E55F88" w:rsidP="00E55F88">
            <w:pPr>
              <w:pStyle w:val="ListParagraph"/>
              <w:ind w:left="0"/>
              <w:rPr>
                <w:color w:val="FF0000"/>
              </w:rPr>
            </w:pPr>
          </w:p>
          <w:p w:rsidR="00E55F88" w:rsidRDefault="00E55F88" w:rsidP="00E55F88">
            <w:pPr>
              <w:pStyle w:val="ListParagraph"/>
              <w:numPr>
                <w:ilvl w:val="0"/>
                <w:numId w:val="18"/>
              </w:numPr>
              <w:jc w:val="left"/>
              <w:rPr>
                <w:color w:val="FF0000"/>
              </w:rPr>
            </w:pPr>
            <w:r>
              <w:t xml:space="preserve">What was a) the median and b) the longest wait for the start of the diagnostic assessment? </w:t>
            </w:r>
            <w:r>
              <w:rPr>
                <w:color w:val="FF0000"/>
              </w:rPr>
              <w:t xml:space="preserve">This would need to be obtained from SWYPFT at </w:t>
            </w:r>
            <w:hyperlink r:id="rId14" w:history="1">
              <w:r>
                <w:rPr>
                  <w:rStyle w:val="Hyperlink"/>
                </w:rPr>
                <w:t>customer.servicesSWYT@nhs.net</w:t>
              </w:r>
            </w:hyperlink>
            <w:r>
              <w:rPr>
                <w:color w:val="FF0000"/>
              </w:rPr>
              <w:t xml:space="preserve"> as the CCG does not have access to this data.</w:t>
            </w:r>
          </w:p>
          <w:p w:rsidR="00E55F88" w:rsidRDefault="00E55F88" w:rsidP="00E55F88">
            <w:pPr>
              <w:rPr>
                <w:rFonts w:ascii="Arial" w:hAnsi="Arial" w:cs="Arial"/>
                <w:sz w:val="24"/>
                <w:szCs w:val="24"/>
              </w:rPr>
            </w:pPr>
          </w:p>
          <w:p w:rsidR="00E55F88" w:rsidRDefault="00E55F88" w:rsidP="00E55F88">
            <w:pPr>
              <w:pStyle w:val="ListParagraph"/>
              <w:numPr>
                <w:ilvl w:val="0"/>
                <w:numId w:val="18"/>
              </w:numPr>
              <w:jc w:val="left"/>
              <w:rPr>
                <w:color w:val="FF0000"/>
              </w:rPr>
            </w:pPr>
            <w:r>
              <w:t>Out of those who received a diagnosis of an autistic spectrum condition in 2016-17, what was the median time from referral to final diagnosis?</w:t>
            </w:r>
            <w:r>
              <w:rPr>
                <w:color w:val="1F497D"/>
              </w:rPr>
              <w:t xml:space="preserve"> </w:t>
            </w:r>
            <w:r>
              <w:rPr>
                <w:color w:val="FF0000"/>
              </w:rPr>
              <w:t xml:space="preserve">This would need to be obtained from SWYPFT at </w:t>
            </w:r>
            <w:hyperlink r:id="rId15" w:history="1">
              <w:r>
                <w:rPr>
                  <w:rStyle w:val="Hyperlink"/>
                </w:rPr>
                <w:t>customer.servicesSWYT@nhs.net</w:t>
              </w:r>
            </w:hyperlink>
            <w:r>
              <w:rPr>
                <w:color w:val="FF0000"/>
              </w:rPr>
              <w:t xml:space="preserve"> as the CCG does not have access to this data.</w:t>
            </w:r>
          </w:p>
          <w:p w:rsidR="00E55F88" w:rsidRDefault="00E55F88" w:rsidP="00E55F88">
            <w:pPr>
              <w:pStyle w:val="ListParagraph"/>
            </w:pPr>
            <w:r>
              <w:t> </w:t>
            </w:r>
          </w:p>
          <w:p w:rsidR="00E55F88" w:rsidRDefault="00E55F88" w:rsidP="00E55F88">
            <w:pPr>
              <w:pStyle w:val="ListParagraph"/>
              <w:numPr>
                <w:ilvl w:val="0"/>
                <w:numId w:val="18"/>
              </w:numPr>
              <w:jc w:val="left"/>
              <w:rPr>
                <w:color w:val="FF0000"/>
              </w:rPr>
            </w:pPr>
            <w:r>
              <w:t xml:space="preserve">Out of those who received a diagnosis of an autistic spectrum condition in 2016-17, what was the longest time from referral to final diagnosis? </w:t>
            </w:r>
            <w:r>
              <w:rPr>
                <w:color w:val="FF0000"/>
              </w:rPr>
              <w:t>As per Q3</w:t>
            </w:r>
          </w:p>
          <w:p w:rsidR="00E55F88" w:rsidRDefault="00E55F88" w:rsidP="00E55F88">
            <w:pPr>
              <w:pStyle w:val="ListParagraph"/>
            </w:pPr>
            <w:r>
              <w:t> </w:t>
            </w:r>
          </w:p>
          <w:p w:rsidR="00E55F88" w:rsidRDefault="00E55F88" w:rsidP="00E55F88">
            <w:pPr>
              <w:pStyle w:val="ListParagraph"/>
              <w:numPr>
                <w:ilvl w:val="0"/>
                <w:numId w:val="18"/>
              </w:numPr>
              <w:spacing w:after="160" w:line="252" w:lineRule="auto"/>
              <w:jc w:val="left"/>
              <w:rPr>
                <w:color w:val="FF0000"/>
              </w:rPr>
            </w:pPr>
            <w:r>
              <w:t xml:space="preserve">How many people were referred for an assessment in the year 2016/17, but have not yet received a diagnosis as of 1 October 2017? Please provide this information as a </w:t>
            </w:r>
            <w:r>
              <w:rPr>
                <w:u w:val="single"/>
              </w:rPr>
              <w:t>number and as a percentage</w:t>
            </w:r>
            <w:r>
              <w:t xml:space="preserve">. </w:t>
            </w:r>
            <w:r>
              <w:rPr>
                <w:color w:val="FF0000"/>
              </w:rPr>
              <w:t xml:space="preserve">This would need to be obtained from SWYPFT at </w:t>
            </w:r>
            <w:hyperlink r:id="rId16" w:history="1">
              <w:r>
                <w:rPr>
                  <w:rStyle w:val="Hyperlink"/>
                </w:rPr>
                <w:t>customer.servicesSWYT@nhs.net</w:t>
              </w:r>
            </w:hyperlink>
            <w:r>
              <w:rPr>
                <w:color w:val="FF0000"/>
              </w:rPr>
              <w:t xml:space="preserve"> as the CCG does not have access to this data.</w:t>
            </w:r>
          </w:p>
          <w:p w:rsidR="00E55F88" w:rsidRDefault="00E55F88" w:rsidP="00E55F88">
            <w:pPr>
              <w:pStyle w:val="ListParagraph"/>
              <w:ind w:hanging="360"/>
            </w:pPr>
          </w:p>
          <w:p w:rsidR="0022630E" w:rsidRDefault="0022630E" w:rsidP="00E55F88">
            <w:pPr>
              <w:pStyle w:val="ListParagraph"/>
              <w:ind w:hanging="360"/>
            </w:pPr>
          </w:p>
          <w:p w:rsidR="00E55F88" w:rsidRDefault="00E55F88" w:rsidP="00E55F88">
            <w:pPr>
              <w:pStyle w:val="ListParagraph"/>
              <w:numPr>
                <w:ilvl w:val="0"/>
                <w:numId w:val="18"/>
              </w:numPr>
              <w:spacing w:after="160" w:line="252" w:lineRule="auto"/>
              <w:jc w:val="left"/>
            </w:pPr>
            <w:r>
              <w:lastRenderedPageBreak/>
              <w:t>As of October 2017, what is the current waiting time from referral to the start of the diagnostic assessment?</w:t>
            </w:r>
          </w:p>
          <w:p w:rsidR="00E55F88" w:rsidRDefault="00E55F88" w:rsidP="00E55F88">
            <w:pPr>
              <w:pStyle w:val="ListParagraph"/>
              <w:ind w:left="0"/>
              <w:rPr>
                <w:color w:val="FF0000"/>
              </w:rPr>
            </w:pPr>
            <w:r>
              <w:rPr>
                <w:color w:val="1F497D"/>
              </w:rPr>
              <w:t>            </w:t>
            </w:r>
            <w:r>
              <w:rPr>
                <w:color w:val="FF0000"/>
              </w:rPr>
              <w:t xml:space="preserve">Adults – commissioned capacity has already been reached – non-urgent referrals will </w:t>
            </w:r>
            <w:r>
              <w:rPr>
                <w:color w:val="FF0000"/>
              </w:rPr>
              <w:tab/>
              <w:t>not be seen before April 2018</w:t>
            </w:r>
          </w:p>
          <w:p w:rsidR="00E55F88" w:rsidRDefault="00E55F88" w:rsidP="00E55F88">
            <w:pPr>
              <w:pStyle w:val="ListParagraph"/>
              <w:ind w:left="0"/>
              <w:rPr>
                <w:color w:val="FF0000"/>
              </w:rPr>
            </w:pPr>
          </w:p>
          <w:p w:rsidR="00E55F88" w:rsidRDefault="00E55F88" w:rsidP="00E55F88">
            <w:pPr>
              <w:pStyle w:val="ListParagraph"/>
              <w:ind w:left="0"/>
              <w:rPr>
                <w:color w:val="FF0000"/>
              </w:rPr>
            </w:pPr>
            <w:r>
              <w:rPr>
                <w:color w:val="FF0000"/>
              </w:rPr>
              <w:t>            Children: Under 5’s – average waiting time 9 months</w:t>
            </w:r>
          </w:p>
          <w:p w:rsidR="00E55F88" w:rsidRDefault="00E55F88" w:rsidP="00E55F88">
            <w:pPr>
              <w:pStyle w:val="ListParagraph"/>
              <w:ind w:left="0"/>
              <w:rPr>
                <w:color w:val="FF0000"/>
              </w:rPr>
            </w:pPr>
            <w:r>
              <w:rPr>
                <w:color w:val="FF0000"/>
              </w:rPr>
              <w:t>                            Over 5’s – average waiting time is 23 months</w:t>
            </w:r>
          </w:p>
          <w:p w:rsidR="00E55F88" w:rsidRDefault="00E55F88" w:rsidP="00E55F88">
            <w:pPr>
              <w:pStyle w:val="ListParagraph"/>
              <w:ind w:left="0"/>
              <w:rPr>
                <w:color w:val="FF0000"/>
              </w:rPr>
            </w:pPr>
          </w:p>
          <w:p w:rsidR="005C4950" w:rsidRPr="00E55F88" w:rsidRDefault="00E55F88" w:rsidP="00E55F88">
            <w:pPr>
              <w:pStyle w:val="ListParagraph"/>
              <w:numPr>
                <w:ilvl w:val="0"/>
                <w:numId w:val="18"/>
              </w:numPr>
            </w:pPr>
            <w:r w:rsidRPr="00E55F88">
              <w:t xml:space="preserve">As of October 2017, what is the expected waiting time from referral to a final diagnosis of autism? </w:t>
            </w:r>
            <w:r w:rsidRPr="00E55F88">
              <w:rPr>
                <w:color w:val="FF0000"/>
              </w:rPr>
              <w:t>As per Q3</w:t>
            </w:r>
          </w:p>
        </w:tc>
      </w:tr>
    </w:tbl>
    <w:p w:rsidR="005C4950" w:rsidRPr="009830F5"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607510">
              <w:rPr>
                <w:rFonts w:ascii="Arial" w:hAnsi="Arial" w:cs="Arial"/>
                <w:b/>
                <w:sz w:val="24"/>
                <w:szCs w:val="24"/>
              </w:rPr>
              <w:t>897</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607510">
              <w:rPr>
                <w:rFonts w:ascii="Arial" w:hAnsi="Arial" w:cs="Arial"/>
                <w:b/>
                <w:sz w:val="24"/>
                <w:szCs w:val="24"/>
              </w:rPr>
              <w:t>16 October 2017</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Request :</w:t>
            </w:r>
          </w:p>
          <w:p w:rsidR="00607510" w:rsidRDefault="00607510" w:rsidP="00607510">
            <w:pPr>
              <w:rPr>
                <w:sz w:val="19"/>
                <w:szCs w:val="19"/>
              </w:rPr>
            </w:pPr>
            <w:r>
              <w:rPr>
                <w:sz w:val="19"/>
                <w:szCs w:val="19"/>
              </w:rPr>
              <w:t>Could you please provide contact details for partners and practice managers for GP practices covered by </w:t>
            </w:r>
            <w:r>
              <w:rPr>
                <w:rFonts w:ascii="Arial" w:hAnsi="Arial" w:cs="Arial"/>
                <w:sz w:val="20"/>
                <w:szCs w:val="20"/>
              </w:rPr>
              <w:t>NHS Barnsley CCG.</w:t>
            </w:r>
          </w:p>
          <w:p w:rsidR="00607510" w:rsidRDefault="00607510" w:rsidP="00607510">
            <w:pPr>
              <w:rPr>
                <w:sz w:val="19"/>
                <w:szCs w:val="19"/>
              </w:rPr>
            </w:pPr>
          </w:p>
          <w:tbl>
            <w:tblPr>
              <w:tblW w:w="0" w:type="dxa"/>
              <w:tblCellMar>
                <w:left w:w="0" w:type="dxa"/>
                <w:right w:w="0" w:type="dxa"/>
              </w:tblCellMar>
              <w:tblLook w:val="04A0" w:firstRow="1" w:lastRow="0" w:firstColumn="1" w:lastColumn="0" w:noHBand="0" w:noVBand="1"/>
            </w:tblPr>
            <w:tblGrid>
              <w:gridCol w:w="4969"/>
            </w:tblGrid>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GOLDTHORPE GREEN SURGERY</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HIGHGATE SURGERY (HILL BROW PARTNERSHIP)</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CAXTON HOUSE SURGERY</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NHS BARNSLEY HEALTH CENTRE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BRAMPTON HEALTH CENTRE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PARK STREET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MONK BRETTON HEALTH CENTRE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HBP SURGERY LUNDWOOD</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GALTEE MORE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GREAT HOUGHTON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GOLDTHORPE FIRST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HEALTH HORIZONS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DARTON HEALTH CENTRE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COPE STREET SURGERY</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PARK GROVE MEDICAL CENTRE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KINGSWELL SURGERY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FIRST DUKE STREET HEALTH CENTRE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FURLONG ROAD SURGERY</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HOLLYGREEN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BRIERLEY MEDICAL CENTRE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DEARNE VALLEY GROUP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ROTHERHAM ROAD MED CENTRE PMS</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GOLDTHORPE MEDICAL CENTRE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HOYLAND MEDICAL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DR S MITRA &amp; PARTNERS</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DODWORTH ROAD SURGERY</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ST GEORGE'S MEDICAL CENTRE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DR SH MOHAMMED ISMAIL KADAR SHA &amp; PRTNRS</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THE KAKOTY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GRIMETHORPE SURGERY</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HIGH STREET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THE DOVE VALLEY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APOLLO COURT MEDICAL CENTRE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LUNDWOOD MEDICAL CENTRE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lastRenderedPageBreak/>
                    <w:t>WOMBWELL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PARK GROVE SURGERY</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VICTORIA MEDICAL CENTRE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ROYSTON GROUP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THE ROSE TREE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WOMBWELL MEDICAL CENTRE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ASHVILLE MEDICAL CENTRE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HUDDERSFIELD ROAD SURGERY</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HILL BROW SURGERY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WOODGROVE SURGERY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HOYLAND FIRST PMS PRACTICE</w:t>
                  </w:r>
                </w:p>
              </w:tc>
            </w:tr>
            <w:tr w:rsidR="00607510" w:rsidTr="00607510">
              <w:trPr>
                <w:trHeight w:val="227"/>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07510" w:rsidRDefault="00607510" w:rsidP="00607510">
                  <w:pPr>
                    <w:spacing w:after="0" w:line="240" w:lineRule="auto"/>
                    <w:rPr>
                      <w:rFonts w:ascii="Arial" w:hAnsi="Arial" w:cs="Arial"/>
                      <w:sz w:val="20"/>
                      <w:szCs w:val="20"/>
                    </w:rPr>
                  </w:pPr>
                  <w:r>
                    <w:rPr>
                      <w:rFonts w:ascii="Arial" w:hAnsi="Arial" w:cs="Arial"/>
                      <w:sz w:val="20"/>
                      <w:szCs w:val="20"/>
                    </w:rPr>
                    <w:t>PENISTONE GROUP PMS PRACTICE</w:t>
                  </w:r>
                </w:p>
              </w:tc>
            </w:tr>
          </w:tbl>
          <w:p w:rsidR="005C4950" w:rsidRPr="009830F5" w:rsidRDefault="005C4950" w:rsidP="00724004">
            <w:pPr>
              <w:rPr>
                <w:rFonts w:ascii="Arial" w:hAnsi="Arial" w:cs="Arial"/>
                <w:sz w:val="24"/>
                <w:szCs w:val="24"/>
              </w:rPr>
            </w:pPr>
          </w:p>
        </w:tc>
      </w:tr>
      <w:tr w:rsidR="005C4950" w:rsidRPr="009830F5" w:rsidTr="00724004">
        <w:tc>
          <w:tcPr>
            <w:tcW w:w="10137" w:type="dxa"/>
            <w:gridSpan w:val="2"/>
          </w:tcPr>
          <w:p w:rsidR="005C4950" w:rsidRDefault="005C4950" w:rsidP="00724004">
            <w:pPr>
              <w:rPr>
                <w:rFonts w:ascii="Arial" w:hAnsi="Arial" w:cs="Arial"/>
                <w:b/>
                <w:sz w:val="24"/>
                <w:szCs w:val="24"/>
              </w:rPr>
            </w:pPr>
            <w:r w:rsidRPr="009830F5">
              <w:rPr>
                <w:rFonts w:ascii="Arial" w:hAnsi="Arial" w:cs="Arial"/>
                <w:b/>
                <w:sz w:val="24"/>
                <w:szCs w:val="24"/>
              </w:rPr>
              <w:lastRenderedPageBreak/>
              <w:t>Response :</w:t>
            </w:r>
          </w:p>
          <w:p w:rsidR="0006678B" w:rsidRPr="009830F5" w:rsidRDefault="0006678B" w:rsidP="00724004">
            <w:pPr>
              <w:rPr>
                <w:rFonts w:ascii="Arial" w:hAnsi="Arial" w:cs="Arial"/>
                <w:b/>
                <w:sz w:val="24"/>
                <w:szCs w:val="24"/>
              </w:rPr>
            </w:pPr>
          </w:p>
          <w:p w:rsidR="0006678B" w:rsidRPr="0006678B" w:rsidRDefault="0006678B" w:rsidP="0006678B">
            <w:pPr>
              <w:rPr>
                <w:rFonts w:ascii="Arial" w:hAnsi="Arial" w:cs="Arial"/>
                <w:color w:val="FF0000"/>
                <w:sz w:val="24"/>
              </w:rPr>
            </w:pPr>
            <w:r w:rsidRPr="0006678B">
              <w:rPr>
                <w:rFonts w:ascii="Arial" w:hAnsi="Arial" w:cs="Arial"/>
                <w:color w:val="FF0000"/>
                <w:sz w:val="24"/>
              </w:rPr>
              <w:t>The list of Barnsley GP practices within your email request is out of date, with some of the practices closing, merging or changing name. Please see below a link to NHS Choices which details all of the current practices in Barnsley and their contact details.</w:t>
            </w:r>
          </w:p>
          <w:p w:rsidR="0006678B" w:rsidRPr="0006678B" w:rsidRDefault="0006678B" w:rsidP="0006678B">
            <w:pPr>
              <w:rPr>
                <w:rFonts w:ascii="Arial" w:hAnsi="Arial" w:cs="Arial"/>
                <w:color w:val="1F497D"/>
                <w:sz w:val="24"/>
              </w:rPr>
            </w:pPr>
          </w:p>
          <w:p w:rsidR="0006678B" w:rsidRPr="0006678B" w:rsidRDefault="0022630E" w:rsidP="0006678B">
            <w:pPr>
              <w:rPr>
                <w:rFonts w:ascii="Arial" w:hAnsi="Arial" w:cs="Arial"/>
                <w:color w:val="1F497D"/>
                <w:sz w:val="24"/>
              </w:rPr>
            </w:pPr>
            <w:hyperlink r:id="rId17" w:history="1">
              <w:r w:rsidR="0006678B" w:rsidRPr="0006678B">
                <w:rPr>
                  <w:rStyle w:val="Hyperlink"/>
                  <w:rFonts w:ascii="Arial" w:hAnsi="Arial" w:cs="Arial"/>
                  <w:sz w:val="24"/>
                </w:rPr>
                <w:t>http://www.nhs.uk/service-search/GP/Barnsley/Results/4/-1.48/53.553/4/1171?distance=25</w:t>
              </w:r>
            </w:hyperlink>
          </w:p>
          <w:p w:rsidR="0006678B" w:rsidRPr="0006678B" w:rsidRDefault="0006678B" w:rsidP="0006678B">
            <w:pPr>
              <w:rPr>
                <w:rFonts w:ascii="Arial" w:hAnsi="Arial" w:cs="Arial"/>
                <w:color w:val="1F497D"/>
                <w:sz w:val="24"/>
              </w:rPr>
            </w:pPr>
          </w:p>
          <w:p w:rsidR="0006678B" w:rsidRPr="0006678B" w:rsidRDefault="0006678B" w:rsidP="0006678B">
            <w:pPr>
              <w:ind w:right="719"/>
              <w:rPr>
                <w:rFonts w:ascii="Arial" w:hAnsi="Arial" w:cs="Arial"/>
                <w:color w:val="FF0000"/>
                <w:sz w:val="24"/>
              </w:rPr>
            </w:pPr>
            <w:r w:rsidRPr="0006678B">
              <w:rPr>
                <w:rFonts w:ascii="Arial" w:hAnsi="Arial" w:cs="Arial"/>
                <w:color w:val="FF0000"/>
                <w:sz w:val="24"/>
              </w:rPr>
              <w:t>Barnsley CCG does not hold a list of direct contact information for GP Partners and Practice Managers.</w:t>
            </w:r>
          </w:p>
          <w:p w:rsidR="005C4950" w:rsidRPr="009830F5" w:rsidRDefault="005C4950" w:rsidP="00724004">
            <w:pPr>
              <w:rPr>
                <w:rFonts w:ascii="Arial" w:hAnsi="Arial" w:cs="Arial"/>
                <w:sz w:val="24"/>
                <w:szCs w:val="24"/>
              </w:rPr>
            </w:pPr>
          </w:p>
        </w:tc>
      </w:tr>
    </w:tbl>
    <w:p w:rsidR="005C4950" w:rsidRPr="009830F5"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830F5" w:rsidTr="00724004">
        <w:tc>
          <w:tcPr>
            <w:tcW w:w="5068" w:type="dxa"/>
          </w:tcPr>
          <w:p w:rsidR="005C4950" w:rsidRPr="009830F5" w:rsidRDefault="005C4950" w:rsidP="00724004">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B76A84">
              <w:rPr>
                <w:rFonts w:ascii="Arial" w:hAnsi="Arial" w:cs="Arial"/>
                <w:b/>
                <w:sz w:val="24"/>
                <w:szCs w:val="24"/>
              </w:rPr>
              <w:t>898</w:t>
            </w:r>
          </w:p>
        </w:tc>
        <w:tc>
          <w:tcPr>
            <w:tcW w:w="5069" w:type="dxa"/>
          </w:tcPr>
          <w:p w:rsidR="005C4950" w:rsidRPr="009830F5" w:rsidRDefault="005C4950" w:rsidP="00724004">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B76A84">
              <w:rPr>
                <w:rFonts w:ascii="Arial" w:hAnsi="Arial" w:cs="Arial"/>
                <w:b/>
                <w:sz w:val="24"/>
                <w:szCs w:val="24"/>
              </w:rPr>
              <w:t xml:space="preserve">17 October 2017 </w:t>
            </w:r>
          </w:p>
          <w:p w:rsidR="005C4950" w:rsidRPr="009830F5" w:rsidRDefault="005C4950" w:rsidP="00724004">
            <w:pPr>
              <w:rPr>
                <w:rFonts w:ascii="Arial" w:hAnsi="Arial" w:cs="Arial"/>
                <w:b/>
                <w:sz w:val="24"/>
                <w:szCs w:val="24"/>
              </w:rPr>
            </w:pPr>
          </w:p>
        </w:tc>
      </w:tr>
      <w:tr w:rsidR="005C4950" w:rsidRPr="009830F5" w:rsidTr="00724004">
        <w:tc>
          <w:tcPr>
            <w:tcW w:w="10137" w:type="dxa"/>
            <w:gridSpan w:val="2"/>
          </w:tcPr>
          <w:p w:rsidR="005C4950" w:rsidRDefault="005C4950" w:rsidP="00724004">
            <w:pPr>
              <w:rPr>
                <w:rFonts w:ascii="Arial" w:hAnsi="Arial" w:cs="Arial"/>
                <w:sz w:val="24"/>
                <w:szCs w:val="24"/>
              </w:rPr>
            </w:pPr>
            <w:r w:rsidRPr="009830F5">
              <w:rPr>
                <w:rFonts w:ascii="Arial" w:hAnsi="Arial" w:cs="Arial"/>
                <w:b/>
                <w:sz w:val="24"/>
                <w:szCs w:val="24"/>
              </w:rPr>
              <w:t>Request :</w:t>
            </w:r>
          </w:p>
          <w:p w:rsidR="00B76A84" w:rsidRPr="00B76A84" w:rsidRDefault="00B76A84" w:rsidP="0053620D">
            <w:pPr>
              <w:numPr>
                <w:ilvl w:val="0"/>
                <w:numId w:val="4"/>
              </w:numPr>
              <w:spacing w:before="100" w:beforeAutospacing="1" w:after="100" w:afterAutospacing="1"/>
              <w:rPr>
                <w:rFonts w:ascii="Arial" w:eastAsia="Times New Roman" w:hAnsi="Arial" w:cs="Arial"/>
                <w:sz w:val="24"/>
                <w:szCs w:val="24"/>
              </w:rPr>
            </w:pPr>
            <w:r w:rsidRPr="00B76A84">
              <w:rPr>
                <w:rFonts w:ascii="Arial" w:eastAsia="Times New Roman" w:hAnsi="Arial" w:cs="Arial"/>
                <w:sz w:val="24"/>
                <w:szCs w:val="24"/>
              </w:rPr>
              <w:t>Do you have a fee for standard residential placements and if so what is your current standard residential weekly fee?</w:t>
            </w:r>
          </w:p>
          <w:p w:rsidR="00B76A84" w:rsidRPr="00B76A84" w:rsidRDefault="00B76A84" w:rsidP="0053620D">
            <w:pPr>
              <w:numPr>
                <w:ilvl w:val="0"/>
                <w:numId w:val="4"/>
              </w:numPr>
              <w:spacing w:before="100" w:beforeAutospacing="1" w:after="100" w:afterAutospacing="1"/>
              <w:rPr>
                <w:rFonts w:ascii="Arial" w:eastAsia="Times New Roman" w:hAnsi="Arial" w:cs="Arial"/>
                <w:sz w:val="24"/>
                <w:szCs w:val="24"/>
              </w:rPr>
            </w:pPr>
            <w:r w:rsidRPr="00B76A84">
              <w:rPr>
                <w:rFonts w:ascii="Arial" w:eastAsia="Times New Roman" w:hAnsi="Arial" w:cs="Arial"/>
                <w:sz w:val="24"/>
                <w:szCs w:val="24"/>
              </w:rPr>
              <w:t>If you also have non-standard residential fees, what defines them as being non-standard placements?</w:t>
            </w:r>
          </w:p>
          <w:p w:rsidR="00B76A84" w:rsidRPr="00B76A84" w:rsidRDefault="00B76A84" w:rsidP="0053620D">
            <w:pPr>
              <w:numPr>
                <w:ilvl w:val="0"/>
                <w:numId w:val="4"/>
              </w:numPr>
              <w:spacing w:before="100" w:beforeAutospacing="1" w:after="100" w:afterAutospacing="1"/>
              <w:rPr>
                <w:rFonts w:ascii="Arial" w:eastAsia="Times New Roman" w:hAnsi="Arial" w:cs="Arial"/>
                <w:sz w:val="24"/>
                <w:szCs w:val="24"/>
              </w:rPr>
            </w:pPr>
            <w:r w:rsidRPr="00B76A84">
              <w:rPr>
                <w:rFonts w:ascii="Arial" w:eastAsia="Times New Roman" w:hAnsi="Arial" w:cs="Arial"/>
                <w:sz w:val="24"/>
                <w:szCs w:val="24"/>
              </w:rPr>
              <w:t>What percentage increase has been awarded to both standard and non-standard residential care placements?</w:t>
            </w:r>
          </w:p>
          <w:p w:rsidR="00B76A84" w:rsidRPr="00B76A84" w:rsidRDefault="00B76A84" w:rsidP="0053620D">
            <w:pPr>
              <w:numPr>
                <w:ilvl w:val="0"/>
                <w:numId w:val="4"/>
              </w:numPr>
              <w:spacing w:before="100" w:beforeAutospacing="1" w:after="100" w:afterAutospacing="1"/>
              <w:rPr>
                <w:rFonts w:ascii="Arial" w:eastAsia="Times New Roman" w:hAnsi="Arial" w:cs="Arial"/>
                <w:sz w:val="24"/>
                <w:szCs w:val="24"/>
              </w:rPr>
            </w:pPr>
            <w:r w:rsidRPr="00B76A84">
              <w:rPr>
                <w:rFonts w:ascii="Arial" w:eastAsia="Times New Roman" w:hAnsi="Arial" w:cs="Arial"/>
                <w:sz w:val="24"/>
                <w:szCs w:val="24"/>
              </w:rPr>
              <w:t>If non-standard residential placements have not increased in value, what are your grounds for not doing so?</w:t>
            </w:r>
          </w:p>
          <w:p w:rsidR="00B76A84" w:rsidRPr="00B76A84" w:rsidRDefault="00B76A84" w:rsidP="0053620D">
            <w:pPr>
              <w:numPr>
                <w:ilvl w:val="0"/>
                <w:numId w:val="4"/>
              </w:numPr>
              <w:spacing w:before="100" w:beforeAutospacing="1" w:after="100" w:afterAutospacing="1"/>
              <w:rPr>
                <w:rFonts w:ascii="Arial" w:eastAsia="Times New Roman" w:hAnsi="Arial" w:cs="Arial"/>
                <w:sz w:val="24"/>
                <w:szCs w:val="24"/>
              </w:rPr>
            </w:pPr>
            <w:r w:rsidRPr="00B76A84">
              <w:rPr>
                <w:rFonts w:ascii="Arial" w:eastAsia="Times New Roman" w:hAnsi="Arial" w:cs="Arial"/>
                <w:sz w:val="24"/>
                <w:szCs w:val="24"/>
              </w:rPr>
              <w:t>What are your client numbers in residential care, split by standard and non-standard placement?</w:t>
            </w:r>
          </w:p>
          <w:p w:rsidR="00B76A84" w:rsidRPr="00B76A84" w:rsidRDefault="00B76A84" w:rsidP="0053620D">
            <w:pPr>
              <w:numPr>
                <w:ilvl w:val="0"/>
                <w:numId w:val="4"/>
              </w:numPr>
              <w:spacing w:before="100" w:beforeAutospacing="1" w:after="100" w:afterAutospacing="1"/>
              <w:rPr>
                <w:rFonts w:ascii="Arial" w:eastAsia="Times New Roman" w:hAnsi="Arial" w:cs="Arial"/>
                <w:sz w:val="24"/>
                <w:szCs w:val="24"/>
              </w:rPr>
            </w:pPr>
            <w:r w:rsidRPr="00B76A84">
              <w:rPr>
                <w:rFonts w:ascii="Arial" w:eastAsia="Times New Roman" w:hAnsi="Arial" w:cs="Arial"/>
                <w:sz w:val="24"/>
                <w:szCs w:val="24"/>
              </w:rPr>
              <w:t>What percentage of your client base in residential care is deemed to be out of County, please reply splitting the percentage in standard and non-standard placements?</w:t>
            </w:r>
          </w:p>
          <w:p w:rsidR="00B76A84" w:rsidRPr="00B76A84" w:rsidRDefault="00B76A84" w:rsidP="0053620D">
            <w:pPr>
              <w:numPr>
                <w:ilvl w:val="0"/>
                <w:numId w:val="4"/>
              </w:numPr>
              <w:spacing w:before="100" w:beforeAutospacing="1" w:after="100" w:afterAutospacing="1"/>
              <w:rPr>
                <w:rFonts w:ascii="Arial" w:eastAsia="Times New Roman" w:hAnsi="Arial" w:cs="Arial"/>
                <w:sz w:val="24"/>
                <w:szCs w:val="24"/>
              </w:rPr>
            </w:pPr>
            <w:r w:rsidRPr="00B76A84">
              <w:rPr>
                <w:rFonts w:ascii="Arial" w:eastAsia="Times New Roman" w:hAnsi="Arial" w:cs="Arial"/>
                <w:sz w:val="24"/>
                <w:szCs w:val="24"/>
              </w:rPr>
              <w:t>What is your gross budget for residential care at the start of each of those financial years and what percentage is allocated to non-standard placements?</w:t>
            </w:r>
          </w:p>
          <w:p w:rsidR="00B76A84" w:rsidRPr="00B76A84" w:rsidRDefault="00B76A84" w:rsidP="0053620D">
            <w:pPr>
              <w:numPr>
                <w:ilvl w:val="0"/>
                <w:numId w:val="4"/>
              </w:numPr>
              <w:spacing w:before="100" w:beforeAutospacing="1" w:after="100" w:afterAutospacing="1"/>
              <w:rPr>
                <w:rFonts w:ascii="Arial" w:eastAsia="Times New Roman" w:hAnsi="Arial" w:cs="Arial"/>
                <w:sz w:val="24"/>
                <w:szCs w:val="24"/>
              </w:rPr>
            </w:pPr>
            <w:r w:rsidRPr="00B76A84">
              <w:rPr>
                <w:rFonts w:ascii="Arial" w:eastAsia="Times New Roman" w:hAnsi="Arial" w:cs="Arial"/>
                <w:sz w:val="24"/>
                <w:szCs w:val="24"/>
              </w:rPr>
              <w:t>Do you use the IESE care fund calculator to aid fee negotiation? Yes/No</w:t>
            </w:r>
          </w:p>
          <w:p w:rsidR="00B76A84" w:rsidRPr="00B76A84" w:rsidRDefault="00B76A84" w:rsidP="0053620D">
            <w:pPr>
              <w:numPr>
                <w:ilvl w:val="0"/>
                <w:numId w:val="4"/>
              </w:numPr>
              <w:spacing w:before="100" w:beforeAutospacing="1" w:after="100" w:afterAutospacing="1"/>
              <w:rPr>
                <w:rFonts w:ascii="Arial" w:eastAsia="Times New Roman" w:hAnsi="Arial" w:cs="Arial"/>
                <w:sz w:val="24"/>
                <w:szCs w:val="24"/>
                <w:lang w:eastAsia="en-GB"/>
              </w:rPr>
            </w:pPr>
            <w:r w:rsidRPr="00B76A84">
              <w:rPr>
                <w:rFonts w:ascii="Arial" w:eastAsia="Times New Roman" w:hAnsi="Arial" w:cs="Arial"/>
                <w:color w:val="000000"/>
                <w:sz w:val="24"/>
                <w:szCs w:val="24"/>
                <w:lang w:eastAsia="en-GB"/>
              </w:rPr>
              <w:t>Out of the LD services you commission, how many providers do you consult with (both as a number and as a % total) in relation to your annual fee setting.</w:t>
            </w:r>
          </w:p>
        </w:tc>
      </w:tr>
      <w:tr w:rsidR="005C4950" w:rsidRPr="009830F5" w:rsidTr="00724004">
        <w:tc>
          <w:tcPr>
            <w:tcW w:w="10137" w:type="dxa"/>
            <w:gridSpan w:val="2"/>
          </w:tcPr>
          <w:p w:rsidR="005C4950" w:rsidRPr="009830F5" w:rsidRDefault="005C4950" w:rsidP="00724004">
            <w:pPr>
              <w:rPr>
                <w:rFonts w:ascii="Arial" w:hAnsi="Arial" w:cs="Arial"/>
                <w:b/>
                <w:sz w:val="24"/>
                <w:szCs w:val="24"/>
              </w:rPr>
            </w:pPr>
            <w:r w:rsidRPr="009830F5">
              <w:rPr>
                <w:rFonts w:ascii="Arial" w:hAnsi="Arial" w:cs="Arial"/>
                <w:b/>
                <w:sz w:val="24"/>
                <w:szCs w:val="24"/>
              </w:rPr>
              <w:t>Response :</w:t>
            </w:r>
          </w:p>
          <w:p w:rsidR="00233B81" w:rsidRDefault="00233B81" w:rsidP="00233B81">
            <w:pPr>
              <w:numPr>
                <w:ilvl w:val="0"/>
                <w:numId w:val="10"/>
              </w:numPr>
              <w:rPr>
                <w:rFonts w:eastAsia="Times New Roman"/>
                <w:color w:val="1F497D"/>
              </w:rPr>
            </w:pPr>
            <w:r>
              <w:rPr>
                <w:rFonts w:ascii="Arial" w:eastAsia="Times New Roman" w:hAnsi="Arial" w:cs="Arial"/>
                <w:sz w:val="24"/>
                <w:szCs w:val="24"/>
              </w:rPr>
              <w:t>Do you have a fee for standard residential placements and if so what is your current standard residential weekly fee?</w:t>
            </w:r>
          </w:p>
          <w:p w:rsidR="00233B81" w:rsidRDefault="00233B81" w:rsidP="00233B81">
            <w:pPr>
              <w:rPr>
                <w:color w:val="000000"/>
              </w:rPr>
            </w:pPr>
            <w:r>
              <w:rPr>
                <w:rFonts w:ascii="Arial" w:hAnsi="Arial" w:cs="Arial"/>
                <w:color w:val="1F497D"/>
                <w:sz w:val="24"/>
                <w:szCs w:val="24"/>
              </w:rPr>
              <w:t xml:space="preserve">            </w:t>
            </w:r>
            <w:r>
              <w:rPr>
                <w:rFonts w:ascii="Arial" w:hAnsi="Arial" w:cs="Arial"/>
                <w:color w:val="FF0000"/>
                <w:sz w:val="24"/>
                <w:szCs w:val="24"/>
              </w:rPr>
              <w:t>2015/16 – £385.16</w:t>
            </w:r>
          </w:p>
          <w:p w:rsidR="00233B81" w:rsidRDefault="00233B81" w:rsidP="00233B81">
            <w:r>
              <w:rPr>
                <w:rFonts w:ascii="Arial" w:hAnsi="Arial" w:cs="Arial"/>
                <w:color w:val="FF0000"/>
                <w:sz w:val="24"/>
                <w:szCs w:val="24"/>
              </w:rPr>
              <w:t>            2016/17 - £410.01</w:t>
            </w:r>
          </w:p>
          <w:p w:rsidR="00233B81" w:rsidRDefault="00233B81" w:rsidP="00233B81">
            <w:r>
              <w:rPr>
                <w:rFonts w:ascii="Arial" w:hAnsi="Arial" w:cs="Arial"/>
                <w:color w:val="FF0000"/>
                <w:sz w:val="24"/>
                <w:szCs w:val="24"/>
              </w:rPr>
              <w:lastRenderedPageBreak/>
              <w:t>            2017/18 - £416.56 (standard residential fee for all client groups</w:t>
            </w:r>
          </w:p>
          <w:p w:rsidR="00233B81" w:rsidRDefault="00233B81" w:rsidP="00233B81">
            <w:r>
              <w:rPr>
                <w:rFonts w:ascii="Arial" w:hAnsi="Arial" w:cs="Arial"/>
                <w:sz w:val="24"/>
                <w:szCs w:val="24"/>
              </w:rPr>
              <w:t> </w:t>
            </w:r>
          </w:p>
          <w:p w:rsidR="00233B81" w:rsidRDefault="00233B81" w:rsidP="00233B81">
            <w:pPr>
              <w:numPr>
                <w:ilvl w:val="0"/>
                <w:numId w:val="11"/>
              </w:numPr>
              <w:rPr>
                <w:rFonts w:eastAsia="Times New Roman"/>
              </w:rPr>
            </w:pPr>
            <w:r>
              <w:rPr>
                <w:rFonts w:ascii="Arial" w:eastAsia="Times New Roman" w:hAnsi="Arial" w:cs="Arial"/>
                <w:sz w:val="24"/>
                <w:szCs w:val="24"/>
              </w:rPr>
              <w:t>If you also have non-standard residential fees, what defines them as being non-standard placements?</w:t>
            </w:r>
          </w:p>
          <w:p w:rsidR="00233B81" w:rsidRDefault="00233B81" w:rsidP="00233B81">
            <w:pPr>
              <w:rPr>
                <w:color w:val="000000"/>
              </w:rPr>
            </w:pPr>
            <w:r>
              <w:rPr>
                <w:rFonts w:ascii="Arial" w:hAnsi="Arial" w:cs="Arial"/>
                <w:color w:val="1F497D"/>
                <w:sz w:val="24"/>
                <w:szCs w:val="24"/>
              </w:rPr>
              <w:t xml:space="preserve">            </w:t>
            </w:r>
            <w:r>
              <w:rPr>
                <w:rFonts w:ascii="Arial" w:hAnsi="Arial" w:cs="Arial"/>
                <w:color w:val="FF0000"/>
                <w:sz w:val="24"/>
                <w:szCs w:val="24"/>
              </w:rPr>
              <w:t>Have a range of spot purchased fees, defined as anything over rates above.</w:t>
            </w:r>
          </w:p>
          <w:p w:rsidR="00233B81" w:rsidRDefault="00233B81" w:rsidP="00233B81">
            <w:r>
              <w:rPr>
                <w:rFonts w:ascii="Arial" w:hAnsi="Arial" w:cs="Arial"/>
                <w:sz w:val="24"/>
                <w:szCs w:val="24"/>
              </w:rPr>
              <w:t> </w:t>
            </w:r>
          </w:p>
          <w:p w:rsidR="00233B81" w:rsidRDefault="00233B81" w:rsidP="00233B81">
            <w:pPr>
              <w:numPr>
                <w:ilvl w:val="0"/>
                <w:numId w:val="12"/>
              </w:numPr>
              <w:rPr>
                <w:rFonts w:eastAsia="Times New Roman"/>
              </w:rPr>
            </w:pPr>
            <w:r>
              <w:rPr>
                <w:rFonts w:ascii="Arial" w:eastAsia="Times New Roman" w:hAnsi="Arial" w:cs="Arial"/>
                <w:sz w:val="24"/>
                <w:szCs w:val="24"/>
              </w:rPr>
              <w:t>What percentage increase has been awarded to both standard and non-standard residential care placements?</w:t>
            </w:r>
          </w:p>
          <w:p w:rsidR="00233B81" w:rsidRDefault="00233B81" w:rsidP="00233B81">
            <w:pPr>
              <w:rPr>
                <w:color w:val="000000"/>
              </w:rPr>
            </w:pPr>
            <w:r>
              <w:rPr>
                <w:rFonts w:ascii="Arial" w:hAnsi="Arial" w:cs="Arial"/>
                <w:color w:val="1F497D"/>
                <w:sz w:val="24"/>
                <w:szCs w:val="24"/>
              </w:rPr>
              <w:t xml:space="preserve">            </w:t>
            </w:r>
            <w:r>
              <w:rPr>
                <w:rFonts w:ascii="Arial" w:hAnsi="Arial" w:cs="Arial"/>
                <w:color w:val="FF0000"/>
                <w:sz w:val="24"/>
                <w:szCs w:val="24"/>
              </w:rPr>
              <w:t>3.86% for standard residential and nursing.</w:t>
            </w:r>
          </w:p>
          <w:p w:rsidR="00233B81" w:rsidRDefault="00233B81" w:rsidP="00233B81">
            <w:r>
              <w:rPr>
                <w:rFonts w:ascii="Arial" w:hAnsi="Arial" w:cs="Arial"/>
                <w:color w:val="FF0000"/>
                <w:sz w:val="24"/>
                <w:szCs w:val="24"/>
              </w:rPr>
              <w:t>            Spot contracts negotiated provider to provider.</w:t>
            </w:r>
          </w:p>
          <w:p w:rsidR="00233B81" w:rsidRDefault="00233B81" w:rsidP="00233B81">
            <w:r>
              <w:rPr>
                <w:rFonts w:ascii="Arial" w:hAnsi="Arial" w:cs="Arial"/>
                <w:color w:val="FF0000"/>
                <w:sz w:val="24"/>
                <w:szCs w:val="24"/>
              </w:rPr>
              <w:t> </w:t>
            </w:r>
          </w:p>
          <w:p w:rsidR="00233B81" w:rsidRDefault="00233B81" w:rsidP="00233B81">
            <w:pPr>
              <w:numPr>
                <w:ilvl w:val="0"/>
                <w:numId w:val="13"/>
              </w:numPr>
              <w:rPr>
                <w:rFonts w:eastAsia="Times New Roman"/>
              </w:rPr>
            </w:pPr>
            <w:r>
              <w:rPr>
                <w:rFonts w:ascii="Arial" w:eastAsia="Times New Roman" w:hAnsi="Arial" w:cs="Arial"/>
                <w:sz w:val="24"/>
                <w:szCs w:val="24"/>
              </w:rPr>
              <w:t>If non-standard residential placements have not increased in value, what are your grounds for not doing so?</w:t>
            </w:r>
          </w:p>
          <w:p w:rsidR="00233B81" w:rsidRDefault="00233B81" w:rsidP="00233B81">
            <w:pPr>
              <w:rPr>
                <w:color w:val="000000"/>
              </w:rPr>
            </w:pPr>
            <w:r>
              <w:rPr>
                <w:rFonts w:ascii="Arial" w:hAnsi="Arial" w:cs="Arial"/>
                <w:color w:val="1F497D"/>
                <w:sz w:val="24"/>
                <w:szCs w:val="24"/>
              </w:rPr>
              <w:t xml:space="preserve">            </w:t>
            </w:r>
            <w:r>
              <w:rPr>
                <w:rFonts w:ascii="Arial" w:hAnsi="Arial" w:cs="Arial"/>
                <w:color w:val="FF0000"/>
                <w:sz w:val="24"/>
                <w:szCs w:val="24"/>
              </w:rPr>
              <w:t>Uplift applied unless CFC used to determine fee within this financial year.</w:t>
            </w:r>
          </w:p>
          <w:p w:rsidR="00233B81" w:rsidRDefault="00233B81" w:rsidP="00233B81">
            <w:r>
              <w:rPr>
                <w:rFonts w:ascii="Arial" w:hAnsi="Arial" w:cs="Arial"/>
                <w:color w:val="1F497D"/>
                <w:sz w:val="24"/>
                <w:szCs w:val="24"/>
              </w:rPr>
              <w:t> </w:t>
            </w:r>
          </w:p>
          <w:p w:rsidR="00233B81" w:rsidRDefault="00233B81" w:rsidP="00233B81">
            <w:pPr>
              <w:pStyle w:val="ListParagraph"/>
              <w:ind w:hanging="360"/>
            </w:pPr>
            <w:r>
              <w:rPr>
                <w:color w:val="FF0000"/>
              </w:rPr>
              <w:t>5.</w:t>
            </w:r>
            <w:r>
              <w:rPr>
                <w:rFonts w:ascii="Times New Roman" w:hAnsi="Times New Roman"/>
                <w:color w:val="FF0000"/>
                <w:sz w:val="14"/>
                <w:szCs w:val="14"/>
              </w:rPr>
              <w:t xml:space="preserve">    </w:t>
            </w:r>
            <w:r>
              <w:t>What are your client numbers in residential care, split by standard and non-standard placement?</w:t>
            </w:r>
            <w:r>
              <w:rPr>
                <w:color w:val="1F497D"/>
              </w:rPr>
              <w:t xml:space="preserve"> </w:t>
            </w:r>
          </w:p>
          <w:p w:rsidR="00233B81" w:rsidRDefault="00233B81" w:rsidP="00233B81">
            <w:pPr>
              <w:pStyle w:val="ListParagraph"/>
            </w:pPr>
            <w:r>
              <w:rPr>
                <w:color w:val="FF0000"/>
              </w:rPr>
              <w:t>ALL NON STANDARD</w:t>
            </w:r>
            <w:r>
              <w:rPr>
                <w:color w:val="1F497D"/>
              </w:rPr>
              <w:t xml:space="preserve"> </w:t>
            </w:r>
            <w:r>
              <w:rPr>
                <w:color w:val="FF0000"/>
              </w:rPr>
              <w:t>PLACEMENTS</w:t>
            </w:r>
          </w:p>
          <w:p w:rsidR="00233B81" w:rsidRDefault="00233B81" w:rsidP="00233B81">
            <w:pPr>
              <w:pStyle w:val="NormalWeb"/>
              <w:spacing w:before="0" w:beforeAutospacing="0" w:after="0" w:afterAutospacing="0"/>
              <w:rPr>
                <w:rFonts w:ascii="Calibri" w:hAnsi="Calibri"/>
                <w:color w:val="212121"/>
              </w:rPr>
            </w:pPr>
            <w:r>
              <w:rPr>
                <w:rFonts w:ascii="Arial" w:hAnsi="Arial" w:cs="Arial"/>
                <w:color w:val="FF0000"/>
              </w:rPr>
              <w:t>            2015/16         x 4 patients</w:t>
            </w:r>
          </w:p>
          <w:p w:rsidR="00233B81" w:rsidRDefault="00233B81" w:rsidP="00233B81">
            <w:pPr>
              <w:pStyle w:val="NormalWeb"/>
              <w:spacing w:before="0" w:beforeAutospacing="0" w:after="0" w:afterAutospacing="0"/>
              <w:rPr>
                <w:rFonts w:ascii="Arial" w:hAnsi="Arial" w:cs="Arial"/>
                <w:color w:val="FF0000"/>
              </w:rPr>
            </w:pPr>
            <w:r>
              <w:rPr>
                <w:rFonts w:ascii="Arial" w:hAnsi="Arial" w:cs="Arial"/>
                <w:color w:val="FF0000"/>
              </w:rPr>
              <w:t>            2016/17         x 5 patients</w:t>
            </w:r>
          </w:p>
          <w:p w:rsidR="00233B81" w:rsidRDefault="00233B81" w:rsidP="00233B81">
            <w:pPr>
              <w:pStyle w:val="NormalWeb"/>
              <w:spacing w:before="0" w:beforeAutospacing="0" w:after="0" w:afterAutospacing="0"/>
              <w:rPr>
                <w:rFonts w:ascii="Calibri" w:hAnsi="Calibri"/>
                <w:color w:val="212121"/>
              </w:rPr>
            </w:pPr>
            <w:r>
              <w:rPr>
                <w:rFonts w:ascii="Arial" w:hAnsi="Arial" w:cs="Arial"/>
                <w:color w:val="FF0000"/>
              </w:rPr>
              <w:t>            2017-date      x 6 patients </w:t>
            </w:r>
          </w:p>
          <w:p w:rsidR="00233B81" w:rsidRDefault="00233B81" w:rsidP="00233B81">
            <w:pPr>
              <w:rPr>
                <w:rFonts w:ascii="Calibri" w:hAnsi="Calibri"/>
                <w:color w:val="000000"/>
              </w:rPr>
            </w:pPr>
            <w:r>
              <w:rPr>
                <w:rFonts w:ascii="Arial" w:hAnsi="Arial" w:cs="Arial"/>
                <w:sz w:val="24"/>
                <w:szCs w:val="24"/>
              </w:rPr>
              <w:t> </w:t>
            </w:r>
          </w:p>
          <w:p w:rsidR="00233B81" w:rsidRDefault="00233B81" w:rsidP="00233B81">
            <w:pPr>
              <w:pStyle w:val="ListParagraph"/>
              <w:ind w:hanging="360"/>
            </w:pPr>
            <w:r>
              <w:t>6.</w:t>
            </w:r>
            <w:r>
              <w:rPr>
                <w:rFonts w:ascii="Times New Roman" w:hAnsi="Times New Roman"/>
                <w:sz w:val="14"/>
                <w:szCs w:val="14"/>
              </w:rPr>
              <w:t xml:space="preserve">    </w:t>
            </w:r>
            <w:r>
              <w:t>What percentage of your client base in residential care is deemed to be out of County, please reply splitting the percentage in standard and non-standard placements?</w:t>
            </w:r>
            <w:r>
              <w:rPr>
                <w:color w:val="1F497D"/>
              </w:rPr>
              <w:t xml:space="preserve"> </w:t>
            </w:r>
          </w:p>
          <w:p w:rsidR="00233B81" w:rsidRDefault="00233B81" w:rsidP="00233B81">
            <w:pPr>
              <w:pStyle w:val="ListParagraph"/>
            </w:pPr>
            <w:r>
              <w:rPr>
                <w:color w:val="FF0000"/>
              </w:rPr>
              <w:t>ALL NON STANDARD PLACEMENTS. 13.3% out of Barnsley</w:t>
            </w:r>
            <w:r>
              <w:rPr>
                <w:color w:val="1F497D"/>
              </w:rPr>
              <w:t xml:space="preserve"> </w:t>
            </w:r>
            <w:r>
              <w:rPr>
                <w:color w:val="FF0000"/>
              </w:rPr>
              <w:t>(we note out of Barnsley which could still be in the County of South Yorkshire and Bassetlaw)</w:t>
            </w:r>
          </w:p>
          <w:p w:rsidR="00233B81" w:rsidRDefault="00233B81" w:rsidP="00233B81">
            <w:pPr>
              <w:pStyle w:val="ListParagraph"/>
            </w:pPr>
            <w:r>
              <w:rPr>
                <w:color w:val="FF0000"/>
              </w:rPr>
              <w:t> </w:t>
            </w:r>
          </w:p>
          <w:p w:rsidR="00233B81" w:rsidRDefault="00233B81" w:rsidP="00233B81">
            <w:pPr>
              <w:numPr>
                <w:ilvl w:val="0"/>
                <w:numId w:val="14"/>
              </w:numPr>
              <w:rPr>
                <w:rFonts w:eastAsia="Times New Roman"/>
                <w:color w:val="FF0000"/>
              </w:rPr>
            </w:pPr>
            <w:r>
              <w:rPr>
                <w:rFonts w:ascii="Arial" w:eastAsia="Times New Roman" w:hAnsi="Arial" w:cs="Arial"/>
                <w:sz w:val="24"/>
                <w:szCs w:val="24"/>
              </w:rPr>
              <w:t>What is your gross budget for residential care at the start of each of those financial years and what percentage is allocated to non-standard placements?</w:t>
            </w:r>
            <w:r>
              <w:rPr>
                <w:rFonts w:ascii="Arial" w:eastAsia="Times New Roman" w:hAnsi="Arial" w:cs="Arial"/>
                <w:color w:val="1F497D"/>
                <w:sz w:val="24"/>
                <w:szCs w:val="24"/>
              </w:rPr>
              <w:t xml:space="preserve"> </w:t>
            </w:r>
            <w:r>
              <w:rPr>
                <w:rFonts w:ascii="Arial" w:eastAsia="Times New Roman" w:hAnsi="Arial" w:cs="Arial"/>
                <w:color w:val="FF0000"/>
                <w:sz w:val="24"/>
                <w:szCs w:val="24"/>
              </w:rPr>
              <w:t>The learning disability budget is not broken down to residential/non-standard placement levels.</w:t>
            </w:r>
          </w:p>
          <w:p w:rsidR="00233B81" w:rsidRDefault="00233B81" w:rsidP="00233B81">
            <w:pPr>
              <w:ind w:left="720"/>
              <w:rPr>
                <w:color w:val="000000"/>
              </w:rPr>
            </w:pPr>
            <w:r>
              <w:rPr>
                <w:rFonts w:ascii="Arial" w:hAnsi="Arial" w:cs="Arial"/>
                <w:sz w:val="24"/>
                <w:szCs w:val="24"/>
              </w:rPr>
              <w:t> </w:t>
            </w:r>
          </w:p>
          <w:p w:rsidR="00233B81" w:rsidRDefault="00233B81" w:rsidP="00233B81">
            <w:pPr>
              <w:numPr>
                <w:ilvl w:val="0"/>
                <w:numId w:val="15"/>
              </w:numPr>
              <w:rPr>
                <w:rFonts w:eastAsia="Times New Roman"/>
              </w:rPr>
            </w:pPr>
            <w:r>
              <w:rPr>
                <w:rFonts w:ascii="Arial" w:eastAsia="Times New Roman" w:hAnsi="Arial" w:cs="Arial"/>
                <w:sz w:val="24"/>
                <w:szCs w:val="24"/>
              </w:rPr>
              <w:t>Do you use the IESE care fund calculator to aid fee negotiation? Yes/No</w:t>
            </w:r>
          </w:p>
          <w:p w:rsidR="00233B81" w:rsidRDefault="00233B81" w:rsidP="00233B81">
            <w:pPr>
              <w:ind w:left="720"/>
            </w:pPr>
            <w:r>
              <w:rPr>
                <w:rFonts w:ascii="Arial" w:hAnsi="Arial" w:cs="Arial"/>
                <w:color w:val="FF0000"/>
                <w:sz w:val="24"/>
                <w:szCs w:val="24"/>
              </w:rPr>
              <w:t>Yes</w:t>
            </w:r>
          </w:p>
          <w:p w:rsidR="00233B81" w:rsidRDefault="00233B81" w:rsidP="00233B81">
            <w:r>
              <w:rPr>
                <w:rFonts w:ascii="Arial" w:hAnsi="Arial" w:cs="Arial"/>
                <w:sz w:val="24"/>
                <w:szCs w:val="24"/>
              </w:rPr>
              <w:t> </w:t>
            </w:r>
          </w:p>
          <w:p w:rsidR="00233B81" w:rsidRDefault="00233B81" w:rsidP="00233B81">
            <w:pPr>
              <w:numPr>
                <w:ilvl w:val="0"/>
                <w:numId w:val="16"/>
              </w:numPr>
              <w:rPr>
                <w:rFonts w:eastAsia="Times New Roman"/>
              </w:rPr>
            </w:pPr>
            <w:r>
              <w:rPr>
                <w:rFonts w:ascii="Arial" w:eastAsia="Times New Roman" w:hAnsi="Arial" w:cs="Arial"/>
                <w:sz w:val="24"/>
                <w:szCs w:val="24"/>
              </w:rPr>
              <w:t>Out of the LD services you commission, how many providers do you consult with (both as a number and as a % total) in relation to your annual fee setting.</w:t>
            </w:r>
          </w:p>
          <w:p w:rsidR="00233B81" w:rsidRDefault="00233B81" w:rsidP="00233B81">
            <w:pPr>
              <w:rPr>
                <w:color w:val="000000"/>
              </w:rPr>
            </w:pPr>
            <w:r>
              <w:rPr>
                <w:rFonts w:ascii="Arial" w:hAnsi="Arial" w:cs="Arial"/>
                <w:color w:val="1F497D"/>
                <w:sz w:val="24"/>
                <w:szCs w:val="24"/>
              </w:rPr>
              <w:t xml:space="preserve">            </w:t>
            </w:r>
            <w:r>
              <w:rPr>
                <w:rFonts w:ascii="Arial" w:hAnsi="Arial" w:cs="Arial"/>
                <w:color w:val="FF0000"/>
                <w:sz w:val="24"/>
                <w:szCs w:val="24"/>
              </w:rPr>
              <w:t>Varies according to process undertaken.</w:t>
            </w:r>
          </w:p>
          <w:p w:rsidR="005C4950" w:rsidRPr="009830F5" w:rsidRDefault="00233B81" w:rsidP="00233B81">
            <w:pPr>
              <w:rPr>
                <w:rFonts w:ascii="Arial" w:hAnsi="Arial" w:cs="Arial"/>
                <w:sz w:val="24"/>
                <w:szCs w:val="24"/>
              </w:rPr>
            </w:pPr>
            <w:r>
              <w:rPr>
                <w:rFonts w:ascii="Arial" w:hAnsi="Arial" w:cs="Arial"/>
                <w:color w:val="FF0000"/>
                <w:sz w:val="24"/>
                <w:szCs w:val="24"/>
              </w:rPr>
              <w:t>            Fee review for 18/19 currently being initiated by Commissioners.</w:t>
            </w:r>
          </w:p>
          <w:p w:rsidR="005C4950" w:rsidRPr="009830F5" w:rsidRDefault="005C4950" w:rsidP="00724004">
            <w:pPr>
              <w:rPr>
                <w:rFonts w:ascii="Arial" w:hAnsi="Arial" w:cs="Arial"/>
                <w:sz w:val="24"/>
                <w:szCs w:val="24"/>
              </w:rPr>
            </w:pPr>
          </w:p>
        </w:tc>
      </w:tr>
    </w:tbl>
    <w:p w:rsidR="005C4950" w:rsidRPr="009830F5"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830F5" w:rsidTr="00C6325F">
        <w:tc>
          <w:tcPr>
            <w:tcW w:w="5068" w:type="dxa"/>
          </w:tcPr>
          <w:p w:rsidR="00DA6DEC" w:rsidRPr="009830F5" w:rsidRDefault="00DA6DEC" w:rsidP="00C6325F">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4327EA">
              <w:rPr>
                <w:rFonts w:ascii="Arial" w:hAnsi="Arial" w:cs="Arial"/>
                <w:b/>
                <w:sz w:val="24"/>
                <w:szCs w:val="24"/>
              </w:rPr>
              <w:t>899</w:t>
            </w:r>
          </w:p>
        </w:tc>
        <w:tc>
          <w:tcPr>
            <w:tcW w:w="5069" w:type="dxa"/>
          </w:tcPr>
          <w:p w:rsidR="00DA6DEC" w:rsidRPr="009830F5" w:rsidRDefault="00DA6DEC" w:rsidP="00C6325F">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4327EA">
              <w:rPr>
                <w:rFonts w:ascii="Arial" w:hAnsi="Arial" w:cs="Arial"/>
                <w:b/>
                <w:sz w:val="24"/>
                <w:szCs w:val="24"/>
              </w:rPr>
              <w:t>17 October 2017</w:t>
            </w:r>
          </w:p>
          <w:p w:rsidR="00DA6DEC" w:rsidRPr="009830F5" w:rsidRDefault="00DA6DEC" w:rsidP="00C6325F">
            <w:pPr>
              <w:rPr>
                <w:rFonts w:ascii="Arial" w:hAnsi="Arial" w:cs="Arial"/>
                <w:b/>
                <w:sz w:val="24"/>
                <w:szCs w:val="24"/>
              </w:rPr>
            </w:pPr>
          </w:p>
        </w:tc>
      </w:tr>
      <w:tr w:rsidR="00DA6DEC" w:rsidRPr="009830F5" w:rsidTr="00C6325F">
        <w:tc>
          <w:tcPr>
            <w:tcW w:w="10137" w:type="dxa"/>
            <w:gridSpan w:val="2"/>
          </w:tcPr>
          <w:p w:rsidR="00DA6DEC" w:rsidRDefault="00DA6DEC" w:rsidP="00C6325F">
            <w:pPr>
              <w:rPr>
                <w:rFonts w:ascii="Arial" w:hAnsi="Arial" w:cs="Arial"/>
                <w:b/>
                <w:sz w:val="24"/>
                <w:szCs w:val="24"/>
              </w:rPr>
            </w:pPr>
            <w:r w:rsidRPr="004327EA">
              <w:rPr>
                <w:rFonts w:ascii="Arial" w:hAnsi="Arial" w:cs="Arial"/>
                <w:b/>
                <w:sz w:val="24"/>
                <w:szCs w:val="24"/>
              </w:rPr>
              <w:t>Request :</w:t>
            </w:r>
          </w:p>
          <w:p w:rsidR="004327EA" w:rsidRPr="004327EA" w:rsidRDefault="004327EA" w:rsidP="00C6325F">
            <w:pPr>
              <w:rPr>
                <w:rFonts w:ascii="Arial" w:hAnsi="Arial" w:cs="Arial"/>
                <w:b/>
                <w:sz w:val="24"/>
                <w:szCs w:val="24"/>
              </w:rPr>
            </w:pPr>
          </w:p>
          <w:p w:rsidR="004327EA" w:rsidRPr="004327EA" w:rsidRDefault="004327EA" w:rsidP="004327EA">
            <w:pPr>
              <w:rPr>
                <w:rFonts w:ascii="Arial" w:hAnsi="Arial" w:cs="Arial"/>
                <w:b/>
                <w:sz w:val="24"/>
                <w:szCs w:val="24"/>
              </w:rPr>
            </w:pPr>
            <w:r w:rsidRPr="004327EA">
              <w:rPr>
                <w:rFonts w:ascii="Arial" w:hAnsi="Arial" w:cs="Arial"/>
                <w:b/>
                <w:sz w:val="24"/>
                <w:szCs w:val="24"/>
              </w:rPr>
              <w:t>1. Names of all assessment centres to which adults in the CCG are referred for autism diagnostic assessments.</w:t>
            </w:r>
          </w:p>
          <w:p w:rsidR="004327EA" w:rsidRDefault="004327EA" w:rsidP="004327EA">
            <w:pPr>
              <w:rPr>
                <w:rFonts w:ascii="Arial" w:hAnsi="Arial" w:cs="Arial"/>
                <w:sz w:val="24"/>
                <w:szCs w:val="24"/>
              </w:rPr>
            </w:pPr>
            <w:r w:rsidRPr="004327EA">
              <w:rPr>
                <w:rFonts w:ascii="Arial" w:hAnsi="Arial" w:cs="Arial"/>
                <w:sz w:val="24"/>
                <w:szCs w:val="24"/>
              </w:rPr>
              <w:t xml:space="preserve">Firstly, I would like the names of all centres to which adult patients under this CCG are referred for NHS assessment and diagnosis of autism (including both autism with intellectual disability and “high functioning” autism or Asperger Syndrome). </w:t>
            </w:r>
          </w:p>
          <w:p w:rsidR="0022630E" w:rsidRDefault="0022630E" w:rsidP="004327EA">
            <w:pPr>
              <w:rPr>
                <w:rFonts w:ascii="Arial" w:hAnsi="Arial" w:cs="Arial"/>
                <w:sz w:val="24"/>
                <w:szCs w:val="24"/>
              </w:rPr>
            </w:pPr>
          </w:p>
          <w:p w:rsidR="0022630E" w:rsidRDefault="0022630E" w:rsidP="004327EA">
            <w:pPr>
              <w:rPr>
                <w:rFonts w:ascii="Arial" w:hAnsi="Arial" w:cs="Arial"/>
                <w:sz w:val="24"/>
                <w:szCs w:val="24"/>
              </w:rPr>
            </w:pPr>
          </w:p>
          <w:p w:rsidR="0022630E" w:rsidRPr="004327EA" w:rsidRDefault="0022630E" w:rsidP="004327EA">
            <w:pPr>
              <w:rPr>
                <w:rFonts w:ascii="Arial" w:hAnsi="Arial" w:cs="Arial"/>
                <w:sz w:val="24"/>
                <w:szCs w:val="24"/>
              </w:rPr>
            </w:pPr>
          </w:p>
          <w:p w:rsidR="004327EA" w:rsidRPr="004327EA" w:rsidRDefault="004327EA" w:rsidP="004327EA">
            <w:pPr>
              <w:rPr>
                <w:rFonts w:ascii="Arial" w:hAnsi="Arial" w:cs="Arial"/>
                <w:sz w:val="24"/>
                <w:szCs w:val="24"/>
              </w:rPr>
            </w:pPr>
            <w:r w:rsidRPr="004327EA">
              <w:rPr>
                <w:rFonts w:ascii="Arial" w:hAnsi="Arial" w:cs="Arial"/>
                <w:b/>
                <w:sz w:val="24"/>
                <w:szCs w:val="24"/>
              </w:rPr>
              <w:lastRenderedPageBreak/>
              <w:t>2. Number of patients of each gender who were referred to each centre for an autism assessment.</w:t>
            </w:r>
          </w:p>
          <w:p w:rsidR="004327EA" w:rsidRDefault="004327EA" w:rsidP="004327EA">
            <w:pPr>
              <w:rPr>
                <w:rFonts w:ascii="Arial" w:hAnsi="Arial" w:cs="Arial"/>
                <w:sz w:val="24"/>
                <w:szCs w:val="24"/>
              </w:rPr>
            </w:pPr>
            <w:r w:rsidRPr="004327EA">
              <w:rPr>
                <w:rFonts w:ascii="Arial" w:hAnsi="Arial" w:cs="Arial"/>
                <w:sz w:val="24"/>
                <w:szCs w:val="24"/>
              </w:rPr>
              <w:t xml:space="preserve">Secondly, I am specifically interested in the number of women and the number of men who were referred to each diagnostic centre. However, if there are any additional patients who identify as intersex, non-binary gender or non-recorded gender, I would also like this information. </w:t>
            </w:r>
          </w:p>
          <w:p w:rsidR="0022630E" w:rsidRPr="004327EA" w:rsidRDefault="0022630E" w:rsidP="004327EA">
            <w:pPr>
              <w:rPr>
                <w:rFonts w:ascii="Arial" w:hAnsi="Arial" w:cs="Arial"/>
                <w:sz w:val="24"/>
                <w:szCs w:val="24"/>
              </w:rPr>
            </w:pPr>
          </w:p>
          <w:p w:rsidR="004327EA" w:rsidRPr="004327EA" w:rsidRDefault="004327EA" w:rsidP="004327EA">
            <w:pPr>
              <w:rPr>
                <w:rFonts w:ascii="Arial" w:hAnsi="Arial" w:cs="Arial"/>
                <w:sz w:val="24"/>
                <w:szCs w:val="24"/>
              </w:rPr>
            </w:pPr>
            <w:r w:rsidRPr="004327EA">
              <w:rPr>
                <w:rFonts w:ascii="Arial" w:hAnsi="Arial" w:cs="Arial"/>
                <w:b/>
                <w:sz w:val="24"/>
                <w:szCs w:val="24"/>
              </w:rPr>
              <w:t>3. Number of patients of each gender who received a diagnosis of any form of autism or autism spectrum disorder from each centre.</w:t>
            </w:r>
          </w:p>
          <w:p w:rsidR="00DA6DEC" w:rsidRPr="004327EA" w:rsidRDefault="004327EA" w:rsidP="004327EA">
            <w:pPr>
              <w:rPr>
                <w:rFonts w:ascii="Arial" w:hAnsi="Arial" w:cs="Arial"/>
                <w:sz w:val="24"/>
                <w:szCs w:val="24"/>
              </w:rPr>
            </w:pPr>
            <w:r w:rsidRPr="004327EA">
              <w:rPr>
                <w:rFonts w:ascii="Arial" w:hAnsi="Arial" w:cs="Arial"/>
                <w:sz w:val="24"/>
                <w:szCs w:val="24"/>
              </w:rPr>
              <w:t>Finally, I would like to know how many patients of each gender were diagnosed with any autism spectrum condition. If information about sub-categories is available (e.g. how many men and women were diagnosed with Asperger’s as opposed to other autism spectrum conditions) this would be useful but is not required.</w:t>
            </w:r>
            <w:r w:rsidRPr="004327EA">
              <w:rPr>
                <w:rFonts w:ascii="Arial" w:hAnsi="Arial" w:cs="Arial"/>
                <w:sz w:val="24"/>
                <w:szCs w:val="24"/>
              </w:rPr>
              <w:br/>
            </w:r>
          </w:p>
        </w:tc>
      </w:tr>
      <w:tr w:rsidR="00DA6DEC" w:rsidRPr="009830F5" w:rsidTr="00C6325F">
        <w:tc>
          <w:tcPr>
            <w:tcW w:w="10137" w:type="dxa"/>
            <w:gridSpan w:val="2"/>
          </w:tcPr>
          <w:p w:rsidR="00DA6DEC" w:rsidRPr="009830F5" w:rsidRDefault="00DA6DEC" w:rsidP="00C6325F">
            <w:pPr>
              <w:rPr>
                <w:rFonts w:ascii="Arial" w:hAnsi="Arial" w:cs="Arial"/>
                <w:b/>
                <w:sz w:val="24"/>
                <w:szCs w:val="24"/>
              </w:rPr>
            </w:pPr>
            <w:r w:rsidRPr="009830F5">
              <w:rPr>
                <w:rFonts w:ascii="Arial" w:hAnsi="Arial" w:cs="Arial"/>
                <w:b/>
                <w:sz w:val="24"/>
                <w:szCs w:val="24"/>
              </w:rPr>
              <w:lastRenderedPageBreak/>
              <w:t>Response :</w:t>
            </w:r>
          </w:p>
          <w:p w:rsidR="00DA6DEC" w:rsidRPr="009830F5" w:rsidRDefault="00DA6DEC" w:rsidP="00C6325F">
            <w:pPr>
              <w:rPr>
                <w:rFonts w:ascii="Arial" w:hAnsi="Arial" w:cs="Arial"/>
                <w:sz w:val="24"/>
                <w:szCs w:val="24"/>
              </w:rPr>
            </w:pPr>
          </w:p>
          <w:p w:rsidR="004E2E8B" w:rsidRPr="004E2E8B" w:rsidRDefault="004E2E8B" w:rsidP="004E2E8B">
            <w:pPr>
              <w:rPr>
                <w:rFonts w:ascii="Arial" w:hAnsi="Arial" w:cs="Arial"/>
                <w:color w:val="FF0000"/>
                <w:sz w:val="24"/>
                <w:szCs w:val="24"/>
              </w:rPr>
            </w:pPr>
            <w:r w:rsidRPr="004E2E8B">
              <w:rPr>
                <w:rFonts w:ascii="Arial" w:hAnsi="Arial" w:cs="Arial"/>
                <w:color w:val="FF0000"/>
                <w:sz w:val="24"/>
                <w:szCs w:val="24"/>
              </w:rPr>
              <w:t>In 2016-17 the Autism service received 70 referrals and in the same period 3 were assessed with an autism diagnosis. In 2017-18 (April – August) the Autism service received 28 referrals and in the same period 0 were assessed with an autism diagnosis.</w:t>
            </w:r>
          </w:p>
          <w:p w:rsidR="004E2E8B" w:rsidRPr="004E2E8B" w:rsidRDefault="004E2E8B" w:rsidP="004E2E8B">
            <w:pPr>
              <w:rPr>
                <w:rFonts w:ascii="Arial" w:hAnsi="Arial" w:cs="Arial"/>
                <w:color w:val="FF0000"/>
                <w:sz w:val="24"/>
                <w:szCs w:val="24"/>
              </w:rPr>
            </w:pPr>
          </w:p>
          <w:p w:rsidR="00DA6DEC" w:rsidRPr="009830F5" w:rsidRDefault="004E2E8B" w:rsidP="004E2E8B">
            <w:pPr>
              <w:rPr>
                <w:rFonts w:ascii="Arial" w:hAnsi="Arial" w:cs="Arial"/>
                <w:sz w:val="24"/>
                <w:szCs w:val="24"/>
              </w:rPr>
            </w:pPr>
            <w:r w:rsidRPr="004E2E8B">
              <w:rPr>
                <w:rFonts w:ascii="Arial" w:hAnsi="Arial" w:cs="Arial"/>
                <w:color w:val="FF0000"/>
                <w:sz w:val="24"/>
                <w:szCs w:val="24"/>
              </w:rPr>
              <w:t xml:space="preserve">Unfortunately the CCG does not have this information split by gender or the other information requested. However, our main Provider is South West Yorkshire Partnership Foundation Trust at </w:t>
            </w:r>
            <w:r w:rsidRPr="004E2E8B">
              <w:rPr>
                <w:rFonts w:ascii="Arial" w:hAnsi="Arial" w:cs="Arial"/>
                <w:color w:val="0070C0"/>
                <w:sz w:val="24"/>
                <w:szCs w:val="24"/>
              </w:rPr>
              <w:t>customer.services@swyt.nhs.uk</w:t>
            </w:r>
            <w:r w:rsidRPr="004E2E8B">
              <w:rPr>
                <w:rFonts w:ascii="Arial" w:hAnsi="Arial" w:cs="Arial"/>
                <w:color w:val="FF0000"/>
                <w:sz w:val="24"/>
                <w:szCs w:val="24"/>
              </w:rPr>
              <w:t xml:space="preserve"> and they should be able to answer with the required level of detail.</w:t>
            </w:r>
          </w:p>
        </w:tc>
      </w:tr>
    </w:tbl>
    <w:p w:rsidR="00DA6DEC" w:rsidRPr="009830F5"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830F5" w:rsidTr="00C6325F">
        <w:tc>
          <w:tcPr>
            <w:tcW w:w="5068" w:type="dxa"/>
          </w:tcPr>
          <w:p w:rsidR="00DA6DEC" w:rsidRPr="009830F5" w:rsidRDefault="00DA6DEC" w:rsidP="00C6325F">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B57463">
              <w:rPr>
                <w:rFonts w:ascii="Arial" w:hAnsi="Arial" w:cs="Arial"/>
                <w:b/>
                <w:sz w:val="24"/>
                <w:szCs w:val="24"/>
              </w:rPr>
              <w:t>890</w:t>
            </w:r>
          </w:p>
        </w:tc>
        <w:tc>
          <w:tcPr>
            <w:tcW w:w="5069" w:type="dxa"/>
          </w:tcPr>
          <w:p w:rsidR="00DA6DEC" w:rsidRPr="009830F5" w:rsidRDefault="00DA6DEC" w:rsidP="00C6325F">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B57463">
              <w:rPr>
                <w:rFonts w:ascii="Arial" w:hAnsi="Arial" w:cs="Arial"/>
                <w:b/>
                <w:sz w:val="24"/>
                <w:szCs w:val="24"/>
              </w:rPr>
              <w:t>18 October 2017</w:t>
            </w:r>
          </w:p>
          <w:p w:rsidR="00DA6DEC" w:rsidRPr="009830F5" w:rsidRDefault="00DA6DEC" w:rsidP="00C6325F">
            <w:pPr>
              <w:rPr>
                <w:rFonts w:ascii="Arial" w:hAnsi="Arial" w:cs="Arial"/>
                <w:b/>
                <w:sz w:val="24"/>
                <w:szCs w:val="24"/>
              </w:rPr>
            </w:pPr>
          </w:p>
        </w:tc>
      </w:tr>
      <w:tr w:rsidR="00DA6DEC" w:rsidRPr="009830F5" w:rsidTr="00C6325F">
        <w:tc>
          <w:tcPr>
            <w:tcW w:w="10137" w:type="dxa"/>
            <w:gridSpan w:val="2"/>
          </w:tcPr>
          <w:p w:rsidR="00DA6DEC" w:rsidRPr="009830F5" w:rsidRDefault="00DA6DEC" w:rsidP="00C6325F">
            <w:pPr>
              <w:rPr>
                <w:rFonts w:ascii="Arial" w:hAnsi="Arial" w:cs="Arial"/>
                <w:b/>
                <w:sz w:val="24"/>
                <w:szCs w:val="24"/>
              </w:rPr>
            </w:pPr>
            <w:r w:rsidRPr="009830F5">
              <w:rPr>
                <w:rFonts w:ascii="Arial" w:hAnsi="Arial" w:cs="Arial"/>
                <w:b/>
                <w:sz w:val="24"/>
                <w:szCs w:val="24"/>
              </w:rPr>
              <w:t>Request :</w:t>
            </w:r>
          </w:p>
          <w:p w:rsidR="00B57463" w:rsidRDefault="00B57463" w:rsidP="00B57463">
            <w:pPr>
              <w:pStyle w:val="NormalWeb"/>
              <w:spacing w:before="0" w:beforeAutospacing="0" w:after="0" w:afterAutospacing="0"/>
              <w:rPr>
                <w:rFonts w:ascii="Arial" w:hAnsi="Arial" w:cs="Arial"/>
                <w:color w:val="000000"/>
                <w:sz w:val="20"/>
                <w:szCs w:val="20"/>
              </w:rPr>
            </w:pPr>
          </w:p>
          <w:p w:rsidR="00B57463" w:rsidRPr="00B57463" w:rsidRDefault="00B57463" w:rsidP="00B57463">
            <w:pPr>
              <w:pStyle w:val="NormalWeb"/>
              <w:spacing w:before="0" w:beforeAutospacing="0" w:after="0" w:afterAutospacing="0"/>
              <w:ind w:left="975" w:hanging="615"/>
              <w:rPr>
                <w:rFonts w:ascii="Arial" w:hAnsi="Arial" w:cs="Arial"/>
                <w:color w:val="000000"/>
              </w:rPr>
            </w:pPr>
            <w:r w:rsidRPr="00B57463">
              <w:rPr>
                <w:rFonts w:ascii="Arial" w:hAnsi="Arial" w:cs="Arial"/>
                <w:b/>
                <w:bCs/>
                <w:color w:val="000000"/>
              </w:rPr>
              <w:t>1.</w:t>
            </w:r>
            <w:r w:rsidRPr="00B57463">
              <w:rPr>
                <w:b/>
                <w:bCs/>
                <w:color w:val="000000"/>
              </w:rPr>
              <w:t xml:space="preserve">          </w:t>
            </w:r>
          </w:p>
          <w:p w:rsidR="00B57463" w:rsidRPr="00B57463" w:rsidRDefault="00B57463" w:rsidP="00B57463">
            <w:pPr>
              <w:pStyle w:val="NormalWeb"/>
              <w:spacing w:before="0" w:beforeAutospacing="0" w:after="0" w:afterAutospacing="0"/>
              <w:ind w:left="720" w:hanging="360"/>
              <w:rPr>
                <w:rFonts w:ascii="Arial" w:hAnsi="Arial" w:cs="Arial"/>
                <w:color w:val="000000"/>
              </w:rPr>
            </w:pPr>
            <w:r w:rsidRPr="00B57463">
              <w:rPr>
                <w:rFonts w:ascii="Arial" w:hAnsi="Arial" w:cs="Arial"/>
                <w:color w:val="000000"/>
              </w:rPr>
              <w:t>a.</w:t>
            </w:r>
            <w:r w:rsidRPr="00B57463">
              <w:rPr>
                <w:color w:val="000000"/>
              </w:rPr>
              <w:t xml:space="preserve">     </w:t>
            </w:r>
            <w:r w:rsidRPr="00B57463">
              <w:rPr>
                <w:rFonts w:ascii="Arial" w:hAnsi="Arial" w:cs="Arial"/>
                <w:color w:val="000000"/>
              </w:rPr>
              <w:t>What activities has your CCG undertaken to promote cervical screening and increase uptake over the last year (August 2016 - August 2017)?</w:t>
            </w:r>
          </w:p>
          <w:p w:rsidR="00B57463" w:rsidRPr="00B57463" w:rsidRDefault="00B57463" w:rsidP="00B57463">
            <w:pPr>
              <w:pStyle w:val="NormalWeb"/>
              <w:spacing w:before="0" w:beforeAutospacing="0" w:after="0" w:afterAutospacing="0"/>
              <w:ind w:left="720"/>
              <w:rPr>
                <w:rFonts w:ascii="Arial" w:hAnsi="Arial" w:cs="Arial"/>
                <w:color w:val="000000"/>
              </w:rPr>
            </w:pPr>
          </w:p>
          <w:p w:rsidR="00B57463" w:rsidRPr="00B57463" w:rsidRDefault="00B57463" w:rsidP="00B57463">
            <w:pPr>
              <w:pStyle w:val="NormalWeb"/>
              <w:spacing w:before="0" w:beforeAutospacing="0" w:after="0" w:afterAutospacing="0"/>
              <w:ind w:left="720"/>
              <w:rPr>
                <w:rFonts w:ascii="Arial" w:hAnsi="Arial" w:cs="Arial"/>
                <w:color w:val="000000"/>
              </w:rPr>
            </w:pPr>
            <w:r w:rsidRPr="00B57463">
              <w:rPr>
                <w:rFonts w:ascii="Arial" w:hAnsi="Arial" w:cs="Arial"/>
                <w:color w:val="000000"/>
              </w:rPr>
              <w:t>(We are looking for an outline of any activities that the CCG has been involved in or led, for example, mapping the area using PHE data to target resources in increasing uptake among certain groups; using PHE’s interactive screening coverage tool to investigate screening coverage for their practices; working directly with GP surgeries to raise awareness of screening; and using quality schemes, such as locally enhanced services, to improve screening coverage.  We do not need any documentation, but would be grateful for as high level of detail as you are able to give). </w:t>
            </w:r>
          </w:p>
          <w:p w:rsidR="00B57463" w:rsidRPr="00B57463" w:rsidRDefault="00B57463" w:rsidP="00B57463">
            <w:pPr>
              <w:pStyle w:val="NormalWeb"/>
              <w:spacing w:before="0" w:beforeAutospacing="0" w:after="0" w:afterAutospacing="0"/>
              <w:ind w:left="720"/>
              <w:rPr>
                <w:rFonts w:ascii="Arial" w:hAnsi="Arial" w:cs="Arial"/>
                <w:color w:val="000000"/>
              </w:rPr>
            </w:pPr>
          </w:p>
          <w:p w:rsidR="00B57463" w:rsidRPr="00B57463" w:rsidRDefault="00B57463" w:rsidP="00B57463">
            <w:pPr>
              <w:pStyle w:val="NormalWeb"/>
              <w:spacing w:before="0" w:beforeAutospacing="0" w:after="0" w:afterAutospacing="0"/>
              <w:ind w:left="709" w:hanging="360"/>
              <w:rPr>
                <w:rFonts w:ascii="Arial" w:hAnsi="Arial" w:cs="Arial"/>
                <w:color w:val="000000"/>
              </w:rPr>
            </w:pPr>
            <w:r w:rsidRPr="00B57463">
              <w:rPr>
                <w:rFonts w:ascii="Arial" w:hAnsi="Arial" w:cs="Arial"/>
                <w:color w:val="000000"/>
              </w:rPr>
              <w:t>b.</w:t>
            </w:r>
            <w:r w:rsidRPr="00B57463">
              <w:rPr>
                <w:color w:val="000000"/>
              </w:rPr>
              <w:t xml:space="preserve">    </w:t>
            </w:r>
            <w:r w:rsidRPr="00B57463">
              <w:rPr>
                <w:rFonts w:ascii="Arial" w:hAnsi="Arial" w:cs="Arial"/>
                <w:color w:val="000000"/>
              </w:rPr>
              <w:t>What were the outcomes of those activities? For example, greater awareness, increased screening coverage.</w:t>
            </w:r>
          </w:p>
          <w:p w:rsidR="00B57463" w:rsidRPr="00B57463" w:rsidRDefault="00B57463" w:rsidP="00B57463">
            <w:pPr>
              <w:pStyle w:val="NormalWeb"/>
              <w:spacing w:before="0" w:beforeAutospacing="0" w:after="0" w:afterAutospacing="0"/>
              <w:ind w:left="720"/>
              <w:rPr>
                <w:rFonts w:ascii="Arial" w:hAnsi="Arial" w:cs="Arial"/>
                <w:color w:val="000000"/>
              </w:rPr>
            </w:pPr>
          </w:p>
          <w:p w:rsidR="00B57463" w:rsidRPr="00B57463" w:rsidRDefault="00B57463" w:rsidP="00B57463">
            <w:pPr>
              <w:pStyle w:val="NormalWeb"/>
              <w:spacing w:before="0" w:beforeAutospacing="0" w:after="0" w:afterAutospacing="0"/>
              <w:ind w:left="720" w:hanging="360"/>
              <w:rPr>
                <w:rFonts w:ascii="Arial" w:hAnsi="Arial" w:cs="Arial"/>
                <w:color w:val="000000"/>
              </w:rPr>
            </w:pPr>
            <w:r w:rsidRPr="00B57463">
              <w:rPr>
                <w:rFonts w:ascii="Arial" w:hAnsi="Arial" w:cs="Arial"/>
                <w:color w:val="000000"/>
              </w:rPr>
              <w:t>c.</w:t>
            </w:r>
            <w:r w:rsidRPr="00B57463">
              <w:rPr>
                <w:color w:val="000000"/>
              </w:rPr>
              <w:t xml:space="preserve">     </w:t>
            </w:r>
            <w:r w:rsidRPr="00B57463">
              <w:rPr>
                <w:rFonts w:ascii="Arial" w:hAnsi="Arial" w:cs="Arial"/>
                <w:color w:val="000000"/>
              </w:rPr>
              <w:t>Have local targets been set to improve cervical screening level?</w:t>
            </w:r>
          </w:p>
          <w:p w:rsidR="00B57463" w:rsidRPr="00B57463" w:rsidRDefault="00B57463" w:rsidP="00B57463">
            <w:pPr>
              <w:pStyle w:val="NormalWeb"/>
              <w:spacing w:before="0" w:beforeAutospacing="0" w:after="0" w:afterAutospacing="0"/>
              <w:ind w:left="2160" w:hanging="360"/>
              <w:rPr>
                <w:rFonts w:ascii="Arial" w:hAnsi="Arial" w:cs="Arial"/>
                <w:color w:val="000000"/>
              </w:rPr>
            </w:pPr>
            <w:r w:rsidRPr="00B57463">
              <w:rPr>
                <w:color w:val="000000"/>
              </w:rPr>
              <w:t xml:space="preserve">                                      </w:t>
            </w:r>
            <w:proofErr w:type="spellStart"/>
            <w:r w:rsidRPr="00B57463">
              <w:rPr>
                <w:rFonts w:ascii="Arial" w:hAnsi="Arial" w:cs="Arial"/>
                <w:color w:val="000000"/>
              </w:rPr>
              <w:t>i</w:t>
            </w:r>
            <w:proofErr w:type="spellEnd"/>
            <w:r w:rsidRPr="00B57463">
              <w:rPr>
                <w:rFonts w:ascii="Arial" w:hAnsi="Arial" w:cs="Arial"/>
                <w:color w:val="000000"/>
              </w:rPr>
              <w:t>.</w:t>
            </w:r>
            <w:r w:rsidRPr="00B57463">
              <w:rPr>
                <w:color w:val="000000"/>
              </w:rPr>
              <w:t xml:space="preserve">        </w:t>
            </w:r>
            <w:r w:rsidRPr="00B57463">
              <w:rPr>
                <w:rFonts w:ascii="Arial" w:hAnsi="Arial" w:cs="Arial"/>
                <w:color w:val="000000"/>
              </w:rPr>
              <w:t>Yes / no</w:t>
            </w:r>
          </w:p>
          <w:p w:rsidR="00B57463" w:rsidRPr="00B57463" w:rsidRDefault="00B57463" w:rsidP="00B57463">
            <w:pPr>
              <w:pStyle w:val="NormalWeb"/>
              <w:spacing w:before="0" w:beforeAutospacing="0" w:after="0" w:afterAutospacing="0"/>
              <w:ind w:left="2160" w:hanging="360"/>
              <w:rPr>
                <w:rFonts w:ascii="Arial" w:hAnsi="Arial" w:cs="Arial"/>
                <w:color w:val="000000"/>
              </w:rPr>
            </w:pPr>
            <w:r w:rsidRPr="00B57463">
              <w:rPr>
                <w:color w:val="000000"/>
              </w:rPr>
              <w:t xml:space="preserve">                                     </w:t>
            </w:r>
            <w:r w:rsidRPr="00B57463">
              <w:rPr>
                <w:rFonts w:ascii="Arial" w:hAnsi="Arial" w:cs="Arial"/>
                <w:color w:val="000000"/>
              </w:rPr>
              <w:t>ii.</w:t>
            </w:r>
            <w:r w:rsidRPr="00B57463">
              <w:rPr>
                <w:color w:val="000000"/>
              </w:rPr>
              <w:t xml:space="preserve">        </w:t>
            </w:r>
            <w:r w:rsidRPr="00B57463">
              <w:rPr>
                <w:rFonts w:ascii="Arial" w:hAnsi="Arial" w:cs="Arial"/>
                <w:color w:val="000000"/>
              </w:rPr>
              <w:t>If yes, please give details</w:t>
            </w:r>
          </w:p>
          <w:p w:rsidR="00B57463" w:rsidRPr="00B57463" w:rsidRDefault="00B57463" w:rsidP="00B57463">
            <w:pPr>
              <w:pStyle w:val="NormalWeb"/>
              <w:spacing w:before="0" w:beforeAutospacing="0" w:after="0" w:afterAutospacing="0"/>
              <w:rPr>
                <w:rFonts w:ascii="Arial" w:hAnsi="Arial" w:cs="Arial"/>
                <w:color w:val="000000"/>
              </w:rPr>
            </w:pPr>
            <w:r w:rsidRPr="00B57463">
              <w:rPr>
                <w:rFonts w:ascii="Arial" w:hAnsi="Arial" w:cs="Arial"/>
                <w:color w:val="000000"/>
              </w:rPr>
              <w:t> </w:t>
            </w:r>
          </w:p>
          <w:p w:rsidR="00B57463" w:rsidRPr="00B57463" w:rsidRDefault="00B57463" w:rsidP="00B57463">
            <w:pPr>
              <w:pStyle w:val="NormalWeb"/>
              <w:spacing w:before="0" w:beforeAutospacing="0" w:after="0" w:afterAutospacing="0"/>
              <w:ind w:left="709" w:hanging="360"/>
              <w:rPr>
                <w:rFonts w:ascii="Arial" w:hAnsi="Arial" w:cs="Arial"/>
                <w:color w:val="000000"/>
              </w:rPr>
            </w:pPr>
            <w:r w:rsidRPr="00B57463">
              <w:rPr>
                <w:rFonts w:ascii="Arial" w:hAnsi="Arial" w:cs="Arial"/>
                <w:color w:val="000000"/>
              </w:rPr>
              <w:t>d.</w:t>
            </w:r>
            <w:r w:rsidRPr="00B57463">
              <w:rPr>
                <w:color w:val="000000"/>
              </w:rPr>
              <w:t xml:space="preserve">    </w:t>
            </w:r>
            <w:r w:rsidRPr="00B57463">
              <w:rPr>
                <w:rFonts w:ascii="Arial" w:hAnsi="Arial" w:cs="Arial"/>
                <w:color w:val="000000"/>
              </w:rPr>
              <w:t>Does your CCG have a budget to encourage uptake of cervical screening?</w:t>
            </w:r>
          </w:p>
          <w:p w:rsidR="00B57463" w:rsidRPr="00B57463" w:rsidRDefault="00B57463" w:rsidP="00B57463">
            <w:pPr>
              <w:pStyle w:val="NormalWeb"/>
              <w:spacing w:before="0" w:beforeAutospacing="0" w:after="0" w:afterAutospacing="0"/>
              <w:ind w:left="2160" w:hanging="360"/>
              <w:rPr>
                <w:rFonts w:ascii="Arial" w:hAnsi="Arial" w:cs="Arial"/>
                <w:color w:val="000000"/>
              </w:rPr>
            </w:pPr>
            <w:r w:rsidRPr="00B57463">
              <w:rPr>
                <w:color w:val="000000"/>
              </w:rPr>
              <w:t xml:space="preserve">                                      </w:t>
            </w:r>
            <w:proofErr w:type="spellStart"/>
            <w:r w:rsidRPr="00B57463">
              <w:rPr>
                <w:rFonts w:ascii="Arial" w:hAnsi="Arial" w:cs="Arial"/>
                <w:color w:val="000000"/>
              </w:rPr>
              <w:t>i</w:t>
            </w:r>
            <w:proofErr w:type="spellEnd"/>
            <w:r w:rsidRPr="00B57463">
              <w:rPr>
                <w:rFonts w:ascii="Arial" w:hAnsi="Arial" w:cs="Arial"/>
                <w:color w:val="000000"/>
              </w:rPr>
              <w:t>.</w:t>
            </w:r>
            <w:r w:rsidRPr="00B57463">
              <w:rPr>
                <w:color w:val="000000"/>
              </w:rPr>
              <w:t xml:space="preserve">        </w:t>
            </w:r>
            <w:r w:rsidRPr="00B57463">
              <w:rPr>
                <w:rFonts w:ascii="Arial" w:hAnsi="Arial" w:cs="Arial"/>
                <w:color w:val="000000"/>
              </w:rPr>
              <w:t>Yes / no</w:t>
            </w:r>
          </w:p>
          <w:p w:rsidR="00B57463" w:rsidRPr="00B57463" w:rsidRDefault="00B57463" w:rsidP="00B57463">
            <w:pPr>
              <w:pStyle w:val="NormalWeb"/>
              <w:spacing w:before="0" w:beforeAutospacing="0" w:after="0" w:afterAutospacing="0"/>
              <w:ind w:left="2160" w:hanging="360"/>
              <w:rPr>
                <w:rFonts w:ascii="Arial" w:hAnsi="Arial" w:cs="Arial"/>
                <w:color w:val="000000"/>
              </w:rPr>
            </w:pPr>
            <w:r w:rsidRPr="00B57463">
              <w:rPr>
                <w:color w:val="000000"/>
              </w:rPr>
              <w:t xml:space="preserve">                                     </w:t>
            </w:r>
            <w:r w:rsidRPr="00B57463">
              <w:rPr>
                <w:rFonts w:ascii="Arial" w:hAnsi="Arial" w:cs="Arial"/>
                <w:color w:val="000000"/>
              </w:rPr>
              <w:t>ii.</w:t>
            </w:r>
            <w:r w:rsidRPr="00B57463">
              <w:rPr>
                <w:color w:val="000000"/>
              </w:rPr>
              <w:t xml:space="preserve">        </w:t>
            </w:r>
            <w:r w:rsidRPr="00B57463">
              <w:rPr>
                <w:rFonts w:ascii="Arial" w:hAnsi="Arial" w:cs="Arial"/>
                <w:color w:val="000000"/>
              </w:rPr>
              <w:t>If yes, please give details</w:t>
            </w:r>
          </w:p>
          <w:p w:rsidR="00B57463" w:rsidRPr="00B57463" w:rsidRDefault="00B57463" w:rsidP="00B57463">
            <w:pPr>
              <w:pStyle w:val="NormalWeb"/>
              <w:spacing w:before="0" w:beforeAutospacing="0" w:after="0" w:afterAutospacing="0"/>
              <w:rPr>
                <w:rFonts w:ascii="Arial" w:hAnsi="Arial" w:cs="Arial"/>
                <w:color w:val="000000"/>
              </w:rPr>
            </w:pPr>
          </w:p>
          <w:p w:rsidR="00B57463" w:rsidRPr="00B57463" w:rsidRDefault="00B57463" w:rsidP="00B57463">
            <w:pPr>
              <w:pStyle w:val="NormalWeb"/>
              <w:spacing w:before="0" w:beforeAutospacing="0" w:after="0" w:afterAutospacing="0"/>
              <w:rPr>
                <w:rFonts w:ascii="Arial" w:hAnsi="Arial" w:cs="Arial"/>
                <w:color w:val="000000"/>
              </w:rPr>
            </w:pPr>
          </w:p>
          <w:p w:rsidR="00B57463" w:rsidRPr="00B57463" w:rsidRDefault="00B57463" w:rsidP="00B57463">
            <w:pPr>
              <w:pStyle w:val="ListParagraph"/>
              <w:ind w:left="975" w:hanging="615"/>
              <w:rPr>
                <w:color w:val="0D0D0D"/>
              </w:rPr>
            </w:pPr>
            <w:r w:rsidRPr="00B57463">
              <w:rPr>
                <w:b/>
                <w:bCs/>
                <w:color w:val="0D0D0D"/>
              </w:rPr>
              <w:lastRenderedPageBreak/>
              <w:t>2.</w:t>
            </w:r>
            <w:r w:rsidRPr="00B57463">
              <w:rPr>
                <w:rFonts w:ascii="Times New Roman" w:hAnsi="Times New Roman"/>
                <w:b/>
                <w:bCs/>
                <w:color w:val="0D0D0D"/>
              </w:rPr>
              <w:t xml:space="preserve">          </w:t>
            </w:r>
          </w:p>
          <w:p w:rsidR="00B57463" w:rsidRPr="00B57463" w:rsidRDefault="00B57463" w:rsidP="00B57463">
            <w:pPr>
              <w:pStyle w:val="ListParagraph"/>
              <w:ind w:left="851" w:hanging="360"/>
              <w:rPr>
                <w:color w:val="0D0D0D"/>
              </w:rPr>
            </w:pPr>
            <w:r w:rsidRPr="00B57463">
              <w:rPr>
                <w:color w:val="0D0D0D"/>
              </w:rPr>
              <w:t>a.</w:t>
            </w:r>
            <w:r w:rsidRPr="00B57463">
              <w:rPr>
                <w:rFonts w:ascii="Times New Roman" w:hAnsi="Times New Roman"/>
                <w:color w:val="0D0D0D"/>
              </w:rPr>
              <w:t xml:space="preserve">     </w:t>
            </w:r>
            <w:r w:rsidRPr="00B57463">
              <w:rPr>
                <w:color w:val="0D0D0D"/>
              </w:rPr>
              <w:t xml:space="preserve">Are you aware of the report published by Jo’s Cervical Cancer Trust in January 2017, ‘Cervical Screening in the Spotlight: an audit of </w:t>
            </w:r>
            <w:r w:rsidRPr="00B57463">
              <w:t>activities undertaken by local authorities and clinical commissioning groups to increase cervical screening coverage in England’?</w:t>
            </w:r>
          </w:p>
          <w:p w:rsidR="00B57463" w:rsidRPr="00B57463" w:rsidRDefault="00B57463" w:rsidP="00B57463">
            <w:pPr>
              <w:pStyle w:val="ListParagraph"/>
              <w:ind w:left="2160" w:hanging="180"/>
              <w:rPr>
                <w:color w:val="0D0D0D"/>
              </w:rPr>
            </w:pPr>
            <w:r w:rsidRPr="00B57463">
              <w:rPr>
                <w:rFonts w:ascii="Times New Roman" w:hAnsi="Times New Roman"/>
                <w:color w:val="0D0D0D"/>
              </w:rPr>
              <w:t xml:space="preserve">                                          </w:t>
            </w:r>
            <w:proofErr w:type="spellStart"/>
            <w:r w:rsidRPr="00B57463">
              <w:rPr>
                <w:color w:val="0D0D0D"/>
              </w:rPr>
              <w:t>i</w:t>
            </w:r>
            <w:proofErr w:type="spellEnd"/>
            <w:r w:rsidRPr="00B57463">
              <w:rPr>
                <w:color w:val="0D0D0D"/>
              </w:rPr>
              <w:t>.</w:t>
            </w:r>
            <w:r w:rsidRPr="00B57463">
              <w:rPr>
                <w:rFonts w:ascii="Times New Roman" w:hAnsi="Times New Roman"/>
                <w:color w:val="0D0D0D"/>
              </w:rPr>
              <w:t xml:space="preserve">    </w:t>
            </w:r>
            <w:r w:rsidRPr="00B57463">
              <w:t>Yes / No</w:t>
            </w:r>
          </w:p>
          <w:p w:rsidR="00B57463" w:rsidRPr="00B57463" w:rsidRDefault="00B57463" w:rsidP="00B57463">
            <w:pPr>
              <w:pStyle w:val="ListParagraph"/>
              <w:ind w:left="2160"/>
              <w:rPr>
                <w:color w:val="0D0D0D"/>
              </w:rPr>
            </w:pPr>
          </w:p>
          <w:p w:rsidR="00B57463" w:rsidRPr="00B57463" w:rsidRDefault="00B57463" w:rsidP="00B57463">
            <w:pPr>
              <w:pStyle w:val="ListParagraph"/>
              <w:ind w:left="1440" w:hanging="360"/>
              <w:rPr>
                <w:color w:val="0D0D0D"/>
              </w:rPr>
            </w:pPr>
            <w:r w:rsidRPr="00B57463">
              <w:rPr>
                <w:color w:val="0D0D0D"/>
              </w:rPr>
              <w:t>b.</w:t>
            </w:r>
            <w:r w:rsidRPr="00B57463">
              <w:rPr>
                <w:rFonts w:ascii="Times New Roman" w:hAnsi="Times New Roman"/>
                <w:color w:val="0D0D0D"/>
              </w:rPr>
              <w:t xml:space="preserve">    </w:t>
            </w:r>
            <w:r w:rsidRPr="00B57463">
              <w:t>If yes, have any additional activities to improve cervical screening coverage been undertaken or planned as a result of the ‘Cervical Screening in the Spotlight’ report?</w:t>
            </w:r>
          </w:p>
          <w:p w:rsidR="00B57463" w:rsidRPr="00B57463" w:rsidRDefault="00B57463" w:rsidP="00B57463">
            <w:pPr>
              <w:pStyle w:val="ListParagraph"/>
              <w:ind w:left="2160" w:hanging="180"/>
              <w:rPr>
                <w:color w:val="0D0D0D"/>
              </w:rPr>
            </w:pPr>
            <w:r w:rsidRPr="00B57463">
              <w:rPr>
                <w:rFonts w:ascii="Times New Roman" w:hAnsi="Times New Roman"/>
                <w:color w:val="0D0D0D"/>
              </w:rPr>
              <w:t xml:space="preserve">                                          </w:t>
            </w:r>
            <w:proofErr w:type="spellStart"/>
            <w:r w:rsidRPr="00B57463">
              <w:rPr>
                <w:color w:val="0D0D0D"/>
              </w:rPr>
              <w:t>i</w:t>
            </w:r>
            <w:proofErr w:type="spellEnd"/>
            <w:r w:rsidRPr="00B57463">
              <w:rPr>
                <w:color w:val="0D0D0D"/>
              </w:rPr>
              <w:t>.</w:t>
            </w:r>
            <w:r w:rsidRPr="00B57463">
              <w:rPr>
                <w:rFonts w:ascii="Times New Roman" w:hAnsi="Times New Roman"/>
                <w:color w:val="0D0D0D"/>
              </w:rPr>
              <w:t xml:space="preserve">    </w:t>
            </w:r>
            <w:r w:rsidRPr="00B57463">
              <w:t>Yes / No</w:t>
            </w:r>
          </w:p>
          <w:p w:rsidR="00B57463" w:rsidRPr="00B57463" w:rsidRDefault="00B57463" w:rsidP="00B57463">
            <w:pPr>
              <w:ind w:left="1440" w:firstLine="720"/>
              <w:rPr>
                <w:rFonts w:ascii="Arial" w:hAnsi="Arial" w:cs="Arial"/>
                <w:color w:val="0D0D0D"/>
                <w:sz w:val="24"/>
                <w:szCs w:val="24"/>
              </w:rPr>
            </w:pPr>
            <w:r w:rsidRPr="00B57463">
              <w:rPr>
                <w:rFonts w:ascii="Arial" w:hAnsi="Arial" w:cs="Arial"/>
                <w:sz w:val="24"/>
                <w:szCs w:val="24"/>
              </w:rPr>
              <w:t>If yes, can you outline what?</w:t>
            </w:r>
          </w:p>
          <w:p w:rsidR="00B57463" w:rsidRPr="00B57463" w:rsidRDefault="00B57463" w:rsidP="00B57463">
            <w:pPr>
              <w:pStyle w:val="ListParagraph"/>
              <w:ind w:left="1440"/>
              <w:rPr>
                <w:color w:val="0D0D0D"/>
              </w:rPr>
            </w:pPr>
          </w:p>
          <w:p w:rsidR="00B57463" w:rsidRPr="00B57463" w:rsidRDefault="00B57463" w:rsidP="00B57463">
            <w:pPr>
              <w:pStyle w:val="ListParagraph"/>
              <w:ind w:left="975" w:hanging="615"/>
              <w:rPr>
                <w:color w:val="0D0D0D"/>
              </w:rPr>
            </w:pPr>
            <w:r w:rsidRPr="00B57463">
              <w:rPr>
                <w:b/>
                <w:bCs/>
                <w:color w:val="0D0D0D"/>
              </w:rPr>
              <w:t>3.</w:t>
            </w:r>
            <w:r w:rsidRPr="00B57463">
              <w:rPr>
                <w:rFonts w:ascii="Times New Roman" w:hAnsi="Times New Roman"/>
                <w:b/>
                <w:bCs/>
                <w:color w:val="0D0D0D"/>
              </w:rPr>
              <w:t xml:space="preserve">          </w:t>
            </w:r>
            <w:r w:rsidRPr="00B57463">
              <w:rPr>
                <w:color w:val="0D0D0D"/>
              </w:rPr>
              <w:t xml:space="preserve">Has your team accessed </w:t>
            </w:r>
            <w:hyperlink r:id="rId18" w:history="1">
              <w:r w:rsidRPr="00B57463">
                <w:rPr>
                  <w:rStyle w:val="Hyperlink"/>
                </w:rPr>
                <w:t>cervical screening programme coverage statistics (management information) in the GP data hub</w:t>
              </w:r>
            </w:hyperlink>
            <w:r w:rsidRPr="00B57463">
              <w:rPr>
                <w:color w:val="0D0D0D"/>
              </w:rPr>
              <w:t xml:space="preserve"> on NHS digital</w:t>
            </w:r>
          </w:p>
          <w:p w:rsidR="00B57463" w:rsidRPr="00B57463" w:rsidRDefault="00B57463" w:rsidP="00B57463">
            <w:pPr>
              <w:pStyle w:val="ListParagraph"/>
              <w:ind w:left="2160" w:hanging="360"/>
              <w:rPr>
                <w:color w:val="0D0D0D"/>
              </w:rPr>
            </w:pPr>
            <w:r w:rsidRPr="00B57463">
              <w:rPr>
                <w:rFonts w:ascii="Times New Roman" w:hAnsi="Times New Roman"/>
                <w:color w:val="0D0D0D"/>
              </w:rPr>
              <w:t xml:space="preserve">                                      </w:t>
            </w:r>
            <w:proofErr w:type="spellStart"/>
            <w:r w:rsidRPr="00B57463">
              <w:rPr>
                <w:color w:val="0D0D0D"/>
              </w:rPr>
              <w:t>i</w:t>
            </w:r>
            <w:proofErr w:type="spellEnd"/>
            <w:r w:rsidRPr="00B57463">
              <w:rPr>
                <w:color w:val="0D0D0D"/>
              </w:rPr>
              <w:t>.</w:t>
            </w:r>
            <w:r w:rsidRPr="00B57463">
              <w:rPr>
                <w:rFonts w:ascii="Times New Roman" w:hAnsi="Times New Roman"/>
                <w:color w:val="0D0D0D"/>
              </w:rPr>
              <w:t xml:space="preserve">        </w:t>
            </w:r>
            <w:r w:rsidRPr="00B57463">
              <w:rPr>
                <w:color w:val="0D0D0D"/>
              </w:rPr>
              <w:t>Yes – if so, how have they used them?</w:t>
            </w:r>
          </w:p>
          <w:p w:rsidR="00B57463" w:rsidRPr="00B57463" w:rsidRDefault="00B57463" w:rsidP="00B57463">
            <w:pPr>
              <w:pStyle w:val="ListParagraph"/>
              <w:ind w:left="2160" w:hanging="360"/>
              <w:rPr>
                <w:color w:val="0D0D0D"/>
              </w:rPr>
            </w:pPr>
            <w:r w:rsidRPr="00B57463">
              <w:rPr>
                <w:rFonts w:ascii="Times New Roman" w:hAnsi="Times New Roman"/>
                <w:color w:val="0D0D0D"/>
              </w:rPr>
              <w:t xml:space="preserve">                                     </w:t>
            </w:r>
            <w:r w:rsidRPr="00B57463">
              <w:rPr>
                <w:color w:val="0D0D0D"/>
              </w:rPr>
              <w:t>ii.</w:t>
            </w:r>
            <w:r w:rsidRPr="00B57463">
              <w:rPr>
                <w:rFonts w:ascii="Times New Roman" w:hAnsi="Times New Roman"/>
                <w:color w:val="0D0D0D"/>
              </w:rPr>
              <w:t xml:space="preserve">        </w:t>
            </w:r>
            <w:r w:rsidRPr="00B57463">
              <w:rPr>
                <w:color w:val="0D0D0D"/>
              </w:rPr>
              <w:t>No – why not?</w:t>
            </w:r>
          </w:p>
          <w:p w:rsidR="00DA6DEC" w:rsidRPr="009830F5" w:rsidRDefault="00DA6DEC" w:rsidP="00C6325F">
            <w:pPr>
              <w:rPr>
                <w:rFonts w:ascii="Arial" w:hAnsi="Arial" w:cs="Arial"/>
                <w:sz w:val="24"/>
                <w:szCs w:val="24"/>
              </w:rPr>
            </w:pPr>
          </w:p>
        </w:tc>
      </w:tr>
      <w:tr w:rsidR="00DA6DEC" w:rsidRPr="009830F5" w:rsidTr="00C6325F">
        <w:tc>
          <w:tcPr>
            <w:tcW w:w="10137" w:type="dxa"/>
            <w:gridSpan w:val="2"/>
          </w:tcPr>
          <w:p w:rsidR="00DA6DEC" w:rsidRPr="009830F5" w:rsidRDefault="00DA6DEC" w:rsidP="00C6325F">
            <w:pPr>
              <w:rPr>
                <w:rFonts w:ascii="Arial" w:hAnsi="Arial" w:cs="Arial"/>
                <w:b/>
                <w:sz w:val="24"/>
                <w:szCs w:val="24"/>
              </w:rPr>
            </w:pPr>
            <w:r w:rsidRPr="009830F5">
              <w:rPr>
                <w:rFonts w:ascii="Arial" w:hAnsi="Arial" w:cs="Arial"/>
                <w:b/>
                <w:sz w:val="24"/>
                <w:szCs w:val="24"/>
              </w:rPr>
              <w:lastRenderedPageBreak/>
              <w:t>Response :</w:t>
            </w:r>
          </w:p>
          <w:p w:rsidR="00DA6DEC" w:rsidRPr="009830F5" w:rsidRDefault="00DA6DEC" w:rsidP="00C6325F">
            <w:pPr>
              <w:rPr>
                <w:rFonts w:ascii="Arial" w:hAnsi="Arial" w:cs="Arial"/>
                <w:sz w:val="24"/>
                <w:szCs w:val="24"/>
              </w:rPr>
            </w:pPr>
          </w:p>
          <w:p w:rsidR="00B102A2" w:rsidRPr="00B102A2" w:rsidRDefault="00B102A2" w:rsidP="00B102A2">
            <w:pPr>
              <w:pStyle w:val="NormalWeb"/>
              <w:spacing w:before="0" w:beforeAutospacing="0" w:after="0" w:afterAutospacing="0"/>
              <w:ind w:left="975" w:hanging="615"/>
              <w:rPr>
                <w:rFonts w:ascii="Arial" w:hAnsi="Arial" w:cs="Arial"/>
                <w:color w:val="000000"/>
              </w:rPr>
            </w:pPr>
            <w:r w:rsidRPr="00B102A2">
              <w:rPr>
                <w:rFonts w:ascii="Arial" w:hAnsi="Arial" w:cs="Arial"/>
                <w:b/>
                <w:bCs/>
                <w:color w:val="000000"/>
              </w:rPr>
              <w:t xml:space="preserve">1.          </w:t>
            </w:r>
          </w:p>
          <w:p w:rsidR="00B102A2" w:rsidRPr="00B102A2" w:rsidRDefault="00B102A2" w:rsidP="00B102A2">
            <w:pPr>
              <w:pStyle w:val="NormalWeb"/>
              <w:spacing w:before="0" w:beforeAutospacing="0" w:after="0" w:afterAutospacing="0"/>
              <w:ind w:left="720" w:hanging="360"/>
              <w:rPr>
                <w:rFonts w:ascii="Arial" w:hAnsi="Arial" w:cs="Arial"/>
                <w:color w:val="000000"/>
              </w:rPr>
            </w:pPr>
            <w:r w:rsidRPr="00B102A2">
              <w:rPr>
                <w:rFonts w:ascii="Arial" w:hAnsi="Arial" w:cs="Arial"/>
                <w:color w:val="000000"/>
              </w:rPr>
              <w:t>a.</w:t>
            </w:r>
            <w:r>
              <w:rPr>
                <w:rFonts w:ascii="Arial" w:hAnsi="Arial" w:cs="Arial"/>
                <w:color w:val="000000"/>
              </w:rPr>
              <w:t>   </w:t>
            </w:r>
            <w:r w:rsidRPr="00B102A2">
              <w:rPr>
                <w:rFonts w:ascii="Arial" w:hAnsi="Arial" w:cs="Arial"/>
                <w:color w:val="000000"/>
              </w:rPr>
              <w:t>What activities has your CCG undertaken to promote cervical screening and increase uptake over the last year (August 2016 - August 2017)?</w:t>
            </w:r>
          </w:p>
          <w:p w:rsidR="00B102A2" w:rsidRPr="00B102A2" w:rsidRDefault="00B102A2" w:rsidP="00B102A2">
            <w:pPr>
              <w:pStyle w:val="NormalWeb"/>
              <w:spacing w:before="0" w:beforeAutospacing="0" w:after="0" w:afterAutospacing="0"/>
              <w:ind w:left="720"/>
              <w:rPr>
                <w:rFonts w:ascii="Arial" w:hAnsi="Arial" w:cs="Arial"/>
                <w:color w:val="000000"/>
              </w:rPr>
            </w:pPr>
          </w:p>
          <w:p w:rsidR="00B102A2" w:rsidRPr="00B102A2" w:rsidRDefault="00B102A2" w:rsidP="00B102A2">
            <w:pPr>
              <w:pStyle w:val="NormalWeb"/>
              <w:spacing w:before="0" w:beforeAutospacing="0" w:after="0" w:afterAutospacing="0"/>
              <w:ind w:left="720"/>
              <w:rPr>
                <w:rFonts w:ascii="Arial" w:hAnsi="Arial" w:cs="Arial"/>
                <w:color w:val="000000"/>
              </w:rPr>
            </w:pPr>
            <w:r w:rsidRPr="00B102A2">
              <w:rPr>
                <w:rFonts w:ascii="Arial" w:hAnsi="Arial" w:cs="Arial"/>
                <w:color w:val="000000"/>
              </w:rPr>
              <w:t>(We are looking for an outline of any activities that the CCG has been involved in or led, for example, mapping the area using PHE data to target resources in increasing uptake among certain groups; using PHE’s interactive screening coverage tool to investigate screening coverage for their practices; working directly with GP surgeries to raise awareness of screening; and using quality schemes, such as locally enhanced services, to improve screening coverage.  We do not need any documentation, but would be grateful for as high level of detail as you are able to give). </w:t>
            </w:r>
          </w:p>
          <w:p w:rsidR="00B102A2" w:rsidRPr="00B102A2" w:rsidRDefault="00B102A2" w:rsidP="00B102A2">
            <w:pPr>
              <w:pStyle w:val="NormalWeb"/>
              <w:spacing w:before="0" w:beforeAutospacing="0" w:after="0" w:afterAutospacing="0"/>
              <w:ind w:left="720"/>
              <w:rPr>
                <w:rFonts w:ascii="Arial" w:hAnsi="Arial" w:cs="Arial"/>
                <w:color w:val="1F497D"/>
              </w:rPr>
            </w:pPr>
          </w:p>
          <w:p w:rsidR="00B102A2" w:rsidRPr="00B102A2" w:rsidRDefault="00B102A2" w:rsidP="00B102A2">
            <w:pPr>
              <w:pStyle w:val="NormalWeb"/>
              <w:spacing w:before="0" w:beforeAutospacing="0" w:after="0" w:afterAutospacing="0"/>
              <w:ind w:left="709"/>
              <w:rPr>
                <w:rFonts w:ascii="Arial" w:hAnsi="Arial" w:cs="Arial"/>
                <w:b/>
                <w:bCs/>
                <w:color w:val="FF0000"/>
              </w:rPr>
            </w:pPr>
            <w:r w:rsidRPr="00B102A2">
              <w:rPr>
                <w:rFonts w:ascii="Arial" w:hAnsi="Arial" w:cs="Arial"/>
                <w:b/>
                <w:bCs/>
                <w:color w:val="FF0000"/>
              </w:rPr>
              <w:t xml:space="preserve">Barnsley CCG undertook a piece of work between the CCG, GP practices and PHE to look at the uptake of patients with Learning Disabilities in accessing cervical screening. The CCG developed a baseline and worked with practices to identify how cervical screening was promoted to this patient group. </w:t>
            </w:r>
          </w:p>
          <w:p w:rsidR="00B102A2" w:rsidRPr="00B102A2" w:rsidRDefault="00B102A2" w:rsidP="00B102A2">
            <w:pPr>
              <w:pStyle w:val="NormalWeb"/>
              <w:spacing w:before="0" w:beforeAutospacing="0" w:after="0" w:afterAutospacing="0"/>
              <w:rPr>
                <w:rFonts w:ascii="Arial" w:hAnsi="Arial" w:cs="Arial"/>
                <w:color w:val="1F497D"/>
              </w:rPr>
            </w:pPr>
          </w:p>
          <w:p w:rsidR="00B102A2" w:rsidRPr="00B102A2" w:rsidRDefault="00B102A2" w:rsidP="00B102A2">
            <w:pPr>
              <w:pStyle w:val="NormalWeb"/>
              <w:spacing w:before="0" w:beforeAutospacing="0" w:after="0" w:afterAutospacing="0"/>
              <w:ind w:left="709" w:hanging="360"/>
              <w:rPr>
                <w:rFonts w:ascii="Arial" w:hAnsi="Arial" w:cs="Arial"/>
                <w:color w:val="000000"/>
              </w:rPr>
            </w:pPr>
            <w:r>
              <w:rPr>
                <w:rFonts w:ascii="Arial" w:hAnsi="Arial" w:cs="Arial"/>
                <w:color w:val="000000"/>
              </w:rPr>
              <w:tab/>
            </w:r>
            <w:r w:rsidRPr="00B102A2">
              <w:rPr>
                <w:rFonts w:ascii="Arial" w:hAnsi="Arial" w:cs="Arial"/>
                <w:color w:val="000000"/>
              </w:rPr>
              <w:t>b.</w:t>
            </w:r>
            <w:r>
              <w:rPr>
                <w:rFonts w:ascii="Arial" w:hAnsi="Arial" w:cs="Arial"/>
                <w:color w:val="000000"/>
              </w:rPr>
              <w:t> </w:t>
            </w:r>
            <w:r w:rsidRPr="00B102A2">
              <w:rPr>
                <w:rFonts w:ascii="Arial" w:hAnsi="Arial" w:cs="Arial"/>
                <w:color w:val="000000"/>
              </w:rPr>
              <w:t xml:space="preserve"> What were the outcomes of those activities? For example, greater awareness, increased screening coverage.</w:t>
            </w:r>
          </w:p>
          <w:p w:rsidR="00B102A2" w:rsidRPr="00B102A2" w:rsidRDefault="00B102A2" w:rsidP="00B102A2">
            <w:pPr>
              <w:pStyle w:val="NormalWeb"/>
              <w:spacing w:before="0" w:beforeAutospacing="0" w:after="0" w:afterAutospacing="0"/>
              <w:rPr>
                <w:rFonts w:ascii="Arial" w:hAnsi="Arial" w:cs="Arial"/>
                <w:color w:val="1F497D"/>
              </w:rPr>
            </w:pPr>
          </w:p>
          <w:p w:rsidR="00B102A2" w:rsidRPr="00B102A2" w:rsidRDefault="00B102A2" w:rsidP="00B102A2">
            <w:pPr>
              <w:pStyle w:val="NormalWeb"/>
              <w:spacing w:before="0" w:beforeAutospacing="0" w:after="0" w:afterAutospacing="0"/>
              <w:ind w:left="709"/>
              <w:rPr>
                <w:rFonts w:ascii="Arial" w:hAnsi="Arial" w:cs="Arial"/>
                <w:b/>
                <w:bCs/>
                <w:color w:val="FF0000"/>
              </w:rPr>
            </w:pPr>
            <w:r w:rsidRPr="00B102A2">
              <w:rPr>
                <w:rFonts w:ascii="Arial" w:hAnsi="Arial" w:cs="Arial"/>
                <w:b/>
                <w:bCs/>
                <w:color w:val="FF0000"/>
              </w:rPr>
              <w:t>There is a CCG cervical screening group who monitors this information and supports practices who are outliers.  </w:t>
            </w:r>
          </w:p>
          <w:p w:rsidR="00B102A2" w:rsidRPr="00B102A2" w:rsidRDefault="00B102A2" w:rsidP="00B102A2">
            <w:pPr>
              <w:pStyle w:val="NormalWeb"/>
              <w:spacing w:before="0" w:beforeAutospacing="0" w:after="0" w:afterAutospacing="0"/>
              <w:ind w:left="720"/>
              <w:rPr>
                <w:rFonts w:ascii="Arial" w:hAnsi="Arial" w:cs="Arial"/>
                <w:color w:val="000000"/>
              </w:rPr>
            </w:pPr>
          </w:p>
          <w:p w:rsidR="00B102A2" w:rsidRPr="00B102A2" w:rsidRDefault="00B102A2" w:rsidP="00B102A2">
            <w:pPr>
              <w:pStyle w:val="NormalWeb"/>
              <w:spacing w:before="0" w:beforeAutospacing="0" w:after="0" w:afterAutospacing="0"/>
              <w:rPr>
                <w:rFonts w:ascii="Arial" w:hAnsi="Arial" w:cs="Arial"/>
                <w:b/>
                <w:bCs/>
                <w:color w:val="FF0000"/>
              </w:rPr>
            </w:pPr>
            <w:r>
              <w:rPr>
                <w:rFonts w:ascii="Arial" w:hAnsi="Arial" w:cs="Arial"/>
                <w:color w:val="000000"/>
              </w:rPr>
              <w:tab/>
            </w:r>
            <w:r w:rsidRPr="00B102A2">
              <w:rPr>
                <w:rFonts w:ascii="Arial" w:hAnsi="Arial" w:cs="Arial"/>
                <w:color w:val="000000"/>
              </w:rPr>
              <w:t>c.     Have local targets been set to improve cervical screening level?</w:t>
            </w:r>
            <w:r w:rsidRPr="00B102A2">
              <w:rPr>
                <w:rFonts w:ascii="Arial" w:hAnsi="Arial" w:cs="Arial"/>
                <w:color w:val="1F497D"/>
              </w:rPr>
              <w:t xml:space="preserve">  </w:t>
            </w:r>
            <w:r w:rsidRPr="00B102A2">
              <w:rPr>
                <w:rFonts w:ascii="Arial" w:hAnsi="Arial" w:cs="Arial"/>
                <w:b/>
                <w:bCs/>
                <w:color w:val="FF0000"/>
              </w:rPr>
              <w:t>No</w:t>
            </w:r>
          </w:p>
          <w:p w:rsidR="00B102A2" w:rsidRPr="00B102A2" w:rsidRDefault="00B102A2" w:rsidP="00B102A2">
            <w:pPr>
              <w:pStyle w:val="NormalWeb"/>
              <w:spacing w:before="0" w:beforeAutospacing="0" w:after="0" w:afterAutospacing="0"/>
              <w:ind w:left="720" w:hanging="360"/>
              <w:rPr>
                <w:rFonts w:ascii="Arial" w:hAnsi="Arial" w:cs="Arial"/>
                <w:color w:val="000000"/>
              </w:rPr>
            </w:pPr>
          </w:p>
          <w:p w:rsidR="00B102A2" w:rsidRPr="00B102A2" w:rsidRDefault="00B102A2" w:rsidP="00B102A2">
            <w:pPr>
              <w:pStyle w:val="NormalWeb"/>
              <w:spacing w:before="0" w:beforeAutospacing="0" w:after="0" w:afterAutospacing="0"/>
              <w:ind w:left="2160" w:hanging="360"/>
              <w:rPr>
                <w:rFonts w:ascii="Arial" w:hAnsi="Arial" w:cs="Arial"/>
                <w:color w:val="000000"/>
              </w:rPr>
            </w:pPr>
            <w:r w:rsidRPr="00B102A2">
              <w:rPr>
                <w:rFonts w:ascii="Arial" w:hAnsi="Arial" w:cs="Arial"/>
                <w:color w:val="000000"/>
              </w:rPr>
              <w:t xml:space="preserve">                                      </w:t>
            </w:r>
            <w:proofErr w:type="spellStart"/>
            <w:r w:rsidRPr="00B102A2">
              <w:rPr>
                <w:rFonts w:ascii="Arial" w:hAnsi="Arial" w:cs="Arial"/>
                <w:color w:val="000000"/>
              </w:rPr>
              <w:t>i</w:t>
            </w:r>
            <w:proofErr w:type="spellEnd"/>
            <w:r w:rsidRPr="00B102A2">
              <w:rPr>
                <w:rFonts w:ascii="Arial" w:hAnsi="Arial" w:cs="Arial"/>
                <w:color w:val="000000"/>
              </w:rPr>
              <w:t>.        Yes / no</w:t>
            </w:r>
          </w:p>
          <w:p w:rsidR="00B102A2" w:rsidRPr="00B102A2" w:rsidRDefault="00B102A2" w:rsidP="00B102A2">
            <w:pPr>
              <w:pStyle w:val="NormalWeb"/>
              <w:spacing w:before="0" w:beforeAutospacing="0" w:after="0" w:afterAutospacing="0"/>
              <w:ind w:left="2160" w:hanging="360"/>
              <w:rPr>
                <w:rFonts w:ascii="Arial" w:hAnsi="Arial" w:cs="Arial"/>
                <w:color w:val="000000"/>
              </w:rPr>
            </w:pPr>
            <w:r w:rsidRPr="00B102A2">
              <w:rPr>
                <w:rFonts w:ascii="Arial" w:hAnsi="Arial" w:cs="Arial"/>
                <w:color w:val="000000"/>
              </w:rPr>
              <w:t>                                     ii.        If yes, please give details</w:t>
            </w:r>
          </w:p>
          <w:p w:rsidR="00B102A2" w:rsidRPr="00B102A2" w:rsidRDefault="00B102A2" w:rsidP="00B102A2">
            <w:pPr>
              <w:pStyle w:val="NormalWeb"/>
              <w:spacing w:before="0" w:beforeAutospacing="0" w:after="0" w:afterAutospacing="0"/>
              <w:rPr>
                <w:rFonts w:ascii="Arial" w:hAnsi="Arial" w:cs="Arial"/>
                <w:color w:val="000000"/>
              </w:rPr>
            </w:pPr>
            <w:r w:rsidRPr="00B102A2">
              <w:rPr>
                <w:rFonts w:ascii="Arial" w:hAnsi="Arial" w:cs="Arial"/>
                <w:color w:val="000000"/>
              </w:rPr>
              <w:t> </w:t>
            </w:r>
          </w:p>
          <w:p w:rsidR="00B102A2" w:rsidRPr="00B102A2" w:rsidRDefault="00B102A2" w:rsidP="00B102A2">
            <w:pPr>
              <w:pStyle w:val="NormalWeb"/>
              <w:spacing w:before="0" w:beforeAutospacing="0" w:after="0" w:afterAutospacing="0"/>
              <w:ind w:firstLine="720"/>
              <w:rPr>
                <w:rFonts w:ascii="Arial" w:hAnsi="Arial" w:cs="Arial"/>
                <w:b/>
                <w:bCs/>
                <w:color w:val="FF0000"/>
              </w:rPr>
            </w:pPr>
            <w:r w:rsidRPr="00B102A2">
              <w:rPr>
                <w:rFonts w:ascii="Arial" w:hAnsi="Arial" w:cs="Arial"/>
                <w:color w:val="000000"/>
              </w:rPr>
              <w:t>d.    Does your CCG have a budget to encourage uptake of cervical screening?</w:t>
            </w:r>
            <w:r w:rsidRPr="00B102A2">
              <w:rPr>
                <w:rFonts w:ascii="Arial" w:hAnsi="Arial" w:cs="Arial"/>
                <w:color w:val="1F497D"/>
              </w:rPr>
              <w:t xml:space="preserve">   </w:t>
            </w:r>
            <w:r w:rsidRPr="00B102A2">
              <w:rPr>
                <w:rFonts w:ascii="Arial" w:hAnsi="Arial" w:cs="Arial"/>
                <w:b/>
                <w:bCs/>
                <w:color w:val="FF0000"/>
              </w:rPr>
              <w:t>No</w:t>
            </w:r>
          </w:p>
          <w:p w:rsidR="00B102A2" w:rsidRPr="00B102A2" w:rsidRDefault="00B102A2" w:rsidP="00B102A2">
            <w:pPr>
              <w:pStyle w:val="NormalWeb"/>
              <w:spacing w:before="0" w:beforeAutospacing="0" w:after="0" w:afterAutospacing="0"/>
              <w:ind w:left="709" w:hanging="360"/>
              <w:rPr>
                <w:rFonts w:ascii="Arial" w:hAnsi="Arial" w:cs="Arial"/>
                <w:color w:val="000000"/>
              </w:rPr>
            </w:pPr>
          </w:p>
          <w:p w:rsidR="00B102A2" w:rsidRPr="00B102A2" w:rsidRDefault="00B102A2" w:rsidP="00B102A2">
            <w:pPr>
              <w:pStyle w:val="NormalWeb"/>
              <w:spacing w:before="0" w:beforeAutospacing="0" w:after="0" w:afterAutospacing="0"/>
              <w:ind w:left="2160" w:hanging="360"/>
              <w:rPr>
                <w:rFonts w:ascii="Arial" w:hAnsi="Arial" w:cs="Arial"/>
                <w:color w:val="000000"/>
              </w:rPr>
            </w:pPr>
            <w:r w:rsidRPr="00B102A2">
              <w:rPr>
                <w:rFonts w:ascii="Arial" w:hAnsi="Arial" w:cs="Arial"/>
                <w:color w:val="000000"/>
              </w:rPr>
              <w:t xml:space="preserve">                                      </w:t>
            </w:r>
            <w:proofErr w:type="spellStart"/>
            <w:r w:rsidRPr="00B102A2">
              <w:rPr>
                <w:rFonts w:ascii="Arial" w:hAnsi="Arial" w:cs="Arial"/>
                <w:color w:val="000000"/>
              </w:rPr>
              <w:t>i</w:t>
            </w:r>
            <w:proofErr w:type="spellEnd"/>
            <w:r w:rsidRPr="00B102A2">
              <w:rPr>
                <w:rFonts w:ascii="Arial" w:hAnsi="Arial" w:cs="Arial"/>
                <w:color w:val="000000"/>
              </w:rPr>
              <w:t>.        Yes / no</w:t>
            </w:r>
          </w:p>
          <w:p w:rsidR="00B102A2" w:rsidRPr="00B102A2" w:rsidRDefault="00B102A2" w:rsidP="00B102A2">
            <w:pPr>
              <w:pStyle w:val="NormalWeb"/>
              <w:spacing w:before="0" w:beforeAutospacing="0" w:after="0" w:afterAutospacing="0"/>
              <w:ind w:left="2160" w:hanging="360"/>
              <w:rPr>
                <w:rFonts w:ascii="Arial" w:hAnsi="Arial" w:cs="Arial"/>
                <w:color w:val="000000"/>
              </w:rPr>
            </w:pPr>
            <w:r w:rsidRPr="00B102A2">
              <w:rPr>
                <w:rFonts w:ascii="Arial" w:hAnsi="Arial" w:cs="Arial"/>
                <w:color w:val="000000"/>
              </w:rPr>
              <w:t>                                     ii.        If yes, please give details</w:t>
            </w:r>
          </w:p>
          <w:p w:rsidR="00B102A2" w:rsidRPr="00B102A2" w:rsidRDefault="00B102A2" w:rsidP="00B102A2">
            <w:pPr>
              <w:pStyle w:val="NormalWeb"/>
              <w:spacing w:before="0" w:beforeAutospacing="0" w:after="0" w:afterAutospacing="0"/>
              <w:rPr>
                <w:rFonts w:ascii="Arial" w:hAnsi="Arial" w:cs="Arial"/>
                <w:color w:val="000000"/>
              </w:rPr>
            </w:pPr>
          </w:p>
          <w:p w:rsidR="00B102A2" w:rsidRPr="00B102A2" w:rsidRDefault="00B102A2" w:rsidP="00B102A2">
            <w:pPr>
              <w:pStyle w:val="ListParagraph"/>
              <w:ind w:left="975" w:hanging="615"/>
              <w:rPr>
                <w:color w:val="0D0D0D"/>
              </w:rPr>
            </w:pPr>
            <w:r w:rsidRPr="00B102A2">
              <w:rPr>
                <w:b/>
                <w:bCs/>
                <w:color w:val="0D0D0D"/>
              </w:rPr>
              <w:lastRenderedPageBreak/>
              <w:t xml:space="preserve">2.          </w:t>
            </w:r>
          </w:p>
          <w:p w:rsidR="00B102A2" w:rsidRPr="00B102A2" w:rsidRDefault="00B102A2" w:rsidP="00B102A2">
            <w:pPr>
              <w:pStyle w:val="ListParagraph"/>
              <w:ind w:left="360" w:firstLine="360"/>
              <w:rPr>
                <w:b/>
                <w:bCs/>
                <w:color w:val="FF0000"/>
              </w:rPr>
            </w:pPr>
            <w:r w:rsidRPr="00B102A2">
              <w:rPr>
                <w:color w:val="0D0D0D"/>
              </w:rPr>
              <w:t xml:space="preserve">a.     </w:t>
            </w:r>
            <w:r>
              <w:rPr>
                <w:color w:val="0D0D0D"/>
              </w:rPr>
              <w:tab/>
            </w:r>
            <w:r w:rsidRPr="00B102A2">
              <w:rPr>
                <w:color w:val="0D0D0D"/>
              </w:rPr>
              <w:t xml:space="preserve">Are you aware of the report published by Jo’s Cervical Cancer Trust in January </w:t>
            </w:r>
            <w:r>
              <w:rPr>
                <w:color w:val="0D0D0D"/>
              </w:rPr>
              <w:tab/>
            </w:r>
            <w:r>
              <w:rPr>
                <w:color w:val="0D0D0D"/>
              </w:rPr>
              <w:tab/>
            </w:r>
            <w:r w:rsidRPr="00B102A2">
              <w:rPr>
                <w:color w:val="0D0D0D"/>
              </w:rPr>
              <w:t xml:space="preserve">2017, ‘Cervical Screening in the Spotlight: an audit of </w:t>
            </w:r>
            <w:r w:rsidRPr="00B102A2">
              <w:t xml:space="preserve">activities undertaken by </w:t>
            </w:r>
            <w:r>
              <w:tab/>
            </w:r>
            <w:r>
              <w:tab/>
            </w:r>
            <w:r w:rsidRPr="00B102A2">
              <w:t xml:space="preserve">local authorities and clinical commissioning groups to increase cervical </w:t>
            </w:r>
            <w:r>
              <w:tab/>
            </w:r>
            <w:r>
              <w:tab/>
            </w:r>
            <w:r>
              <w:tab/>
            </w:r>
            <w:r w:rsidRPr="00B102A2">
              <w:t>screening coverage in England’?</w:t>
            </w:r>
            <w:r w:rsidRPr="00B102A2">
              <w:rPr>
                <w:color w:val="1F497D"/>
              </w:rPr>
              <w:t xml:space="preserve">   </w:t>
            </w:r>
            <w:r w:rsidRPr="00B102A2">
              <w:rPr>
                <w:b/>
                <w:bCs/>
                <w:color w:val="FF0000"/>
              </w:rPr>
              <w:t>No</w:t>
            </w:r>
          </w:p>
          <w:p w:rsidR="00B102A2" w:rsidRPr="00B102A2" w:rsidRDefault="00B102A2" w:rsidP="00B102A2">
            <w:pPr>
              <w:pStyle w:val="ListParagraph"/>
              <w:ind w:left="851" w:hanging="360"/>
              <w:rPr>
                <w:color w:val="0D0D0D"/>
              </w:rPr>
            </w:pPr>
          </w:p>
          <w:p w:rsidR="00B102A2" w:rsidRPr="00B102A2" w:rsidRDefault="00B102A2" w:rsidP="00B102A2">
            <w:pPr>
              <w:pStyle w:val="ListParagraph"/>
              <w:ind w:left="2160" w:hanging="180"/>
              <w:rPr>
                <w:color w:val="0D0D0D"/>
              </w:rPr>
            </w:pPr>
            <w:r w:rsidRPr="00B102A2">
              <w:rPr>
                <w:color w:val="0D0D0D"/>
              </w:rPr>
              <w:t xml:space="preserve">                                          </w:t>
            </w:r>
            <w:proofErr w:type="spellStart"/>
            <w:r w:rsidRPr="00B102A2">
              <w:rPr>
                <w:color w:val="0D0D0D"/>
              </w:rPr>
              <w:t>i</w:t>
            </w:r>
            <w:proofErr w:type="spellEnd"/>
            <w:r w:rsidRPr="00B102A2">
              <w:rPr>
                <w:color w:val="0D0D0D"/>
              </w:rPr>
              <w:t xml:space="preserve">.    </w:t>
            </w:r>
            <w:r w:rsidRPr="00B102A2">
              <w:t>Yes / No</w:t>
            </w:r>
          </w:p>
          <w:p w:rsidR="00B102A2" w:rsidRPr="00B102A2" w:rsidRDefault="00B102A2" w:rsidP="00B102A2">
            <w:pPr>
              <w:pStyle w:val="ListParagraph"/>
              <w:ind w:left="2160"/>
              <w:rPr>
                <w:color w:val="1F497D"/>
              </w:rPr>
            </w:pPr>
          </w:p>
          <w:p w:rsidR="00B102A2" w:rsidRPr="00B102A2" w:rsidRDefault="00B102A2" w:rsidP="00B102A2">
            <w:pPr>
              <w:rPr>
                <w:rFonts w:ascii="Arial" w:hAnsi="Arial" w:cs="Arial"/>
                <w:color w:val="1F497D"/>
                <w:sz w:val="24"/>
              </w:rPr>
            </w:pPr>
            <w:r>
              <w:rPr>
                <w:color w:val="0D0D0D"/>
              </w:rPr>
              <w:tab/>
            </w:r>
            <w:r w:rsidRPr="00B102A2">
              <w:rPr>
                <w:rFonts w:ascii="Arial" w:hAnsi="Arial" w:cs="Arial"/>
                <w:color w:val="0D0D0D"/>
                <w:sz w:val="24"/>
              </w:rPr>
              <w:t>b.   </w:t>
            </w:r>
            <w:r>
              <w:rPr>
                <w:rFonts w:ascii="Arial" w:hAnsi="Arial" w:cs="Arial"/>
                <w:color w:val="0D0D0D"/>
                <w:sz w:val="24"/>
              </w:rPr>
              <w:tab/>
            </w:r>
            <w:r w:rsidRPr="00B102A2">
              <w:rPr>
                <w:rFonts w:ascii="Arial" w:hAnsi="Arial" w:cs="Arial"/>
                <w:color w:val="0D0D0D"/>
                <w:sz w:val="24"/>
              </w:rPr>
              <w:t xml:space="preserve"> </w:t>
            </w:r>
            <w:r w:rsidRPr="00B102A2">
              <w:rPr>
                <w:rFonts w:ascii="Arial" w:hAnsi="Arial" w:cs="Arial"/>
                <w:sz w:val="24"/>
              </w:rPr>
              <w:t xml:space="preserve">If yes, have any additional activities to improve cervical screening coverage </w:t>
            </w:r>
            <w:r>
              <w:rPr>
                <w:rFonts w:ascii="Arial" w:hAnsi="Arial" w:cs="Arial"/>
                <w:sz w:val="24"/>
              </w:rPr>
              <w:tab/>
            </w:r>
            <w:r>
              <w:rPr>
                <w:rFonts w:ascii="Arial" w:hAnsi="Arial" w:cs="Arial"/>
                <w:sz w:val="24"/>
              </w:rPr>
              <w:tab/>
            </w:r>
            <w:r w:rsidRPr="00B102A2">
              <w:rPr>
                <w:rFonts w:ascii="Arial" w:hAnsi="Arial" w:cs="Arial"/>
                <w:sz w:val="24"/>
              </w:rPr>
              <w:t xml:space="preserve">been undertaken or planned as a result of the ‘Cervical Screening in the </w:t>
            </w:r>
            <w:r>
              <w:rPr>
                <w:rFonts w:ascii="Arial" w:hAnsi="Arial" w:cs="Arial"/>
                <w:sz w:val="24"/>
              </w:rPr>
              <w:tab/>
            </w:r>
            <w:r>
              <w:rPr>
                <w:rFonts w:ascii="Arial" w:hAnsi="Arial" w:cs="Arial"/>
                <w:sz w:val="24"/>
              </w:rPr>
              <w:tab/>
            </w:r>
            <w:r>
              <w:rPr>
                <w:rFonts w:ascii="Arial" w:hAnsi="Arial" w:cs="Arial"/>
                <w:sz w:val="24"/>
              </w:rPr>
              <w:tab/>
            </w:r>
            <w:r w:rsidRPr="00B102A2">
              <w:rPr>
                <w:rFonts w:ascii="Arial" w:hAnsi="Arial" w:cs="Arial"/>
                <w:sz w:val="24"/>
              </w:rPr>
              <w:t>Spotlight’ report?</w:t>
            </w:r>
            <w:r w:rsidRPr="00B102A2">
              <w:rPr>
                <w:rFonts w:ascii="Arial" w:hAnsi="Arial" w:cs="Arial"/>
                <w:color w:val="1F497D"/>
                <w:sz w:val="24"/>
              </w:rPr>
              <w:t xml:space="preserve">    </w:t>
            </w:r>
            <w:r w:rsidRPr="00B102A2">
              <w:rPr>
                <w:rFonts w:ascii="Arial" w:hAnsi="Arial" w:cs="Arial"/>
                <w:b/>
                <w:bCs/>
                <w:color w:val="FF0000"/>
                <w:sz w:val="24"/>
              </w:rPr>
              <w:t xml:space="preserve">No </w:t>
            </w:r>
          </w:p>
          <w:p w:rsidR="00B102A2" w:rsidRPr="00B102A2" w:rsidRDefault="00B102A2" w:rsidP="00B102A2">
            <w:pPr>
              <w:pStyle w:val="ListParagraph"/>
              <w:ind w:left="0"/>
              <w:rPr>
                <w:color w:val="1F497D"/>
                <w:sz w:val="28"/>
              </w:rPr>
            </w:pPr>
          </w:p>
          <w:p w:rsidR="00B102A2" w:rsidRPr="00B102A2" w:rsidRDefault="00B102A2" w:rsidP="00B102A2">
            <w:pPr>
              <w:pStyle w:val="ListParagraph"/>
              <w:ind w:left="1440" w:hanging="360"/>
              <w:rPr>
                <w:color w:val="0D0D0D"/>
              </w:rPr>
            </w:pPr>
            <w:r w:rsidRPr="00B102A2">
              <w:rPr>
                <w:color w:val="1F497D"/>
              </w:rPr>
              <w:t xml:space="preserve">    </w:t>
            </w:r>
          </w:p>
          <w:p w:rsidR="00B102A2" w:rsidRPr="00B102A2" w:rsidRDefault="00B102A2" w:rsidP="00B102A2">
            <w:pPr>
              <w:pStyle w:val="ListParagraph"/>
              <w:ind w:left="2160" w:hanging="180"/>
              <w:rPr>
                <w:color w:val="0D0D0D"/>
              </w:rPr>
            </w:pPr>
            <w:r w:rsidRPr="00B102A2">
              <w:rPr>
                <w:color w:val="0D0D0D"/>
              </w:rPr>
              <w:t xml:space="preserve">                                          </w:t>
            </w:r>
            <w:proofErr w:type="spellStart"/>
            <w:r w:rsidRPr="00B102A2">
              <w:rPr>
                <w:color w:val="0D0D0D"/>
              </w:rPr>
              <w:t>i</w:t>
            </w:r>
            <w:proofErr w:type="spellEnd"/>
            <w:r w:rsidRPr="00B102A2">
              <w:rPr>
                <w:color w:val="0D0D0D"/>
              </w:rPr>
              <w:t xml:space="preserve">.    </w:t>
            </w:r>
            <w:r w:rsidRPr="00B102A2">
              <w:t>Yes / No</w:t>
            </w:r>
          </w:p>
          <w:p w:rsidR="00B102A2" w:rsidRPr="00B102A2" w:rsidRDefault="00B102A2" w:rsidP="00B102A2">
            <w:pPr>
              <w:ind w:left="1440" w:firstLine="720"/>
              <w:rPr>
                <w:rFonts w:ascii="Arial" w:hAnsi="Arial" w:cs="Arial"/>
                <w:color w:val="0D0D0D"/>
                <w:sz w:val="24"/>
                <w:szCs w:val="24"/>
              </w:rPr>
            </w:pPr>
            <w:r w:rsidRPr="00B102A2">
              <w:rPr>
                <w:rFonts w:ascii="Arial" w:hAnsi="Arial" w:cs="Arial"/>
                <w:sz w:val="24"/>
                <w:szCs w:val="24"/>
              </w:rPr>
              <w:t>If yes, can you outline what?</w:t>
            </w:r>
          </w:p>
          <w:p w:rsidR="00B102A2" w:rsidRPr="00B102A2" w:rsidRDefault="00B102A2" w:rsidP="00B102A2">
            <w:pPr>
              <w:pStyle w:val="ListParagraph"/>
              <w:ind w:left="1440"/>
              <w:rPr>
                <w:color w:val="0D0D0D"/>
              </w:rPr>
            </w:pPr>
          </w:p>
          <w:p w:rsidR="00B102A2" w:rsidRPr="00B102A2" w:rsidRDefault="00B102A2" w:rsidP="00B102A2">
            <w:pPr>
              <w:pStyle w:val="ListParagraph"/>
              <w:ind w:left="975" w:hanging="615"/>
              <w:rPr>
                <w:color w:val="0D0D0D"/>
              </w:rPr>
            </w:pPr>
            <w:r w:rsidRPr="00B102A2">
              <w:rPr>
                <w:b/>
                <w:bCs/>
                <w:color w:val="0D0D0D"/>
              </w:rPr>
              <w:t xml:space="preserve">3.          </w:t>
            </w:r>
            <w:r>
              <w:rPr>
                <w:b/>
                <w:bCs/>
                <w:color w:val="0D0D0D"/>
              </w:rPr>
              <w:tab/>
            </w:r>
            <w:r w:rsidRPr="00B102A2">
              <w:rPr>
                <w:color w:val="0D0D0D"/>
              </w:rPr>
              <w:t xml:space="preserve">Has your team accessed </w:t>
            </w:r>
            <w:hyperlink r:id="rId19" w:history="1">
              <w:r w:rsidRPr="00B102A2">
                <w:rPr>
                  <w:rStyle w:val="Hyperlink"/>
                </w:rPr>
                <w:t xml:space="preserve">cervical screening programme coverage statistics </w:t>
              </w:r>
              <w:r w:rsidRPr="00B102A2">
                <w:rPr>
                  <w:rStyle w:val="Hyperlink"/>
                  <w:u w:val="none"/>
                </w:rPr>
                <w:tab/>
              </w:r>
              <w:r w:rsidRPr="00B102A2">
                <w:rPr>
                  <w:rStyle w:val="Hyperlink"/>
                </w:rPr>
                <w:t>(management information) in the GP data hub</w:t>
              </w:r>
            </w:hyperlink>
            <w:r w:rsidRPr="00B102A2">
              <w:rPr>
                <w:color w:val="0D0D0D"/>
              </w:rPr>
              <w:t xml:space="preserve"> on NHS digital</w:t>
            </w:r>
          </w:p>
          <w:p w:rsidR="00B102A2" w:rsidRPr="00B102A2" w:rsidRDefault="00B102A2" w:rsidP="00B102A2">
            <w:pPr>
              <w:pStyle w:val="ListParagraph"/>
              <w:ind w:left="2160" w:hanging="360"/>
              <w:rPr>
                <w:color w:val="0D0D0D"/>
              </w:rPr>
            </w:pPr>
            <w:r w:rsidRPr="00B102A2">
              <w:rPr>
                <w:color w:val="0D0D0D"/>
              </w:rPr>
              <w:t xml:space="preserve">                                      </w:t>
            </w:r>
            <w:proofErr w:type="spellStart"/>
            <w:r w:rsidRPr="00B102A2">
              <w:rPr>
                <w:color w:val="0D0D0D"/>
              </w:rPr>
              <w:t>i</w:t>
            </w:r>
            <w:proofErr w:type="spellEnd"/>
            <w:r w:rsidRPr="00B102A2">
              <w:rPr>
                <w:color w:val="0D0D0D"/>
              </w:rPr>
              <w:t>.        Yes – if so, how have they used them?</w:t>
            </w:r>
          </w:p>
          <w:p w:rsidR="00B102A2" w:rsidRPr="00B102A2" w:rsidRDefault="00B102A2" w:rsidP="00B102A2">
            <w:pPr>
              <w:pStyle w:val="ListParagraph"/>
              <w:ind w:left="2160" w:hanging="360"/>
              <w:rPr>
                <w:color w:val="0D0D0D"/>
              </w:rPr>
            </w:pPr>
            <w:r w:rsidRPr="00B102A2">
              <w:rPr>
                <w:color w:val="0D0D0D"/>
              </w:rPr>
              <w:t>                                     ii.        No – why not?</w:t>
            </w:r>
          </w:p>
          <w:p w:rsidR="00B102A2" w:rsidRPr="00B102A2" w:rsidRDefault="00B102A2" w:rsidP="00B102A2">
            <w:pPr>
              <w:pStyle w:val="ListParagraph"/>
              <w:ind w:left="0"/>
              <w:rPr>
                <w:color w:val="1F497D"/>
              </w:rPr>
            </w:pPr>
          </w:p>
          <w:p w:rsidR="00DA6DEC" w:rsidRPr="009830F5" w:rsidRDefault="00B102A2" w:rsidP="00B102A2">
            <w:pPr>
              <w:rPr>
                <w:rFonts w:ascii="Arial" w:hAnsi="Arial" w:cs="Arial"/>
                <w:sz w:val="24"/>
                <w:szCs w:val="24"/>
              </w:rPr>
            </w:pPr>
            <w:r>
              <w:rPr>
                <w:rFonts w:ascii="Arial" w:hAnsi="Arial" w:cs="Arial"/>
                <w:b/>
                <w:bCs/>
                <w:color w:val="FF0000"/>
                <w:sz w:val="24"/>
                <w:szCs w:val="24"/>
              </w:rPr>
              <w:tab/>
            </w:r>
            <w:r>
              <w:rPr>
                <w:rFonts w:ascii="Arial" w:hAnsi="Arial" w:cs="Arial"/>
                <w:b/>
                <w:bCs/>
                <w:color w:val="FF0000"/>
                <w:sz w:val="24"/>
                <w:szCs w:val="24"/>
              </w:rPr>
              <w:tab/>
            </w:r>
            <w:r w:rsidRPr="00B102A2">
              <w:rPr>
                <w:rFonts w:ascii="Arial" w:hAnsi="Arial" w:cs="Arial"/>
                <w:b/>
                <w:bCs/>
                <w:color w:val="FF0000"/>
                <w:sz w:val="24"/>
                <w:szCs w:val="24"/>
              </w:rPr>
              <w:t>Statistics are provided to the CCG via PHE.</w:t>
            </w:r>
          </w:p>
        </w:tc>
      </w:tr>
    </w:tbl>
    <w:p w:rsidR="00DA6DEC" w:rsidRPr="009830F5"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830F5" w:rsidTr="00C6325F">
        <w:tc>
          <w:tcPr>
            <w:tcW w:w="5068" w:type="dxa"/>
          </w:tcPr>
          <w:p w:rsidR="00DA6DEC" w:rsidRPr="009830F5" w:rsidRDefault="00DA6DEC" w:rsidP="00C6325F">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9D6B47">
              <w:rPr>
                <w:rFonts w:ascii="Arial" w:hAnsi="Arial" w:cs="Arial"/>
                <w:b/>
                <w:sz w:val="24"/>
                <w:szCs w:val="24"/>
              </w:rPr>
              <w:t>901</w:t>
            </w:r>
          </w:p>
        </w:tc>
        <w:tc>
          <w:tcPr>
            <w:tcW w:w="5069" w:type="dxa"/>
          </w:tcPr>
          <w:p w:rsidR="00DA6DEC" w:rsidRPr="009830F5" w:rsidRDefault="00DA6DEC" w:rsidP="00C6325F">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9D6B47">
              <w:rPr>
                <w:rFonts w:ascii="Arial" w:hAnsi="Arial" w:cs="Arial"/>
                <w:b/>
                <w:sz w:val="24"/>
                <w:szCs w:val="24"/>
              </w:rPr>
              <w:t>20 October 2017</w:t>
            </w:r>
          </w:p>
          <w:p w:rsidR="00DA6DEC" w:rsidRPr="009830F5" w:rsidRDefault="00DA6DEC" w:rsidP="00C6325F">
            <w:pPr>
              <w:rPr>
                <w:rFonts w:ascii="Arial" w:hAnsi="Arial" w:cs="Arial"/>
                <w:b/>
                <w:sz w:val="24"/>
                <w:szCs w:val="24"/>
              </w:rPr>
            </w:pPr>
          </w:p>
        </w:tc>
      </w:tr>
      <w:tr w:rsidR="00DA6DEC" w:rsidRPr="009830F5" w:rsidTr="00C6325F">
        <w:tc>
          <w:tcPr>
            <w:tcW w:w="10137" w:type="dxa"/>
            <w:gridSpan w:val="2"/>
          </w:tcPr>
          <w:p w:rsidR="00DA6DEC" w:rsidRPr="009830F5" w:rsidRDefault="00DA6DEC" w:rsidP="00C6325F">
            <w:pPr>
              <w:rPr>
                <w:rFonts w:ascii="Arial" w:hAnsi="Arial" w:cs="Arial"/>
                <w:b/>
                <w:sz w:val="24"/>
                <w:szCs w:val="24"/>
              </w:rPr>
            </w:pPr>
            <w:r w:rsidRPr="009830F5">
              <w:rPr>
                <w:rFonts w:ascii="Arial" w:hAnsi="Arial" w:cs="Arial"/>
                <w:b/>
                <w:sz w:val="24"/>
                <w:szCs w:val="24"/>
              </w:rPr>
              <w:t>Request :</w:t>
            </w:r>
          </w:p>
          <w:p w:rsidR="009D6B47" w:rsidRPr="009D6B47" w:rsidRDefault="009D6B47" w:rsidP="009D6B47">
            <w:pPr>
              <w:rPr>
                <w:rFonts w:ascii="Arial" w:hAnsi="Arial" w:cs="Arial"/>
                <w:sz w:val="24"/>
                <w:szCs w:val="24"/>
              </w:rPr>
            </w:pPr>
            <w:r w:rsidRPr="009D6B47">
              <w:rPr>
                <w:rFonts w:ascii="Arial" w:hAnsi="Arial" w:cs="Arial"/>
                <w:sz w:val="24"/>
                <w:szCs w:val="24"/>
              </w:rPr>
              <w:t>Please find the details of my request below:</w:t>
            </w:r>
          </w:p>
          <w:p w:rsidR="009D6B47" w:rsidRPr="009D6B47" w:rsidRDefault="009D6B47" w:rsidP="009D6B47">
            <w:pPr>
              <w:rPr>
                <w:rFonts w:ascii="Arial" w:hAnsi="Arial" w:cs="Arial"/>
                <w:sz w:val="24"/>
                <w:szCs w:val="24"/>
              </w:rPr>
            </w:pPr>
          </w:p>
          <w:p w:rsidR="009D6B47" w:rsidRPr="009D6B47" w:rsidRDefault="009D6B47" w:rsidP="009D6B47">
            <w:pPr>
              <w:rPr>
                <w:rFonts w:ascii="Arial" w:hAnsi="Arial" w:cs="Arial"/>
                <w:sz w:val="24"/>
                <w:szCs w:val="24"/>
              </w:rPr>
            </w:pPr>
            <w:r w:rsidRPr="009D6B47">
              <w:rPr>
                <w:rFonts w:ascii="Arial" w:hAnsi="Arial" w:cs="Arial"/>
                <w:sz w:val="24"/>
                <w:szCs w:val="24"/>
              </w:rPr>
              <w:t>1. What is the total number of APMS contracts held by Barnsley CCG?</w:t>
            </w:r>
          </w:p>
          <w:p w:rsidR="009D6B47" w:rsidRPr="009D6B47" w:rsidRDefault="009D6B47" w:rsidP="009D6B47">
            <w:pPr>
              <w:rPr>
                <w:rFonts w:ascii="Arial" w:hAnsi="Arial" w:cs="Arial"/>
                <w:sz w:val="24"/>
                <w:szCs w:val="24"/>
              </w:rPr>
            </w:pPr>
            <w:r w:rsidRPr="009D6B47">
              <w:rPr>
                <w:rFonts w:ascii="Arial" w:hAnsi="Arial" w:cs="Arial"/>
                <w:sz w:val="24"/>
                <w:szCs w:val="24"/>
              </w:rPr>
              <w:t>2. What is the Date of renewal against each APMS contract?</w:t>
            </w:r>
          </w:p>
          <w:p w:rsidR="009D6B47" w:rsidRPr="009D6B47" w:rsidRDefault="009D6B47" w:rsidP="009D6B47">
            <w:pPr>
              <w:rPr>
                <w:rFonts w:ascii="Arial" w:hAnsi="Arial" w:cs="Arial"/>
                <w:sz w:val="24"/>
                <w:szCs w:val="24"/>
              </w:rPr>
            </w:pPr>
            <w:r w:rsidRPr="009D6B47">
              <w:rPr>
                <w:rFonts w:ascii="Arial" w:hAnsi="Arial" w:cs="Arial"/>
                <w:sz w:val="24"/>
                <w:szCs w:val="24"/>
              </w:rPr>
              <w:t>3. When will tender processes begin for each APMS contract?</w:t>
            </w:r>
          </w:p>
          <w:p w:rsidR="009D6B47" w:rsidRPr="009D6B47" w:rsidRDefault="009D6B47" w:rsidP="009D6B47">
            <w:pPr>
              <w:rPr>
                <w:rFonts w:ascii="Arial" w:hAnsi="Arial" w:cs="Arial"/>
                <w:sz w:val="24"/>
                <w:szCs w:val="24"/>
              </w:rPr>
            </w:pPr>
            <w:r w:rsidRPr="009D6B47">
              <w:rPr>
                <w:rFonts w:ascii="Arial" w:hAnsi="Arial" w:cs="Arial"/>
                <w:sz w:val="24"/>
                <w:szCs w:val="24"/>
              </w:rPr>
              <w:t>4. What is the value and value calculation for any APMS contract?</w:t>
            </w:r>
          </w:p>
          <w:p w:rsidR="009D6B47" w:rsidRPr="009D6B47" w:rsidRDefault="009D6B47" w:rsidP="009D6B47">
            <w:pPr>
              <w:rPr>
                <w:rFonts w:ascii="Arial" w:hAnsi="Arial" w:cs="Arial"/>
                <w:sz w:val="24"/>
                <w:szCs w:val="24"/>
              </w:rPr>
            </w:pPr>
            <w:r w:rsidRPr="009D6B47">
              <w:rPr>
                <w:rFonts w:ascii="Arial" w:hAnsi="Arial" w:cs="Arial"/>
                <w:color w:val="000000"/>
                <w:sz w:val="24"/>
                <w:szCs w:val="24"/>
              </w:rPr>
              <w:t>5. Are you partnered with a GP federation. If you are I request the following details of the GP Federation.</w:t>
            </w:r>
          </w:p>
          <w:p w:rsidR="009D6B47" w:rsidRPr="009D6B47" w:rsidRDefault="009D6B47" w:rsidP="009D6B47">
            <w:pPr>
              <w:rPr>
                <w:rFonts w:ascii="Arial" w:hAnsi="Arial" w:cs="Arial"/>
                <w:sz w:val="24"/>
                <w:szCs w:val="24"/>
              </w:rPr>
            </w:pPr>
          </w:p>
          <w:p w:rsidR="009D6B47" w:rsidRPr="009D6B47" w:rsidRDefault="009D6B47" w:rsidP="009D6B47">
            <w:pPr>
              <w:rPr>
                <w:rFonts w:ascii="Arial" w:hAnsi="Arial" w:cs="Arial"/>
                <w:sz w:val="24"/>
                <w:szCs w:val="24"/>
              </w:rPr>
            </w:pPr>
            <w:r w:rsidRPr="009D6B47">
              <w:rPr>
                <w:rFonts w:ascii="Arial" w:hAnsi="Arial" w:cs="Arial"/>
                <w:color w:val="000000"/>
                <w:sz w:val="24"/>
                <w:szCs w:val="24"/>
              </w:rPr>
              <w:t>Address </w:t>
            </w:r>
          </w:p>
          <w:p w:rsidR="009D6B47" w:rsidRPr="009D6B47" w:rsidRDefault="009D6B47" w:rsidP="009D6B47">
            <w:pPr>
              <w:rPr>
                <w:rFonts w:ascii="Arial" w:hAnsi="Arial" w:cs="Arial"/>
                <w:sz w:val="24"/>
                <w:szCs w:val="24"/>
              </w:rPr>
            </w:pPr>
            <w:r w:rsidRPr="009D6B47">
              <w:rPr>
                <w:rFonts w:ascii="Arial" w:hAnsi="Arial" w:cs="Arial"/>
                <w:color w:val="000000"/>
                <w:sz w:val="24"/>
                <w:szCs w:val="24"/>
              </w:rPr>
              <w:t>Web address </w:t>
            </w:r>
          </w:p>
          <w:p w:rsidR="009D6B47" w:rsidRPr="009D6B47" w:rsidRDefault="009D6B47" w:rsidP="009D6B47">
            <w:pPr>
              <w:rPr>
                <w:rFonts w:ascii="Arial" w:hAnsi="Arial" w:cs="Arial"/>
                <w:sz w:val="24"/>
                <w:szCs w:val="24"/>
              </w:rPr>
            </w:pPr>
            <w:r w:rsidRPr="009D6B47">
              <w:rPr>
                <w:rFonts w:ascii="Arial" w:hAnsi="Arial" w:cs="Arial"/>
                <w:color w:val="000000"/>
                <w:sz w:val="24"/>
                <w:szCs w:val="24"/>
              </w:rPr>
              <w:t>Contact Telephone</w:t>
            </w:r>
          </w:p>
          <w:p w:rsidR="009D6B47" w:rsidRPr="009D6B47" w:rsidRDefault="009D6B47" w:rsidP="009D6B47">
            <w:pPr>
              <w:rPr>
                <w:rFonts w:ascii="Arial" w:hAnsi="Arial" w:cs="Arial"/>
                <w:sz w:val="24"/>
                <w:szCs w:val="24"/>
              </w:rPr>
            </w:pPr>
            <w:r w:rsidRPr="009D6B47">
              <w:rPr>
                <w:rFonts w:ascii="Arial" w:hAnsi="Arial" w:cs="Arial"/>
                <w:color w:val="000000"/>
                <w:sz w:val="24"/>
                <w:szCs w:val="24"/>
              </w:rPr>
              <w:t>Contact Email</w:t>
            </w:r>
          </w:p>
          <w:p w:rsidR="009D6B47" w:rsidRPr="009D6B47" w:rsidRDefault="009D6B47" w:rsidP="009D6B47">
            <w:pPr>
              <w:rPr>
                <w:rFonts w:ascii="Arial" w:hAnsi="Arial" w:cs="Arial"/>
                <w:sz w:val="24"/>
                <w:szCs w:val="24"/>
              </w:rPr>
            </w:pPr>
            <w:r w:rsidRPr="009D6B47">
              <w:rPr>
                <w:rFonts w:ascii="Arial" w:hAnsi="Arial" w:cs="Arial"/>
                <w:color w:val="000000"/>
                <w:sz w:val="24"/>
                <w:szCs w:val="24"/>
              </w:rPr>
              <w:t>Number of active members (GP Practices)</w:t>
            </w:r>
          </w:p>
          <w:p w:rsidR="009D6B47" w:rsidRPr="009D6B47" w:rsidRDefault="009D6B47" w:rsidP="009D6B47">
            <w:pPr>
              <w:rPr>
                <w:rFonts w:ascii="Arial" w:hAnsi="Arial" w:cs="Arial"/>
                <w:sz w:val="24"/>
                <w:szCs w:val="24"/>
              </w:rPr>
            </w:pPr>
            <w:r w:rsidRPr="009D6B47">
              <w:rPr>
                <w:rFonts w:ascii="Arial" w:hAnsi="Arial" w:cs="Arial"/>
                <w:color w:val="000000"/>
                <w:sz w:val="24"/>
                <w:szCs w:val="24"/>
              </w:rPr>
              <w:t>Number of patients represented</w:t>
            </w:r>
          </w:p>
          <w:p w:rsidR="00DA6DEC" w:rsidRPr="009830F5" w:rsidRDefault="009D6B47" w:rsidP="009D6B47">
            <w:pPr>
              <w:rPr>
                <w:rFonts w:ascii="Arial" w:hAnsi="Arial" w:cs="Arial"/>
                <w:sz w:val="24"/>
                <w:szCs w:val="24"/>
              </w:rPr>
            </w:pPr>
            <w:r w:rsidRPr="009D6B47">
              <w:rPr>
                <w:rFonts w:ascii="Arial" w:hAnsi="Arial" w:cs="Arial"/>
                <w:color w:val="000000"/>
                <w:sz w:val="24"/>
                <w:szCs w:val="24"/>
              </w:rPr>
              <w:t>Board members names and contact details if available</w:t>
            </w:r>
          </w:p>
        </w:tc>
      </w:tr>
      <w:tr w:rsidR="00DA6DEC" w:rsidRPr="009830F5" w:rsidTr="00C6325F">
        <w:tc>
          <w:tcPr>
            <w:tcW w:w="10137" w:type="dxa"/>
            <w:gridSpan w:val="2"/>
          </w:tcPr>
          <w:p w:rsidR="00DA6DEC" w:rsidRPr="009830F5" w:rsidRDefault="00DA6DEC" w:rsidP="00C6325F">
            <w:pPr>
              <w:rPr>
                <w:rFonts w:ascii="Arial" w:hAnsi="Arial" w:cs="Arial"/>
                <w:b/>
                <w:sz w:val="24"/>
                <w:szCs w:val="24"/>
              </w:rPr>
            </w:pPr>
            <w:r w:rsidRPr="009830F5">
              <w:rPr>
                <w:rFonts w:ascii="Arial" w:hAnsi="Arial" w:cs="Arial"/>
                <w:b/>
                <w:sz w:val="24"/>
                <w:szCs w:val="24"/>
              </w:rPr>
              <w:t>Response :</w:t>
            </w:r>
          </w:p>
          <w:p w:rsidR="00DA6DEC" w:rsidRPr="009830F5" w:rsidRDefault="00DA6DEC" w:rsidP="00C6325F">
            <w:pPr>
              <w:rPr>
                <w:rFonts w:ascii="Arial" w:hAnsi="Arial" w:cs="Arial"/>
                <w:sz w:val="24"/>
                <w:szCs w:val="24"/>
              </w:rPr>
            </w:pPr>
          </w:p>
          <w:p w:rsidR="00EC3FE9" w:rsidRPr="00EC3FE9" w:rsidRDefault="00EC3FE9" w:rsidP="00EC3FE9">
            <w:pPr>
              <w:pStyle w:val="ListParagraph"/>
              <w:numPr>
                <w:ilvl w:val="0"/>
                <w:numId w:val="19"/>
              </w:numPr>
              <w:contextualSpacing w:val="0"/>
              <w:jc w:val="left"/>
              <w:rPr>
                <w:color w:val="FF0000"/>
              </w:rPr>
            </w:pPr>
            <w:r w:rsidRPr="00EC3FE9">
              <w:t>What is the total number of APMS contracts held by Barnsley CCG?</w:t>
            </w:r>
            <w:r w:rsidRPr="00EC3FE9">
              <w:rPr>
                <w:color w:val="1F497D"/>
              </w:rPr>
              <w:t xml:space="preserve"> – </w:t>
            </w:r>
            <w:r w:rsidRPr="00EC3FE9">
              <w:rPr>
                <w:color w:val="FF0000"/>
              </w:rPr>
              <w:t xml:space="preserve">Barnsley CCG commission services via 4 APMS contracts.  </w:t>
            </w:r>
          </w:p>
          <w:p w:rsidR="00EC3FE9" w:rsidRPr="00EC3FE9" w:rsidRDefault="00EC3FE9" w:rsidP="00EC3FE9">
            <w:pPr>
              <w:rPr>
                <w:rFonts w:ascii="Arial" w:hAnsi="Arial" w:cs="Arial"/>
                <w:color w:val="1F497D"/>
                <w:sz w:val="24"/>
                <w:szCs w:val="24"/>
              </w:rPr>
            </w:pPr>
          </w:p>
          <w:p w:rsidR="00EC3FE9" w:rsidRPr="00EC3FE9" w:rsidRDefault="00EC3FE9" w:rsidP="00EC3FE9">
            <w:pPr>
              <w:pStyle w:val="ListParagraph"/>
              <w:rPr>
                <w:color w:val="FF0000"/>
              </w:rPr>
            </w:pPr>
            <w:r w:rsidRPr="00EC3FE9">
              <w:rPr>
                <w:color w:val="FF0000"/>
              </w:rPr>
              <w:t>Three APMS contracts are held by Barnsley Healthcare Federation (BHF) CIC as listed below:</w:t>
            </w:r>
          </w:p>
          <w:p w:rsidR="00EC3FE9" w:rsidRPr="00EC3FE9" w:rsidRDefault="00EC3FE9" w:rsidP="00EC3FE9">
            <w:pPr>
              <w:pStyle w:val="ListParagraph"/>
              <w:numPr>
                <w:ilvl w:val="0"/>
                <w:numId w:val="20"/>
              </w:numPr>
              <w:contextualSpacing w:val="0"/>
              <w:jc w:val="left"/>
              <w:rPr>
                <w:color w:val="FF0000"/>
              </w:rPr>
            </w:pPr>
            <w:r w:rsidRPr="00EC3FE9">
              <w:rPr>
                <w:color w:val="FF0000"/>
              </w:rPr>
              <w:t>Brierley Medical Centre</w:t>
            </w:r>
          </w:p>
          <w:p w:rsidR="00EC3FE9" w:rsidRPr="00EC3FE9" w:rsidRDefault="00EC3FE9" w:rsidP="00EC3FE9">
            <w:pPr>
              <w:pStyle w:val="ListParagraph"/>
              <w:numPr>
                <w:ilvl w:val="0"/>
                <w:numId w:val="20"/>
              </w:numPr>
              <w:contextualSpacing w:val="0"/>
              <w:jc w:val="left"/>
              <w:rPr>
                <w:color w:val="FF0000"/>
              </w:rPr>
            </w:pPr>
            <w:r w:rsidRPr="00EC3FE9">
              <w:rPr>
                <w:color w:val="FF0000"/>
              </w:rPr>
              <w:t xml:space="preserve">BHF </w:t>
            </w:r>
            <w:proofErr w:type="spellStart"/>
            <w:r w:rsidRPr="00EC3FE9">
              <w:rPr>
                <w:color w:val="FF0000"/>
              </w:rPr>
              <w:t>Lundwood</w:t>
            </w:r>
            <w:proofErr w:type="spellEnd"/>
            <w:r w:rsidRPr="00EC3FE9">
              <w:rPr>
                <w:color w:val="FF0000"/>
              </w:rPr>
              <w:t xml:space="preserve"> Surgery (Priory Campus)</w:t>
            </w:r>
          </w:p>
          <w:p w:rsidR="00EC3FE9" w:rsidRPr="00EC3FE9" w:rsidRDefault="00EC3FE9" w:rsidP="00EC3FE9">
            <w:pPr>
              <w:pStyle w:val="ListParagraph"/>
              <w:numPr>
                <w:ilvl w:val="0"/>
                <w:numId w:val="20"/>
              </w:numPr>
              <w:contextualSpacing w:val="0"/>
              <w:jc w:val="left"/>
              <w:rPr>
                <w:color w:val="FF0000"/>
              </w:rPr>
            </w:pPr>
            <w:r w:rsidRPr="00EC3FE9">
              <w:rPr>
                <w:color w:val="FF0000"/>
              </w:rPr>
              <w:t>BHF Highgate Surgery (</w:t>
            </w:r>
            <w:proofErr w:type="spellStart"/>
            <w:r w:rsidRPr="00EC3FE9">
              <w:rPr>
                <w:color w:val="FF0000"/>
              </w:rPr>
              <w:t>Shafton</w:t>
            </w:r>
            <w:proofErr w:type="spellEnd"/>
            <w:r w:rsidRPr="00EC3FE9">
              <w:rPr>
                <w:color w:val="FF0000"/>
              </w:rPr>
              <w:t>)</w:t>
            </w:r>
          </w:p>
          <w:p w:rsidR="00EC3FE9" w:rsidRPr="00EC3FE9" w:rsidRDefault="00EC3FE9" w:rsidP="00EC3FE9">
            <w:pPr>
              <w:pStyle w:val="ListParagraph"/>
              <w:rPr>
                <w:color w:val="FF0000"/>
              </w:rPr>
            </w:pPr>
          </w:p>
          <w:p w:rsidR="00EC3FE9" w:rsidRPr="00EC3FE9" w:rsidRDefault="00EC3FE9" w:rsidP="00EC3FE9">
            <w:pPr>
              <w:ind w:firstLine="720"/>
              <w:rPr>
                <w:rFonts w:ascii="Arial" w:hAnsi="Arial" w:cs="Arial"/>
                <w:color w:val="FF0000"/>
                <w:sz w:val="24"/>
                <w:szCs w:val="24"/>
              </w:rPr>
            </w:pPr>
            <w:r w:rsidRPr="00EC3FE9">
              <w:rPr>
                <w:rFonts w:ascii="Arial" w:hAnsi="Arial" w:cs="Arial"/>
                <w:color w:val="FF0000"/>
                <w:sz w:val="24"/>
                <w:szCs w:val="24"/>
              </w:rPr>
              <w:lastRenderedPageBreak/>
              <w:t>The remaining other APMS contract is held by The Grove Medical Centre as listed below:</w:t>
            </w:r>
          </w:p>
          <w:p w:rsidR="00EC3FE9" w:rsidRPr="00EC3FE9" w:rsidRDefault="00EC3FE9" w:rsidP="00EC3FE9">
            <w:pPr>
              <w:pStyle w:val="ListParagraph"/>
              <w:numPr>
                <w:ilvl w:val="0"/>
                <w:numId w:val="21"/>
              </w:numPr>
              <w:contextualSpacing w:val="0"/>
              <w:jc w:val="left"/>
              <w:rPr>
                <w:color w:val="FF0000"/>
              </w:rPr>
            </w:pPr>
            <w:r w:rsidRPr="00EC3FE9">
              <w:rPr>
                <w:color w:val="FF0000"/>
              </w:rPr>
              <w:t xml:space="preserve">Lakeside Surgery (The </w:t>
            </w:r>
            <w:proofErr w:type="spellStart"/>
            <w:r w:rsidRPr="00EC3FE9">
              <w:rPr>
                <w:color w:val="FF0000"/>
              </w:rPr>
              <w:t>Goldthorpe</w:t>
            </w:r>
            <w:proofErr w:type="spellEnd"/>
            <w:r w:rsidRPr="00EC3FE9">
              <w:rPr>
                <w:color w:val="FF0000"/>
              </w:rPr>
              <w:t xml:space="preserve"> Centre)</w:t>
            </w:r>
          </w:p>
          <w:p w:rsidR="00EC3FE9" w:rsidRPr="00EC3FE9" w:rsidRDefault="00EC3FE9" w:rsidP="00EC3FE9">
            <w:pPr>
              <w:rPr>
                <w:rFonts w:ascii="Arial" w:hAnsi="Arial" w:cs="Arial"/>
                <w:color w:val="1F497D"/>
                <w:sz w:val="24"/>
                <w:szCs w:val="24"/>
              </w:rPr>
            </w:pPr>
          </w:p>
          <w:p w:rsidR="00EC3FE9" w:rsidRPr="00EC3FE9" w:rsidRDefault="00EC3FE9" w:rsidP="00EC3FE9">
            <w:pPr>
              <w:pStyle w:val="ListParagraph"/>
              <w:numPr>
                <w:ilvl w:val="0"/>
                <w:numId w:val="19"/>
              </w:numPr>
              <w:contextualSpacing w:val="0"/>
              <w:jc w:val="left"/>
            </w:pPr>
            <w:r w:rsidRPr="00EC3FE9">
              <w:t>What is the Date of renewal against each APMS contract?</w:t>
            </w:r>
          </w:p>
          <w:p w:rsidR="00EC3FE9" w:rsidRPr="00EC3FE9" w:rsidRDefault="00EC3FE9" w:rsidP="00EC3FE9">
            <w:pPr>
              <w:rPr>
                <w:rFonts w:ascii="Arial" w:hAnsi="Arial" w:cs="Arial"/>
                <w:color w:val="1F497D"/>
                <w:sz w:val="24"/>
                <w:szCs w:val="24"/>
              </w:rPr>
            </w:pPr>
          </w:p>
          <w:p w:rsidR="00EC3FE9" w:rsidRPr="00EC3FE9" w:rsidRDefault="00EC3FE9" w:rsidP="00EC3FE9">
            <w:pPr>
              <w:pStyle w:val="ListParagraph"/>
              <w:numPr>
                <w:ilvl w:val="0"/>
                <w:numId w:val="20"/>
              </w:numPr>
              <w:contextualSpacing w:val="0"/>
              <w:jc w:val="left"/>
              <w:rPr>
                <w:color w:val="FF0000"/>
              </w:rPr>
            </w:pPr>
            <w:r w:rsidRPr="00EC3FE9">
              <w:rPr>
                <w:color w:val="FF0000"/>
              </w:rPr>
              <w:t>Brierley Medical Centre                5 year contract:   1 December 2015 -  30 November 2020</w:t>
            </w:r>
          </w:p>
          <w:p w:rsidR="00EC3FE9" w:rsidRPr="00EC3FE9" w:rsidRDefault="00EC3FE9" w:rsidP="00EC3FE9">
            <w:pPr>
              <w:pStyle w:val="ListParagraph"/>
              <w:numPr>
                <w:ilvl w:val="0"/>
                <w:numId w:val="20"/>
              </w:numPr>
              <w:contextualSpacing w:val="0"/>
              <w:jc w:val="left"/>
              <w:rPr>
                <w:color w:val="FF0000"/>
              </w:rPr>
            </w:pPr>
            <w:r w:rsidRPr="00EC3FE9">
              <w:rPr>
                <w:color w:val="FF0000"/>
              </w:rPr>
              <w:t xml:space="preserve">BHF </w:t>
            </w:r>
            <w:proofErr w:type="spellStart"/>
            <w:r w:rsidRPr="00EC3FE9">
              <w:rPr>
                <w:color w:val="FF0000"/>
              </w:rPr>
              <w:t>Lundwood</w:t>
            </w:r>
            <w:proofErr w:type="spellEnd"/>
            <w:r w:rsidRPr="00EC3FE9">
              <w:rPr>
                <w:color w:val="FF0000"/>
              </w:rPr>
              <w:t xml:space="preserve"> Surgery                 15 year contract: 1 April 2016 – 31 March 2031 (break clauses after each </w:t>
            </w:r>
            <w:r w:rsidRPr="00EC3FE9">
              <w:rPr>
                <w:color w:val="1F497D"/>
              </w:rPr>
              <w:t xml:space="preserve">                                                        </w:t>
            </w:r>
            <w:r w:rsidRPr="00EC3FE9">
              <w:rPr>
                <w:color w:val="FF0000"/>
              </w:rPr>
              <w:t>5 year term)</w:t>
            </w:r>
          </w:p>
          <w:p w:rsidR="00EC3FE9" w:rsidRPr="00EC3FE9" w:rsidRDefault="00EC3FE9" w:rsidP="00EC3FE9">
            <w:pPr>
              <w:pStyle w:val="ListParagraph"/>
              <w:numPr>
                <w:ilvl w:val="0"/>
                <w:numId w:val="20"/>
              </w:numPr>
              <w:contextualSpacing w:val="0"/>
              <w:jc w:val="left"/>
              <w:rPr>
                <w:color w:val="FF0000"/>
              </w:rPr>
            </w:pPr>
            <w:r w:rsidRPr="00EC3FE9">
              <w:rPr>
                <w:color w:val="FF0000"/>
              </w:rPr>
              <w:t xml:space="preserve">BHF Highgate Surgery                    15 year contract: 1 April 2016 – 31 March 2031 (break clauses after each </w:t>
            </w:r>
            <w:r w:rsidRPr="00EC3FE9">
              <w:rPr>
                <w:color w:val="1F497D"/>
              </w:rPr>
              <w:t xml:space="preserve">                                                           </w:t>
            </w:r>
            <w:r w:rsidRPr="00EC3FE9">
              <w:rPr>
                <w:color w:val="FF0000"/>
              </w:rPr>
              <w:t>5 year term)</w:t>
            </w:r>
          </w:p>
          <w:p w:rsidR="00EC3FE9" w:rsidRPr="00EC3FE9" w:rsidRDefault="00EC3FE9" w:rsidP="00EC3FE9">
            <w:pPr>
              <w:pStyle w:val="ListParagraph"/>
              <w:numPr>
                <w:ilvl w:val="0"/>
                <w:numId w:val="20"/>
              </w:numPr>
              <w:contextualSpacing w:val="0"/>
              <w:jc w:val="left"/>
              <w:rPr>
                <w:color w:val="FF0000"/>
              </w:rPr>
            </w:pPr>
            <w:r w:rsidRPr="00EC3FE9">
              <w:rPr>
                <w:color w:val="FF0000"/>
              </w:rPr>
              <w:t xml:space="preserve">Lakeside Surgery                              10 year contract: 8 November 2014 – 7 November 2024 (option to </w:t>
            </w:r>
            <w:r w:rsidRPr="00EC3FE9">
              <w:rPr>
                <w:color w:val="1F497D"/>
              </w:rPr>
              <w:t xml:space="preserve">                                              </w:t>
            </w:r>
            <w:r w:rsidRPr="00EC3FE9">
              <w:rPr>
                <w:color w:val="FF0000"/>
              </w:rPr>
              <w:t>extend by 5 years)</w:t>
            </w:r>
          </w:p>
          <w:p w:rsidR="00EC3FE9" w:rsidRPr="00EC3FE9" w:rsidRDefault="00EC3FE9" w:rsidP="00EC3FE9">
            <w:pPr>
              <w:pStyle w:val="ListParagraph"/>
              <w:ind w:left="1440"/>
              <w:rPr>
                <w:color w:val="FF0000"/>
              </w:rPr>
            </w:pPr>
          </w:p>
          <w:p w:rsidR="00EC3FE9" w:rsidRPr="00EC3FE9" w:rsidRDefault="00EC3FE9" w:rsidP="00EC3FE9">
            <w:pPr>
              <w:pStyle w:val="ListParagraph"/>
              <w:rPr>
                <w:color w:val="1F497D"/>
              </w:rPr>
            </w:pPr>
          </w:p>
          <w:p w:rsidR="00EC3FE9" w:rsidRPr="00EC3FE9" w:rsidRDefault="00EC3FE9" w:rsidP="00EC3FE9">
            <w:pPr>
              <w:pStyle w:val="ListParagraph"/>
              <w:numPr>
                <w:ilvl w:val="0"/>
                <w:numId w:val="19"/>
              </w:numPr>
              <w:contextualSpacing w:val="0"/>
              <w:jc w:val="left"/>
            </w:pPr>
            <w:r w:rsidRPr="00EC3FE9">
              <w:t>When will tender processes begin for each APMS contract?</w:t>
            </w:r>
            <w:r w:rsidRPr="00EC3FE9">
              <w:rPr>
                <w:color w:val="1F497D"/>
              </w:rPr>
              <w:t xml:space="preserve"> </w:t>
            </w:r>
          </w:p>
          <w:p w:rsidR="00EC3FE9" w:rsidRPr="00EC3FE9" w:rsidRDefault="00EC3FE9" w:rsidP="00EC3FE9">
            <w:pPr>
              <w:pStyle w:val="ListParagraph"/>
              <w:numPr>
                <w:ilvl w:val="0"/>
                <w:numId w:val="22"/>
              </w:numPr>
              <w:contextualSpacing w:val="0"/>
              <w:jc w:val="left"/>
              <w:rPr>
                <w:color w:val="FF0000"/>
              </w:rPr>
            </w:pPr>
            <w:r w:rsidRPr="00EC3FE9">
              <w:rPr>
                <w:color w:val="FF0000"/>
              </w:rPr>
              <w:t>Brierley Medical Centre                - the tender process will begin in March 2020 at the earliest</w:t>
            </w:r>
          </w:p>
          <w:p w:rsidR="00EC3FE9" w:rsidRPr="00EC3FE9" w:rsidRDefault="00EC3FE9" w:rsidP="00EC3FE9">
            <w:pPr>
              <w:pStyle w:val="ListParagraph"/>
              <w:numPr>
                <w:ilvl w:val="0"/>
                <w:numId w:val="22"/>
              </w:numPr>
              <w:contextualSpacing w:val="0"/>
              <w:jc w:val="left"/>
              <w:rPr>
                <w:color w:val="FF0000"/>
              </w:rPr>
            </w:pPr>
            <w:proofErr w:type="spellStart"/>
            <w:r w:rsidRPr="00EC3FE9">
              <w:rPr>
                <w:color w:val="FF0000"/>
              </w:rPr>
              <w:t>Lundwood</w:t>
            </w:r>
            <w:proofErr w:type="spellEnd"/>
            <w:r w:rsidRPr="00EC3FE9">
              <w:rPr>
                <w:color w:val="FF0000"/>
              </w:rPr>
              <w:t xml:space="preserve"> Surgery                          - the tender process will begin in July 2020 at the earliest</w:t>
            </w:r>
          </w:p>
          <w:p w:rsidR="00EC3FE9" w:rsidRPr="00EC3FE9" w:rsidRDefault="00EC3FE9" w:rsidP="00EC3FE9">
            <w:pPr>
              <w:pStyle w:val="ListParagraph"/>
              <w:numPr>
                <w:ilvl w:val="0"/>
                <w:numId w:val="22"/>
              </w:numPr>
              <w:contextualSpacing w:val="0"/>
              <w:jc w:val="left"/>
              <w:rPr>
                <w:color w:val="FF0000"/>
              </w:rPr>
            </w:pPr>
            <w:r w:rsidRPr="00EC3FE9">
              <w:rPr>
                <w:color w:val="FF0000"/>
              </w:rPr>
              <w:t>Highgate Surgery                             - the tender process will begin in July 2020 at the earliest</w:t>
            </w:r>
          </w:p>
          <w:p w:rsidR="00EC3FE9" w:rsidRPr="00EC3FE9" w:rsidRDefault="00EC3FE9" w:rsidP="00EC3FE9">
            <w:pPr>
              <w:pStyle w:val="ListParagraph"/>
              <w:numPr>
                <w:ilvl w:val="0"/>
                <w:numId w:val="22"/>
              </w:numPr>
              <w:contextualSpacing w:val="0"/>
              <w:jc w:val="left"/>
              <w:rPr>
                <w:color w:val="FF0000"/>
              </w:rPr>
            </w:pPr>
            <w:r w:rsidRPr="00EC3FE9">
              <w:rPr>
                <w:color w:val="FF0000"/>
              </w:rPr>
              <w:t>Lakeside Surgery                              - the tender process will begin in February 2024 at the earliest</w:t>
            </w:r>
          </w:p>
          <w:p w:rsidR="00EC3FE9" w:rsidRPr="00EC3FE9" w:rsidRDefault="00EC3FE9" w:rsidP="00EC3FE9">
            <w:pPr>
              <w:rPr>
                <w:rFonts w:ascii="Arial" w:hAnsi="Arial" w:cs="Arial"/>
                <w:color w:val="1F497D"/>
                <w:sz w:val="24"/>
                <w:szCs w:val="24"/>
              </w:rPr>
            </w:pPr>
          </w:p>
          <w:p w:rsidR="00EC3FE9" w:rsidRPr="00EC3FE9" w:rsidRDefault="00EC3FE9" w:rsidP="00EC3FE9">
            <w:pPr>
              <w:pStyle w:val="ListParagraph"/>
              <w:numPr>
                <w:ilvl w:val="0"/>
                <w:numId w:val="19"/>
              </w:numPr>
              <w:contextualSpacing w:val="0"/>
              <w:jc w:val="left"/>
            </w:pPr>
            <w:r w:rsidRPr="00EC3FE9">
              <w:t>What is the value and value calculation for any APMS contract?</w:t>
            </w:r>
          </w:p>
          <w:p w:rsidR="00EC3FE9" w:rsidRPr="00EC3FE9" w:rsidRDefault="00EC3FE9" w:rsidP="00EC3FE9">
            <w:pPr>
              <w:ind w:left="360"/>
              <w:rPr>
                <w:rFonts w:ascii="Arial" w:hAnsi="Arial" w:cs="Arial"/>
                <w:color w:val="1F497D"/>
                <w:sz w:val="24"/>
                <w:szCs w:val="24"/>
              </w:rPr>
            </w:pPr>
          </w:p>
          <w:p w:rsidR="00EC3FE9" w:rsidRPr="00EC3FE9" w:rsidRDefault="00EC3FE9" w:rsidP="00EC3FE9">
            <w:pPr>
              <w:rPr>
                <w:rFonts w:ascii="Arial" w:hAnsi="Arial" w:cs="Arial"/>
                <w:color w:val="1F497D"/>
                <w:sz w:val="24"/>
                <w:szCs w:val="24"/>
              </w:rPr>
            </w:pPr>
            <w:r w:rsidRPr="00EC3FE9">
              <w:rPr>
                <w:rFonts w:ascii="Arial" w:hAnsi="Arial" w:cs="Arial"/>
                <w:color w:val="FF0000"/>
                <w:sz w:val="24"/>
                <w:szCs w:val="24"/>
              </w:rPr>
              <w:t xml:space="preserve">The APMS contract calculation is nationally agreed. For further information and a breakdown of the APMS contract please see </w:t>
            </w:r>
            <w:hyperlink r:id="rId20" w:history="1">
              <w:r w:rsidRPr="00EC3FE9">
                <w:rPr>
                  <w:rStyle w:val="Hyperlink"/>
                  <w:rFonts w:ascii="Arial" w:hAnsi="Arial" w:cs="Arial"/>
                  <w:sz w:val="24"/>
                  <w:szCs w:val="24"/>
                </w:rPr>
                <w:t>https://www.england.nhs.uk/wp-content/uploads/2017/03/apms-pms-contract-changes-17-18-v0.5.pdf</w:t>
              </w:r>
            </w:hyperlink>
          </w:p>
          <w:p w:rsidR="00EC3FE9" w:rsidRPr="00EC3FE9" w:rsidRDefault="00EC3FE9" w:rsidP="00EC3FE9">
            <w:pPr>
              <w:rPr>
                <w:rFonts w:ascii="Arial" w:hAnsi="Arial" w:cs="Arial"/>
                <w:color w:val="1F497D"/>
                <w:sz w:val="24"/>
                <w:szCs w:val="24"/>
              </w:rPr>
            </w:pPr>
          </w:p>
          <w:p w:rsidR="00EC3FE9" w:rsidRPr="00EC3FE9" w:rsidRDefault="00EC3FE9" w:rsidP="00EC3FE9">
            <w:pPr>
              <w:pStyle w:val="ListParagraph"/>
              <w:numPr>
                <w:ilvl w:val="0"/>
                <w:numId w:val="19"/>
              </w:numPr>
              <w:contextualSpacing w:val="0"/>
              <w:jc w:val="left"/>
              <w:rPr>
                <w:color w:val="FF0000"/>
              </w:rPr>
            </w:pPr>
            <w:r w:rsidRPr="00EC3FE9">
              <w:rPr>
                <w:color w:val="000000"/>
              </w:rPr>
              <w:t xml:space="preserve"> Are you partnered with a GP federation. </w:t>
            </w:r>
          </w:p>
          <w:p w:rsidR="00EC3FE9" w:rsidRPr="00EC3FE9" w:rsidRDefault="00EC3FE9" w:rsidP="00EC3FE9">
            <w:pPr>
              <w:rPr>
                <w:rFonts w:ascii="Arial" w:hAnsi="Arial" w:cs="Arial"/>
                <w:color w:val="1F497D"/>
                <w:sz w:val="24"/>
                <w:szCs w:val="24"/>
              </w:rPr>
            </w:pPr>
          </w:p>
          <w:p w:rsidR="00EC3FE9" w:rsidRPr="00EC3FE9" w:rsidRDefault="00EC3FE9" w:rsidP="00EC3FE9">
            <w:pPr>
              <w:ind w:left="720"/>
              <w:rPr>
                <w:rFonts w:ascii="Arial" w:hAnsi="Arial" w:cs="Arial"/>
                <w:color w:val="FF0000"/>
                <w:sz w:val="24"/>
                <w:szCs w:val="24"/>
              </w:rPr>
            </w:pPr>
            <w:r w:rsidRPr="00EC3FE9">
              <w:rPr>
                <w:rFonts w:ascii="Arial" w:hAnsi="Arial" w:cs="Arial"/>
                <w:color w:val="FF0000"/>
                <w:sz w:val="24"/>
                <w:szCs w:val="24"/>
              </w:rPr>
              <w:t>Barnsley CCG is NOT partnered with a GP Federation however the CCG does commission services provided by Barnsley Healthcare Federation (BHF) CIC .  28 of the CCG’s member practices are currently members of Barnsley Healthcare Federation (BHF) CIC</w:t>
            </w:r>
          </w:p>
          <w:p w:rsidR="00EC3FE9" w:rsidRPr="00EC3FE9" w:rsidRDefault="00EC3FE9" w:rsidP="00EC3FE9">
            <w:pPr>
              <w:rPr>
                <w:rFonts w:ascii="Arial" w:hAnsi="Arial" w:cs="Arial"/>
                <w:color w:val="1F497D"/>
                <w:sz w:val="24"/>
                <w:szCs w:val="24"/>
              </w:rPr>
            </w:pPr>
          </w:p>
          <w:p w:rsidR="00EC3FE9" w:rsidRPr="00EC3FE9" w:rsidRDefault="00EC3FE9" w:rsidP="00EC3FE9">
            <w:pPr>
              <w:ind w:firstLine="360"/>
              <w:rPr>
                <w:rFonts w:ascii="Arial" w:hAnsi="Arial" w:cs="Arial"/>
                <w:color w:val="1F497D"/>
                <w:sz w:val="24"/>
                <w:szCs w:val="24"/>
              </w:rPr>
            </w:pPr>
            <w:r w:rsidRPr="00EC3FE9">
              <w:rPr>
                <w:rFonts w:ascii="Arial" w:hAnsi="Arial" w:cs="Arial"/>
                <w:color w:val="000000"/>
                <w:sz w:val="24"/>
                <w:szCs w:val="24"/>
              </w:rPr>
              <w:t>If you are I request the following details of the GP Federation.</w:t>
            </w:r>
            <w:r w:rsidRPr="00EC3FE9">
              <w:rPr>
                <w:rFonts w:ascii="Arial" w:hAnsi="Arial" w:cs="Arial"/>
                <w:color w:val="1F497D"/>
                <w:sz w:val="24"/>
                <w:szCs w:val="24"/>
              </w:rPr>
              <w:t xml:space="preserve"> </w:t>
            </w:r>
          </w:p>
          <w:p w:rsidR="00EC3FE9" w:rsidRPr="00EC3FE9" w:rsidRDefault="00EC3FE9" w:rsidP="00EC3FE9">
            <w:pPr>
              <w:rPr>
                <w:rFonts w:ascii="Arial" w:hAnsi="Arial" w:cs="Arial"/>
                <w:color w:val="1F497D"/>
                <w:sz w:val="24"/>
                <w:szCs w:val="24"/>
              </w:rPr>
            </w:pPr>
          </w:p>
          <w:p w:rsidR="00DA6DEC" w:rsidRPr="009830F5" w:rsidRDefault="00EC3FE9" w:rsidP="00EC3FE9">
            <w:pPr>
              <w:rPr>
                <w:rFonts w:ascii="Arial" w:hAnsi="Arial" w:cs="Arial"/>
                <w:sz w:val="24"/>
                <w:szCs w:val="24"/>
              </w:rPr>
            </w:pPr>
            <w:r w:rsidRPr="00EC3FE9">
              <w:rPr>
                <w:rFonts w:ascii="Arial" w:hAnsi="Arial" w:cs="Arial"/>
                <w:color w:val="FF0000"/>
                <w:sz w:val="24"/>
                <w:szCs w:val="24"/>
              </w:rPr>
              <w:t xml:space="preserve">All the following information can be found on the Barnsley Healthcare Federation website </w:t>
            </w:r>
            <w:r w:rsidRPr="00EC3FE9">
              <w:rPr>
                <w:rFonts w:ascii="Arial" w:hAnsi="Arial" w:cs="Arial"/>
                <w:color w:val="1F497D"/>
                <w:sz w:val="24"/>
                <w:szCs w:val="24"/>
              </w:rPr>
              <w:t xml:space="preserve">               </w:t>
            </w:r>
            <w:hyperlink r:id="rId21" w:history="1">
              <w:r w:rsidRPr="00EC3FE9">
                <w:rPr>
                  <w:rStyle w:val="Hyperlink"/>
                  <w:rFonts w:ascii="Arial" w:hAnsi="Arial" w:cs="Arial"/>
                  <w:sz w:val="24"/>
                  <w:szCs w:val="24"/>
                </w:rPr>
                <w:t>www.barnsleyhealhtcarefederation.co.uk</w:t>
              </w:r>
            </w:hyperlink>
          </w:p>
        </w:tc>
      </w:tr>
    </w:tbl>
    <w:p w:rsidR="00DA6DEC" w:rsidRPr="009830F5"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830F5" w:rsidTr="00810C4C">
        <w:tc>
          <w:tcPr>
            <w:tcW w:w="5068" w:type="dxa"/>
          </w:tcPr>
          <w:p w:rsidR="00C33052" w:rsidRPr="009830F5" w:rsidRDefault="00C33052" w:rsidP="00810C4C">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05740F">
              <w:rPr>
                <w:rFonts w:ascii="Arial" w:hAnsi="Arial" w:cs="Arial"/>
                <w:b/>
                <w:sz w:val="24"/>
                <w:szCs w:val="24"/>
              </w:rPr>
              <w:t>902</w:t>
            </w:r>
          </w:p>
        </w:tc>
        <w:tc>
          <w:tcPr>
            <w:tcW w:w="5069" w:type="dxa"/>
          </w:tcPr>
          <w:p w:rsidR="00C33052" w:rsidRPr="009830F5" w:rsidRDefault="00C33052" w:rsidP="00810C4C">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05740F">
              <w:rPr>
                <w:rFonts w:ascii="Arial" w:hAnsi="Arial" w:cs="Arial"/>
                <w:b/>
                <w:sz w:val="24"/>
                <w:szCs w:val="24"/>
              </w:rPr>
              <w:t>20 October 2017</w:t>
            </w:r>
          </w:p>
          <w:p w:rsidR="00C33052" w:rsidRPr="009830F5" w:rsidRDefault="00C33052" w:rsidP="00810C4C">
            <w:pPr>
              <w:rPr>
                <w:rFonts w:ascii="Arial" w:hAnsi="Arial" w:cs="Arial"/>
                <w:b/>
                <w:sz w:val="24"/>
                <w:szCs w:val="24"/>
              </w:rPr>
            </w:pPr>
          </w:p>
        </w:tc>
      </w:tr>
      <w:tr w:rsidR="00C33052" w:rsidRPr="009830F5" w:rsidTr="00810C4C">
        <w:tc>
          <w:tcPr>
            <w:tcW w:w="10137" w:type="dxa"/>
            <w:gridSpan w:val="2"/>
          </w:tcPr>
          <w:p w:rsidR="00C33052" w:rsidRDefault="00C33052" w:rsidP="00810C4C">
            <w:pPr>
              <w:rPr>
                <w:rFonts w:ascii="Arial" w:hAnsi="Arial" w:cs="Arial"/>
                <w:b/>
                <w:sz w:val="24"/>
                <w:szCs w:val="24"/>
              </w:rPr>
            </w:pPr>
            <w:r w:rsidRPr="009830F5">
              <w:rPr>
                <w:rFonts w:ascii="Arial" w:hAnsi="Arial" w:cs="Arial"/>
                <w:b/>
                <w:sz w:val="24"/>
                <w:szCs w:val="24"/>
              </w:rPr>
              <w:t>Request :</w:t>
            </w:r>
          </w:p>
          <w:p w:rsidR="0005740F" w:rsidRPr="0005740F" w:rsidRDefault="0005740F" w:rsidP="00810C4C">
            <w:pPr>
              <w:rPr>
                <w:rFonts w:ascii="Arial" w:hAnsi="Arial" w:cs="Arial"/>
                <w:sz w:val="24"/>
                <w:szCs w:val="24"/>
              </w:rPr>
            </w:pPr>
          </w:p>
          <w:p w:rsidR="00C33052" w:rsidRPr="009830F5" w:rsidRDefault="0005740F" w:rsidP="00810C4C">
            <w:pPr>
              <w:rPr>
                <w:rFonts w:ascii="Arial" w:hAnsi="Arial" w:cs="Arial"/>
                <w:sz w:val="24"/>
                <w:szCs w:val="24"/>
              </w:rPr>
            </w:pPr>
            <w:r w:rsidRPr="0005740F">
              <w:rPr>
                <w:rFonts w:ascii="Arial" w:hAnsi="Arial" w:cs="Arial"/>
                <w:sz w:val="24"/>
                <w:szCs w:val="24"/>
              </w:rPr>
              <w:t xml:space="preserve">Barnsley CCG has noted that they have entered in to a rebate agreement with </w:t>
            </w:r>
            <w:proofErr w:type="spellStart"/>
            <w:r w:rsidRPr="0005740F">
              <w:rPr>
                <w:rFonts w:ascii="Arial" w:hAnsi="Arial" w:cs="Arial"/>
                <w:sz w:val="24"/>
                <w:szCs w:val="24"/>
              </w:rPr>
              <w:t>Aymes</w:t>
            </w:r>
            <w:proofErr w:type="spellEnd"/>
            <w:r w:rsidRPr="0005740F">
              <w:rPr>
                <w:rFonts w:ascii="Arial" w:hAnsi="Arial" w:cs="Arial"/>
                <w:sz w:val="24"/>
                <w:szCs w:val="24"/>
              </w:rPr>
              <w:t xml:space="preserve"> (medical nutrition) commencing 2/4/17. Please provide further details about this agreement – is it linked to volume or spend or both? if so what are the details of these. What discount has been offered? What term does this agreement last over?</w:t>
            </w:r>
          </w:p>
        </w:tc>
      </w:tr>
      <w:tr w:rsidR="00C33052" w:rsidRPr="009830F5" w:rsidTr="00810C4C">
        <w:tc>
          <w:tcPr>
            <w:tcW w:w="10137" w:type="dxa"/>
            <w:gridSpan w:val="2"/>
          </w:tcPr>
          <w:p w:rsidR="00C33052" w:rsidRPr="009830F5" w:rsidRDefault="00C33052" w:rsidP="00810C4C">
            <w:pPr>
              <w:rPr>
                <w:rFonts w:ascii="Arial" w:hAnsi="Arial" w:cs="Arial"/>
                <w:b/>
                <w:sz w:val="24"/>
                <w:szCs w:val="24"/>
              </w:rPr>
            </w:pPr>
            <w:r w:rsidRPr="009830F5">
              <w:rPr>
                <w:rFonts w:ascii="Arial" w:hAnsi="Arial" w:cs="Arial"/>
                <w:b/>
                <w:sz w:val="24"/>
                <w:szCs w:val="24"/>
              </w:rPr>
              <w:lastRenderedPageBreak/>
              <w:t>Response :</w:t>
            </w:r>
          </w:p>
          <w:p w:rsidR="007511FA" w:rsidRPr="007511FA" w:rsidRDefault="007511FA" w:rsidP="007511FA">
            <w:pPr>
              <w:shd w:val="clear" w:color="auto" w:fill="FFFFFF"/>
              <w:rPr>
                <w:rFonts w:ascii="Times New Roman" w:eastAsia="SimSun" w:hAnsi="Times New Roman" w:cs="Times New Roman"/>
                <w:color w:val="FF0000"/>
                <w:sz w:val="28"/>
                <w:szCs w:val="28"/>
                <w:lang w:eastAsia="zh-TW"/>
              </w:rPr>
            </w:pPr>
            <w:r w:rsidRPr="007511FA">
              <w:rPr>
                <w:rFonts w:ascii="Arial" w:eastAsia="SimSun" w:hAnsi="Arial" w:cs="Arial"/>
                <w:color w:val="FF0000"/>
                <w:sz w:val="24"/>
                <w:szCs w:val="24"/>
                <w:lang w:eastAsia="zh-TW"/>
              </w:rPr>
              <w:t>After considering your request, the CCG feels that for requests of this type there are grounds to withhold the information under Section 43(1) and 43(2) of the "guide to freedom of information" * ,  as t</w:t>
            </w:r>
            <w:r w:rsidRPr="007511FA">
              <w:rPr>
                <w:rFonts w:ascii="Arial" w:eastAsia="SimSun" w:hAnsi="Arial" w:cs="Arial"/>
                <w:color w:val="FF0000"/>
                <w:sz w:val="24"/>
                <w:szCs w:val="24"/>
                <w:lang w:val="en-US" w:eastAsia="zh-TW"/>
              </w:rPr>
              <w:t>he CCG Medicines Management Team feel that disclosure of the detail of the Rebate agreement may cause the company offering to withdraw the agreement by the CCG contravening the terms of the agreement in sharing the information. It may also make it less likely that the CCG would be offered financial support by the same or other companies in the future, therefore prejudicing its commercial interests.</w:t>
            </w:r>
          </w:p>
          <w:p w:rsidR="007511FA" w:rsidRPr="007511FA" w:rsidRDefault="007511FA" w:rsidP="007511FA">
            <w:pPr>
              <w:shd w:val="clear" w:color="auto" w:fill="FFFFFF"/>
              <w:spacing w:before="240"/>
              <w:rPr>
                <w:rFonts w:ascii="Calibri" w:eastAsia="SimSun" w:hAnsi="Calibri" w:cs="Times New Roman"/>
                <w:color w:val="FF0000"/>
                <w:sz w:val="28"/>
                <w:szCs w:val="28"/>
                <w:lang w:eastAsia="zh-TW"/>
              </w:rPr>
            </w:pPr>
            <w:r w:rsidRPr="007511FA">
              <w:rPr>
                <w:rFonts w:ascii="Arial" w:eastAsia="SimSun" w:hAnsi="Arial" w:cs="Arial"/>
                <w:color w:val="FF0000"/>
                <w:sz w:val="24"/>
                <w:szCs w:val="24"/>
                <w:lang w:val="en-US" w:eastAsia="zh-TW"/>
              </w:rPr>
              <w:t xml:space="preserve">The rebate agreement which we have entered into has been endorsed by the </w:t>
            </w:r>
            <w:proofErr w:type="spellStart"/>
            <w:r w:rsidRPr="007511FA">
              <w:rPr>
                <w:rFonts w:ascii="Arial" w:eastAsia="SimSun" w:hAnsi="Arial" w:cs="Arial"/>
                <w:color w:val="FF0000"/>
                <w:sz w:val="24"/>
                <w:szCs w:val="24"/>
                <w:lang w:val="en-US" w:eastAsia="zh-TW"/>
              </w:rPr>
              <w:t>PresQIPP</w:t>
            </w:r>
            <w:proofErr w:type="spellEnd"/>
            <w:r w:rsidRPr="007511FA">
              <w:rPr>
                <w:rFonts w:ascii="Arial" w:eastAsia="SimSun" w:hAnsi="Arial" w:cs="Arial"/>
                <w:color w:val="FF0000"/>
                <w:sz w:val="24"/>
                <w:szCs w:val="24"/>
                <w:lang w:val="en-US" w:eastAsia="zh-TW"/>
              </w:rPr>
              <w:t xml:space="preserve"> organisation as suitable in quality for CCG’s to sign up to. You may wish to approach </w:t>
            </w:r>
            <w:proofErr w:type="spellStart"/>
            <w:r w:rsidRPr="007511FA">
              <w:rPr>
                <w:rFonts w:ascii="Arial" w:eastAsia="SimSun" w:hAnsi="Arial" w:cs="Arial"/>
                <w:color w:val="FF0000"/>
                <w:sz w:val="24"/>
                <w:szCs w:val="24"/>
                <w:lang w:val="en-US" w:eastAsia="zh-TW"/>
              </w:rPr>
              <w:t>PresQIPP</w:t>
            </w:r>
            <w:proofErr w:type="spellEnd"/>
            <w:r w:rsidRPr="007511FA">
              <w:rPr>
                <w:rFonts w:ascii="Arial" w:eastAsia="SimSun" w:hAnsi="Arial" w:cs="Arial"/>
                <w:color w:val="FF0000"/>
                <w:sz w:val="24"/>
                <w:szCs w:val="24"/>
                <w:lang w:val="en-US" w:eastAsia="zh-TW"/>
              </w:rPr>
              <w:t xml:space="preserve"> for general information about the general terms of the </w:t>
            </w:r>
            <w:proofErr w:type="spellStart"/>
            <w:r w:rsidRPr="007511FA">
              <w:rPr>
                <w:rFonts w:ascii="Arial" w:eastAsia="SimSun" w:hAnsi="Arial" w:cs="Arial"/>
                <w:color w:val="FF0000"/>
                <w:sz w:val="24"/>
                <w:szCs w:val="24"/>
                <w:lang w:val="en-US" w:eastAsia="zh-TW"/>
              </w:rPr>
              <w:t>Aymes</w:t>
            </w:r>
            <w:proofErr w:type="spellEnd"/>
            <w:r w:rsidRPr="007511FA">
              <w:rPr>
                <w:rFonts w:ascii="Arial" w:eastAsia="SimSun" w:hAnsi="Arial" w:cs="Arial"/>
                <w:color w:val="FF0000"/>
                <w:sz w:val="24"/>
                <w:szCs w:val="24"/>
                <w:lang w:val="en-US" w:eastAsia="zh-TW"/>
              </w:rPr>
              <w:t xml:space="preserve"> rebate agreement. </w:t>
            </w:r>
            <w:proofErr w:type="spellStart"/>
            <w:r w:rsidRPr="007511FA">
              <w:rPr>
                <w:rFonts w:ascii="Arial" w:eastAsia="SimSun" w:hAnsi="Arial" w:cs="Arial"/>
                <w:color w:val="FF0000"/>
                <w:sz w:val="24"/>
                <w:szCs w:val="24"/>
                <w:lang w:val="en-US" w:eastAsia="zh-TW"/>
              </w:rPr>
              <w:t>Ive</w:t>
            </w:r>
            <w:proofErr w:type="spellEnd"/>
            <w:r w:rsidRPr="007511FA">
              <w:rPr>
                <w:rFonts w:ascii="Arial" w:eastAsia="SimSun" w:hAnsi="Arial" w:cs="Arial"/>
                <w:color w:val="FF0000"/>
                <w:sz w:val="24"/>
                <w:szCs w:val="24"/>
                <w:lang w:val="en-US" w:eastAsia="zh-TW"/>
              </w:rPr>
              <w:t xml:space="preserve"> included a link to their website and contact address below.</w:t>
            </w:r>
          </w:p>
          <w:p w:rsidR="00C33052" w:rsidRPr="009830F5" w:rsidRDefault="00C33052" w:rsidP="00810C4C">
            <w:pPr>
              <w:rPr>
                <w:rFonts w:ascii="Arial" w:hAnsi="Arial" w:cs="Arial"/>
                <w:sz w:val="24"/>
                <w:szCs w:val="24"/>
              </w:rPr>
            </w:pPr>
          </w:p>
        </w:tc>
      </w:tr>
    </w:tbl>
    <w:p w:rsidR="00C33052" w:rsidRPr="009830F5"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830F5" w:rsidTr="00810C4C">
        <w:tc>
          <w:tcPr>
            <w:tcW w:w="5068" w:type="dxa"/>
          </w:tcPr>
          <w:p w:rsidR="00C33052" w:rsidRPr="009830F5" w:rsidRDefault="00C33052" w:rsidP="00810C4C">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F5549D">
              <w:rPr>
                <w:rFonts w:ascii="Arial" w:hAnsi="Arial" w:cs="Arial"/>
                <w:b/>
                <w:sz w:val="24"/>
                <w:szCs w:val="24"/>
              </w:rPr>
              <w:t>903</w:t>
            </w:r>
          </w:p>
        </w:tc>
        <w:tc>
          <w:tcPr>
            <w:tcW w:w="5069" w:type="dxa"/>
          </w:tcPr>
          <w:p w:rsidR="00C33052" w:rsidRPr="009830F5" w:rsidRDefault="00C33052" w:rsidP="00810C4C">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F5549D">
              <w:rPr>
                <w:rFonts w:ascii="Arial" w:hAnsi="Arial" w:cs="Arial"/>
                <w:b/>
                <w:sz w:val="24"/>
                <w:szCs w:val="24"/>
              </w:rPr>
              <w:t>24 October 2017</w:t>
            </w:r>
          </w:p>
          <w:p w:rsidR="00C33052" w:rsidRPr="009830F5" w:rsidRDefault="00C33052" w:rsidP="00810C4C">
            <w:pPr>
              <w:rPr>
                <w:rFonts w:ascii="Arial" w:hAnsi="Arial" w:cs="Arial"/>
                <w:b/>
                <w:sz w:val="24"/>
                <w:szCs w:val="24"/>
              </w:rPr>
            </w:pPr>
          </w:p>
        </w:tc>
      </w:tr>
      <w:tr w:rsidR="00C33052" w:rsidRPr="009830F5" w:rsidTr="00810C4C">
        <w:tc>
          <w:tcPr>
            <w:tcW w:w="10137" w:type="dxa"/>
            <w:gridSpan w:val="2"/>
          </w:tcPr>
          <w:p w:rsidR="00C33052" w:rsidRDefault="00C33052" w:rsidP="00810C4C">
            <w:pPr>
              <w:rPr>
                <w:rFonts w:ascii="Arial" w:hAnsi="Arial" w:cs="Arial"/>
                <w:b/>
                <w:sz w:val="24"/>
                <w:szCs w:val="24"/>
              </w:rPr>
            </w:pPr>
            <w:r w:rsidRPr="009830F5">
              <w:rPr>
                <w:rFonts w:ascii="Arial" w:hAnsi="Arial" w:cs="Arial"/>
                <w:b/>
                <w:sz w:val="24"/>
                <w:szCs w:val="24"/>
              </w:rPr>
              <w:t>Request :</w:t>
            </w:r>
          </w:p>
          <w:p w:rsidR="00F5549D" w:rsidRDefault="00F5549D" w:rsidP="00810C4C">
            <w:pPr>
              <w:rPr>
                <w:rFonts w:ascii="Arial" w:hAnsi="Arial" w:cs="Arial"/>
                <w:b/>
                <w:sz w:val="24"/>
                <w:szCs w:val="24"/>
              </w:rPr>
            </w:pPr>
          </w:p>
          <w:p w:rsidR="00F5549D" w:rsidRPr="00F5549D" w:rsidRDefault="00F5549D" w:rsidP="00F5549D">
            <w:pPr>
              <w:rPr>
                <w:rFonts w:ascii="Arial" w:hAnsi="Arial" w:cs="Arial"/>
                <w:sz w:val="24"/>
                <w:szCs w:val="24"/>
              </w:rPr>
            </w:pPr>
            <w:r w:rsidRPr="00F5549D">
              <w:rPr>
                <w:rFonts w:ascii="Arial" w:hAnsi="Arial" w:cs="Arial"/>
                <w:b/>
                <w:sz w:val="24"/>
                <w:szCs w:val="24"/>
              </w:rPr>
              <w:t xml:space="preserve">- </w:t>
            </w:r>
            <w:r w:rsidRPr="00F5549D">
              <w:rPr>
                <w:rFonts w:ascii="Arial" w:hAnsi="Arial" w:cs="Arial"/>
                <w:sz w:val="24"/>
                <w:szCs w:val="24"/>
              </w:rPr>
              <w:t xml:space="preserve">How many allegations of a) sexual assault and b) sexual harassment has your organisation received against staff members in each of the past four years? </w:t>
            </w:r>
          </w:p>
          <w:p w:rsidR="00F5549D" w:rsidRPr="00F5549D" w:rsidRDefault="00F5549D" w:rsidP="00F5549D">
            <w:pPr>
              <w:rPr>
                <w:rFonts w:ascii="Arial" w:hAnsi="Arial" w:cs="Arial"/>
                <w:sz w:val="24"/>
                <w:szCs w:val="24"/>
              </w:rPr>
            </w:pPr>
            <w:r w:rsidRPr="00F5549D">
              <w:rPr>
                <w:rFonts w:ascii="Arial" w:hAnsi="Arial" w:cs="Arial"/>
                <w:sz w:val="24"/>
                <w:szCs w:val="24"/>
              </w:rPr>
              <w:t>- In how many of the cases were any of the alleged victims aged 18 or under at the time of the alleged offence?</w:t>
            </w:r>
          </w:p>
          <w:p w:rsidR="00F5549D" w:rsidRPr="00F5549D" w:rsidRDefault="00F5549D" w:rsidP="00F5549D">
            <w:pPr>
              <w:rPr>
                <w:rFonts w:ascii="Arial" w:hAnsi="Arial" w:cs="Arial"/>
                <w:sz w:val="24"/>
                <w:szCs w:val="24"/>
              </w:rPr>
            </w:pPr>
            <w:r w:rsidRPr="00F5549D">
              <w:rPr>
                <w:rFonts w:ascii="Arial" w:hAnsi="Arial" w:cs="Arial"/>
                <w:sz w:val="24"/>
                <w:szCs w:val="24"/>
              </w:rPr>
              <w:t>- In how many of the cases were any of the alleged victims current or former patients?</w:t>
            </w:r>
          </w:p>
          <w:p w:rsidR="00F5549D" w:rsidRPr="00F5549D" w:rsidRDefault="00F5549D" w:rsidP="00F5549D">
            <w:pPr>
              <w:rPr>
                <w:rFonts w:ascii="Arial" w:hAnsi="Arial" w:cs="Arial"/>
                <w:sz w:val="24"/>
                <w:szCs w:val="24"/>
              </w:rPr>
            </w:pPr>
            <w:r w:rsidRPr="00F5549D">
              <w:rPr>
                <w:rFonts w:ascii="Arial" w:hAnsi="Arial" w:cs="Arial"/>
                <w:sz w:val="24"/>
                <w:szCs w:val="24"/>
              </w:rPr>
              <w:t xml:space="preserve">- For each case, did it lead to </w:t>
            </w:r>
            <w:proofErr w:type="spellStart"/>
            <w:r w:rsidRPr="00F5549D">
              <w:rPr>
                <w:rFonts w:ascii="Arial" w:hAnsi="Arial" w:cs="Arial"/>
                <w:sz w:val="24"/>
                <w:szCs w:val="24"/>
              </w:rPr>
              <w:t>i</w:t>
            </w:r>
            <w:proofErr w:type="spellEnd"/>
            <w:r w:rsidRPr="00F5549D">
              <w:rPr>
                <w:rFonts w:ascii="Arial" w:hAnsi="Arial" w:cs="Arial"/>
                <w:sz w:val="24"/>
                <w:szCs w:val="24"/>
              </w:rPr>
              <w:t>) internal disciplinary proceedings, ii) external disciplinary proceedings (i.e. through a regulator) and/or iii) a financial settlement.</w:t>
            </w:r>
          </w:p>
          <w:p w:rsidR="00F5549D" w:rsidRPr="00F5549D" w:rsidRDefault="00F5549D" w:rsidP="00F5549D">
            <w:pPr>
              <w:rPr>
                <w:rFonts w:ascii="Arial" w:hAnsi="Arial" w:cs="Arial"/>
                <w:sz w:val="24"/>
                <w:szCs w:val="24"/>
              </w:rPr>
            </w:pPr>
            <w:r w:rsidRPr="00F5549D">
              <w:rPr>
                <w:rFonts w:ascii="Arial" w:hAnsi="Arial" w:cs="Arial"/>
                <w:sz w:val="24"/>
                <w:szCs w:val="24"/>
              </w:rPr>
              <w:t>- For each case, please provide a broad description of the allegations involved, including the number of alleged victims / alleged perpetrators; their age (within a 10-year band); the date of the alleged offence and whether the alleged perpetrator occupied a managerial position.</w:t>
            </w:r>
          </w:p>
          <w:p w:rsidR="00F5549D" w:rsidRPr="00F5549D" w:rsidRDefault="00F5549D" w:rsidP="00F5549D">
            <w:pPr>
              <w:rPr>
                <w:rFonts w:ascii="Arial" w:hAnsi="Arial" w:cs="Arial"/>
                <w:sz w:val="24"/>
                <w:szCs w:val="24"/>
              </w:rPr>
            </w:pPr>
            <w:r w:rsidRPr="00F5549D">
              <w:rPr>
                <w:rFonts w:ascii="Arial" w:hAnsi="Arial" w:cs="Arial"/>
                <w:sz w:val="24"/>
                <w:szCs w:val="24"/>
              </w:rPr>
              <w:t>- For each case, please list the gender of the alleged perpetrator and the alleged victim. Alternatively, provide totals for the genders of the alleged perpetrators and alleged victims across all of your cases.</w:t>
            </w:r>
          </w:p>
          <w:p w:rsidR="00F5549D" w:rsidRPr="00F5549D" w:rsidRDefault="00F5549D" w:rsidP="00F5549D">
            <w:pPr>
              <w:rPr>
                <w:rFonts w:ascii="Arial" w:hAnsi="Arial" w:cs="Arial"/>
                <w:sz w:val="24"/>
                <w:szCs w:val="24"/>
              </w:rPr>
            </w:pPr>
            <w:r w:rsidRPr="00F5549D">
              <w:rPr>
                <w:rFonts w:ascii="Arial" w:hAnsi="Arial" w:cs="Arial"/>
                <w:sz w:val="24"/>
                <w:szCs w:val="24"/>
              </w:rPr>
              <w:t xml:space="preserve">- For each case which was dealt with by disciplinary proceedings, how many alleged offenders were </w:t>
            </w:r>
            <w:proofErr w:type="spellStart"/>
            <w:r w:rsidRPr="00F5549D">
              <w:rPr>
                <w:rFonts w:ascii="Arial" w:hAnsi="Arial" w:cs="Arial"/>
                <w:sz w:val="24"/>
                <w:szCs w:val="24"/>
              </w:rPr>
              <w:t>i</w:t>
            </w:r>
            <w:proofErr w:type="spellEnd"/>
            <w:r w:rsidRPr="00F5549D">
              <w:rPr>
                <w:rFonts w:ascii="Arial" w:hAnsi="Arial" w:cs="Arial"/>
                <w:sz w:val="24"/>
                <w:szCs w:val="24"/>
              </w:rPr>
              <w:t xml:space="preserve">) fired; ii) suspended, iii) received written or verbal warnings. </w:t>
            </w:r>
          </w:p>
          <w:p w:rsidR="00F5549D" w:rsidRPr="00F5549D" w:rsidRDefault="00F5549D" w:rsidP="00F5549D">
            <w:pPr>
              <w:rPr>
                <w:rFonts w:ascii="Arial" w:hAnsi="Arial" w:cs="Arial"/>
                <w:sz w:val="24"/>
                <w:szCs w:val="24"/>
              </w:rPr>
            </w:pPr>
            <w:r w:rsidRPr="00F5549D">
              <w:rPr>
                <w:rFonts w:ascii="Arial" w:hAnsi="Arial" w:cs="Arial"/>
                <w:sz w:val="24"/>
                <w:szCs w:val="24"/>
              </w:rPr>
              <w:t>- Please provide the value of any financial settlement in each case.</w:t>
            </w:r>
          </w:p>
          <w:p w:rsidR="00F5549D" w:rsidRPr="00F5549D" w:rsidRDefault="00F5549D" w:rsidP="00F5549D">
            <w:pPr>
              <w:rPr>
                <w:rFonts w:ascii="Arial" w:hAnsi="Arial" w:cs="Arial"/>
                <w:sz w:val="24"/>
                <w:szCs w:val="24"/>
              </w:rPr>
            </w:pPr>
            <w:r w:rsidRPr="00F5549D">
              <w:rPr>
                <w:rFonts w:ascii="Arial" w:hAnsi="Arial" w:cs="Arial"/>
                <w:sz w:val="24"/>
                <w:szCs w:val="24"/>
              </w:rPr>
              <w:t>- Did any settlements (financial or otherwise) include clauses placing any restriction on the ability of the alleged victim to discuss the events involved or the institution? If so, how many?</w:t>
            </w:r>
          </w:p>
          <w:p w:rsidR="00C33052" w:rsidRPr="009830F5" w:rsidRDefault="00C33052" w:rsidP="00810C4C">
            <w:pPr>
              <w:rPr>
                <w:rFonts w:ascii="Arial" w:hAnsi="Arial" w:cs="Arial"/>
                <w:sz w:val="24"/>
                <w:szCs w:val="24"/>
              </w:rPr>
            </w:pPr>
          </w:p>
        </w:tc>
      </w:tr>
      <w:tr w:rsidR="00C33052" w:rsidRPr="009830F5" w:rsidTr="00810C4C">
        <w:tc>
          <w:tcPr>
            <w:tcW w:w="10137" w:type="dxa"/>
            <w:gridSpan w:val="2"/>
          </w:tcPr>
          <w:p w:rsidR="00C33052" w:rsidRPr="009830F5" w:rsidRDefault="00C33052" w:rsidP="00810C4C">
            <w:pPr>
              <w:rPr>
                <w:rFonts w:ascii="Arial" w:hAnsi="Arial" w:cs="Arial"/>
                <w:b/>
                <w:sz w:val="24"/>
                <w:szCs w:val="24"/>
              </w:rPr>
            </w:pPr>
            <w:r w:rsidRPr="009830F5">
              <w:rPr>
                <w:rFonts w:ascii="Arial" w:hAnsi="Arial" w:cs="Arial"/>
                <w:b/>
                <w:sz w:val="24"/>
                <w:szCs w:val="24"/>
              </w:rPr>
              <w:t>Response :</w:t>
            </w:r>
          </w:p>
          <w:p w:rsidR="00C33052" w:rsidRPr="009830F5" w:rsidRDefault="00C33052" w:rsidP="00810C4C">
            <w:pPr>
              <w:rPr>
                <w:rFonts w:ascii="Arial" w:hAnsi="Arial" w:cs="Arial"/>
                <w:sz w:val="24"/>
                <w:szCs w:val="24"/>
              </w:rPr>
            </w:pPr>
          </w:p>
          <w:p w:rsidR="009F04C5" w:rsidRPr="009F04C5" w:rsidRDefault="009F04C5" w:rsidP="009F04C5">
            <w:pPr>
              <w:ind w:right="719"/>
              <w:rPr>
                <w:rFonts w:ascii="Arial" w:hAnsi="Arial" w:cs="Arial"/>
                <w:color w:val="FF0000"/>
                <w:sz w:val="24"/>
                <w:szCs w:val="24"/>
              </w:rPr>
            </w:pPr>
            <w:r w:rsidRPr="009F04C5">
              <w:rPr>
                <w:rFonts w:ascii="Arial" w:hAnsi="Arial" w:cs="Arial"/>
                <w:color w:val="FF0000"/>
                <w:sz w:val="24"/>
                <w:szCs w:val="24"/>
              </w:rPr>
              <w:t>Barnsley CCG has received no sexual assault or sexual harassment claims against staff members over the last four years.</w:t>
            </w:r>
          </w:p>
          <w:p w:rsidR="00C33052" w:rsidRPr="009830F5" w:rsidRDefault="00C33052" w:rsidP="00810C4C">
            <w:pPr>
              <w:rPr>
                <w:rFonts w:ascii="Arial" w:hAnsi="Arial" w:cs="Arial"/>
                <w:sz w:val="24"/>
                <w:szCs w:val="24"/>
              </w:rPr>
            </w:pPr>
          </w:p>
        </w:tc>
      </w:tr>
    </w:tbl>
    <w:p w:rsidR="00C33052" w:rsidRPr="009830F5"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830F5" w:rsidTr="00810C4C">
        <w:tc>
          <w:tcPr>
            <w:tcW w:w="5068" w:type="dxa"/>
          </w:tcPr>
          <w:p w:rsidR="00C33052" w:rsidRPr="009830F5" w:rsidRDefault="00C33052" w:rsidP="00810C4C">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D065BF">
              <w:rPr>
                <w:rFonts w:ascii="Arial" w:hAnsi="Arial" w:cs="Arial"/>
                <w:b/>
                <w:sz w:val="24"/>
                <w:szCs w:val="24"/>
              </w:rPr>
              <w:t>904</w:t>
            </w:r>
          </w:p>
        </w:tc>
        <w:tc>
          <w:tcPr>
            <w:tcW w:w="5069" w:type="dxa"/>
          </w:tcPr>
          <w:p w:rsidR="00C33052" w:rsidRPr="009830F5" w:rsidRDefault="00C33052" w:rsidP="00810C4C">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D065BF">
              <w:rPr>
                <w:rFonts w:ascii="Arial" w:hAnsi="Arial" w:cs="Arial"/>
                <w:b/>
                <w:sz w:val="24"/>
                <w:szCs w:val="24"/>
              </w:rPr>
              <w:t>25 October 2017</w:t>
            </w:r>
          </w:p>
          <w:p w:rsidR="00C33052" w:rsidRPr="009830F5" w:rsidRDefault="00C33052" w:rsidP="00810C4C">
            <w:pPr>
              <w:rPr>
                <w:rFonts w:ascii="Arial" w:hAnsi="Arial" w:cs="Arial"/>
                <w:b/>
                <w:sz w:val="24"/>
                <w:szCs w:val="24"/>
              </w:rPr>
            </w:pPr>
          </w:p>
        </w:tc>
      </w:tr>
      <w:tr w:rsidR="00C33052" w:rsidRPr="009830F5" w:rsidTr="00810C4C">
        <w:tc>
          <w:tcPr>
            <w:tcW w:w="10137" w:type="dxa"/>
            <w:gridSpan w:val="2"/>
          </w:tcPr>
          <w:p w:rsidR="00D065BF" w:rsidRDefault="00C33052" w:rsidP="00D065BF">
            <w:pPr>
              <w:pStyle w:val="gmail-msolistparagraph"/>
            </w:pPr>
            <w:r w:rsidRPr="009830F5">
              <w:rPr>
                <w:rFonts w:ascii="Arial" w:hAnsi="Arial" w:cs="Arial"/>
                <w:b/>
              </w:rPr>
              <w:t>Request :</w:t>
            </w:r>
            <w:r w:rsidR="00D065BF">
              <w:t xml:space="preserve"> </w:t>
            </w:r>
          </w:p>
          <w:p w:rsidR="00D065BF" w:rsidRPr="0022630E" w:rsidRDefault="00D065BF" w:rsidP="0022630E">
            <w:pPr>
              <w:pStyle w:val="gmail-msolistparagraph"/>
              <w:numPr>
                <w:ilvl w:val="0"/>
                <w:numId w:val="25"/>
              </w:numPr>
              <w:rPr>
                <w:rFonts w:ascii="Arial" w:hAnsi="Arial" w:cs="Arial"/>
                <w:color w:val="000000"/>
              </w:rPr>
            </w:pPr>
            <w:r w:rsidRPr="00D065BF">
              <w:rPr>
                <w:rFonts w:ascii="Arial" w:hAnsi="Arial" w:cs="Arial"/>
                <w:color w:val="000000"/>
              </w:rPr>
              <w:t>Does your CCG commission services for chronic migraine?</w:t>
            </w:r>
            <w:r w:rsidR="0022630E">
              <w:rPr>
                <w:rFonts w:ascii="Arial" w:hAnsi="Arial" w:cs="Arial"/>
                <w:color w:val="000000"/>
              </w:rPr>
              <w:t xml:space="preserve"> </w:t>
            </w:r>
            <w:r w:rsidRPr="0022630E">
              <w:rPr>
                <w:rFonts w:ascii="Arial" w:hAnsi="Arial" w:cs="Arial"/>
                <w:color w:val="000000"/>
              </w:rPr>
              <w:t>YES/NO</w:t>
            </w:r>
          </w:p>
          <w:p w:rsidR="00C33052" w:rsidRDefault="00D065BF" w:rsidP="0022630E">
            <w:pPr>
              <w:pStyle w:val="gmail-msolistparagraph"/>
              <w:numPr>
                <w:ilvl w:val="0"/>
                <w:numId w:val="25"/>
              </w:numPr>
              <w:rPr>
                <w:rFonts w:ascii="Arial" w:hAnsi="Arial" w:cs="Arial"/>
                <w:color w:val="000000"/>
              </w:rPr>
            </w:pPr>
            <w:r w:rsidRPr="00D065BF">
              <w:rPr>
                <w:rFonts w:ascii="Arial" w:hAnsi="Arial" w:cs="Arial"/>
                <w:color w:val="000000"/>
              </w:rPr>
              <w:t>If your CCG does commission chronic migraine services who are the providers commissioned to provide these services?</w:t>
            </w:r>
          </w:p>
          <w:p w:rsidR="0022630E" w:rsidRPr="009830F5" w:rsidRDefault="0022630E" w:rsidP="0022630E">
            <w:pPr>
              <w:pStyle w:val="gmail-msolistparagraph"/>
              <w:ind w:left="900"/>
              <w:rPr>
                <w:rFonts w:ascii="Arial" w:hAnsi="Arial" w:cs="Arial"/>
              </w:rPr>
            </w:pPr>
          </w:p>
        </w:tc>
      </w:tr>
      <w:tr w:rsidR="00C33052" w:rsidRPr="009830F5" w:rsidTr="00810C4C">
        <w:tc>
          <w:tcPr>
            <w:tcW w:w="10137" w:type="dxa"/>
            <w:gridSpan w:val="2"/>
          </w:tcPr>
          <w:p w:rsidR="00C33052" w:rsidRPr="009830F5" w:rsidRDefault="00C33052" w:rsidP="00810C4C">
            <w:pPr>
              <w:rPr>
                <w:rFonts w:ascii="Arial" w:hAnsi="Arial" w:cs="Arial"/>
                <w:b/>
                <w:sz w:val="24"/>
                <w:szCs w:val="24"/>
              </w:rPr>
            </w:pPr>
            <w:r w:rsidRPr="009830F5">
              <w:rPr>
                <w:rFonts w:ascii="Arial" w:hAnsi="Arial" w:cs="Arial"/>
                <w:b/>
                <w:sz w:val="24"/>
                <w:szCs w:val="24"/>
              </w:rPr>
              <w:lastRenderedPageBreak/>
              <w:t>Response :</w:t>
            </w:r>
          </w:p>
          <w:p w:rsidR="000634CD" w:rsidRPr="000634CD" w:rsidRDefault="000634CD" w:rsidP="000634CD">
            <w:pPr>
              <w:rPr>
                <w:rFonts w:ascii="Arial" w:hAnsi="Arial" w:cs="Arial"/>
                <w:color w:val="FF0000"/>
                <w:sz w:val="24"/>
              </w:rPr>
            </w:pPr>
            <w:r w:rsidRPr="000634CD">
              <w:rPr>
                <w:rFonts w:ascii="Arial" w:hAnsi="Arial" w:cs="Arial"/>
                <w:color w:val="FF0000"/>
                <w:sz w:val="24"/>
              </w:rPr>
              <w:t xml:space="preserve">Barnsley CCG does not commission a chronic migraine service specifically, but commissions a Chronic Pain Management service from </w:t>
            </w:r>
            <w:proofErr w:type="spellStart"/>
            <w:r w:rsidRPr="000634CD">
              <w:rPr>
                <w:rFonts w:ascii="Arial" w:hAnsi="Arial" w:cs="Arial"/>
                <w:color w:val="FF0000"/>
                <w:sz w:val="24"/>
              </w:rPr>
              <w:t>InHealth</w:t>
            </w:r>
            <w:proofErr w:type="spellEnd"/>
            <w:r w:rsidRPr="000634CD">
              <w:rPr>
                <w:rFonts w:ascii="Arial" w:hAnsi="Arial" w:cs="Arial"/>
                <w:color w:val="FF0000"/>
                <w:sz w:val="24"/>
              </w:rPr>
              <w:t xml:space="preserve"> Pain Management Solutions. Chronic migraines are a condition which would be treated within the Chronic Pain Management Service. </w:t>
            </w:r>
          </w:p>
          <w:p w:rsidR="00C33052" w:rsidRPr="009830F5" w:rsidRDefault="00C33052" w:rsidP="00810C4C">
            <w:pPr>
              <w:rPr>
                <w:rFonts w:ascii="Arial" w:hAnsi="Arial" w:cs="Arial"/>
                <w:sz w:val="24"/>
                <w:szCs w:val="24"/>
              </w:rPr>
            </w:pPr>
          </w:p>
        </w:tc>
      </w:tr>
    </w:tbl>
    <w:p w:rsidR="00C33052" w:rsidRPr="009830F5"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830F5" w:rsidTr="00810C4C">
        <w:tc>
          <w:tcPr>
            <w:tcW w:w="5068" w:type="dxa"/>
          </w:tcPr>
          <w:p w:rsidR="00C33052" w:rsidRPr="009830F5" w:rsidRDefault="00C33052" w:rsidP="00810C4C">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74767C">
              <w:rPr>
                <w:rFonts w:ascii="Arial" w:hAnsi="Arial" w:cs="Arial"/>
                <w:b/>
                <w:sz w:val="24"/>
                <w:szCs w:val="24"/>
              </w:rPr>
              <w:t>905</w:t>
            </w:r>
          </w:p>
        </w:tc>
        <w:tc>
          <w:tcPr>
            <w:tcW w:w="5069" w:type="dxa"/>
          </w:tcPr>
          <w:p w:rsidR="00C33052" w:rsidRPr="009830F5" w:rsidRDefault="00C33052" w:rsidP="00810C4C">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74767C">
              <w:rPr>
                <w:rFonts w:ascii="Arial" w:hAnsi="Arial" w:cs="Arial"/>
                <w:b/>
                <w:sz w:val="24"/>
                <w:szCs w:val="24"/>
              </w:rPr>
              <w:t>26 October 2017</w:t>
            </w:r>
          </w:p>
          <w:p w:rsidR="00C33052" w:rsidRPr="009830F5" w:rsidRDefault="00C33052" w:rsidP="00810C4C">
            <w:pPr>
              <w:rPr>
                <w:rFonts w:ascii="Arial" w:hAnsi="Arial" w:cs="Arial"/>
                <w:b/>
                <w:sz w:val="24"/>
                <w:szCs w:val="24"/>
              </w:rPr>
            </w:pPr>
          </w:p>
        </w:tc>
      </w:tr>
      <w:tr w:rsidR="00C33052" w:rsidRPr="009830F5" w:rsidTr="00810C4C">
        <w:tc>
          <w:tcPr>
            <w:tcW w:w="10137" w:type="dxa"/>
            <w:gridSpan w:val="2"/>
          </w:tcPr>
          <w:p w:rsidR="00C33052" w:rsidRPr="009830F5" w:rsidRDefault="00C33052" w:rsidP="00810C4C">
            <w:pPr>
              <w:rPr>
                <w:rFonts w:ascii="Arial" w:hAnsi="Arial" w:cs="Arial"/>
                <w:b/>
                <w:sz w:val="24"/>
                <w:szCs w:val="24"/>
              </w:rPr>
            </w:pPr>
            <w:r w:rsidRPr="009830F5">
              <w:rPr>
                <w:rFonts w:ascii="Arial" w:hAnsi="Arial" w:cs="Arial"/>
                <w:b/>
                <w:sz w:val="24"/>
                <w:szCs w:val="24"/>
              </w:rPr>
              <w:t>Request :</w:t>
            </w:r>
          </w:p>
          <w:p w:rsidR="0074767C" w:rsidRPr="0074767C" w:rsidRDefault="0074767C" w:rsidP="0074767C">
            <w:pPr>
              <w:rPr>
                <w:rFonts w:ascii="Arial" w:hAnsi="Arial" w:cs="Arial"/>
                <w:sz w:val="24"/>
                <w:szCs w:val="24"/>
              </w:rPr>
            </w:pPr>
            <w:r w:rsidRPr="0074767C">
              <w:rPr>
                <w:rFonts w:ascii="Arial" w:hAnsi="Arial" w:cs="Arial"/>
                <w:sz w:val="24"/>
                <w:szCs w:val="24"/>
              </w:rPr>
              <w:t>Current interpreting supplier for BSL</w:t>
            </w:r>
            <w:r>
              <w:rPr>
                <w:rFonts w:ascii="Arial" w:hAnsi="Arial" w:cs="Arial"/>
                <w:sz w:val="24"/>
                <w:szCs w:val="24"/>
              </w:rPr>
              <w:t xml:space="preserve"> and Face to Face interpreters</w:t>
            </w:r>
          </w:p>
          <w:p w:rsidR="0074767C" w:rsidRPr="0074767C" w:rsidRDefault="0074767C" w:rsidP="0074767C">
            <w:pPr>
              <w:rPr>
                <w:rFonts w:ascii="Arial" w:hAnsi="Arial" w:cs="Arial"/>
                <w:sz w:val="24"/>
                <w:szCs w:val="24"/>
              </w:rPr>
            </w:pPr>
          </w:p>
          <w:p w:rsidR="0074767C" w:rsidRPr="0074767C" w:rsidRDefault="0074767C" w:rsidP="0074767C">
            <w:pPr>
              <w:rPr>
                <w:rFonts w:ascii="Arial" w:hAnsi="Arial" w:cs="Arial"/>
                <w:sz w:val="24"/>
                <w:szCs w:val="24"/>
              </w:rPr>
            </w:pPr>
            <w:r w:rsidRPr="0074767C">
              <w:rPr>
                <w:rFonts w:ascii="Arial" w:hAnsi="Arial" w:cs="Arial"/>
                <w:sz w:val="24"/>
                <w:szCs w:val="24"/>
              </w:rPr>
              <w:t>When this contract ends and where you will advertise</w:t>
            </w:r>
            <w:r>
              <w:rPr>
                <w:rFonts w:ascii="Arial" w:hAnsi="Arial" w:cs="Arial"/>
                <w:sz w:val="24"/>
                <w:szCs w:val="24"/>
              </w:rPr>
              <w:t xml:space="preserve"> the new requirement</w:t>
            </w:r>
          </w:p>
          <w:p w:rsidR="0074767C" w:rsidRPr="0074767C" w:rsidRDefault="0074767C" w:rsidP="0074767C">
            <w:pPr>
              <w:rPr>
                <w:rFonts w:ascii="Arial" w:hAnsi="Arial" w:cs="Arial"/>
                <w:sz w:val="24"/>
                <w:szCs w:val="24"/>
              </w:rPr>
            </w:pPr>
          </w:p>
          <w:p w:rsidR="00C33052" w:rsidRPr="0074767C" w:rsidRDefault="0074767C" w:rsidP="0074767C">
            <w:pPr>
              <w:rPr>
                <w:rFonts w:ascii="Arial" w:hAnsi="Arial" w:cs="Arial"/>
                <w:sz w:val="24"/>
                <w:szCs w:val="24"/>
              </w:rPr>
            </w:pPr>
            <w:r>
              <w:rPr>
                <w:rFonts w:ascii="Arial" w:hAnsi="Arial" w:cs="Arial"/>
                <w:sz w:val="24"/>
                <w:szCs w:val="24"/>
              </w:rPr>
              <w:t>Annual spend on these services</w:t>
            </w:r>
          </w:p>
          <w:p w:rsidR="0074767C" w:rsidRPr="009830F5" w:rsidRDefault="0074767C" w:rsidP="00810C4C">
            <w:pPr>
              <w:rPr>
                <w:rFonts w:ascii="Arial" w:hAnsi="Arial" w:cs="Arial"/>
                <w:sz w:val="24"/>
                <w:szCs w:val="24"/>
              </w:rPr>
            </w:pPr>
          </w:p>
        </w:tc>
      </w:tr>
      <w:tr w:rsidR="00C33052" w:rsidRPr="009830F5" w:rsidTr="00810C4C">
        <w:tc>
          <w:tcPr>
            <w:tcW w:w="10137" w:type="dxa"/>
            <w:gridSpan w:val="2"/>
          </w:tcPr>
          <w:p w:rsidR="00C33052" w:rsidRDefault="00C33052" w:rsidP="00810C4C">
            <w:pPr>
              <w:rPr>
                <w:rFonts w:ascii="Arial" w:hAnsi="Arial" w:cs="Arial"/>
                <w:b/>
                <w:sz w:val="24"/>
                <w:szCs w:val="24"/>
              </w:rPr>
            </w:pPr>
            <w:r w:rsidRPr="009830F5">
              <w:rPr>
                <w:rFonts w:ascii="Arial" w:hAnsi="Arial" w:cs="Arial"/>
                <w:b/>
                <w:sz w:val="24"/>
                <w:szCs w:val="24"/>
              </w:rPr>
              <w:t>Response :</w:t>
            </w:r>
          </w:p>
          <w:p w:rsidR="0074767C" w:rsidRPr="0074767C" w:rsidRDefault="0074767C" w:rsidP="00810C4C">
            <w:pPr>
              <w:rPr>
                <w:rFonts w:ascii="Arial" w:hAnsi="Arial" w:cs="Arial"/>
                <w:b/>
                <w:color w:val="FF0000"/>
                <w:sz w:val="24"/>
                <w:szCs w:val="24"/>
              </w:rPr>
            </w:pPr>
          </w:p>
          <w:p w:rsidR="00C33052" w:rsidRPr="009830F5" w:rsidRDefault="0074767C" w:rsidP="00810C4C">
            <w:pPr>
              <w:rPr>
                <w:rFonts w:ascii="Arial" w:hAnsi="Arial" w:cs="Arial"/>
                <w:sz w:val="24"/>
                <w:szCs w:val="24"/>
              </w:rPr>
            </w:pPr>
            <w:r w:rsidRPr="0074767C">
              <w:rPr>
                <w:rFonts w:ascii="Arial" w:hAnsi="Arial" w:cs="Arial"/>
                <w:color w:val="FF0000"/>
                <w:sz w:val="24"/>
                <w:szCs w:val="24"/>
              </w:rPr>
              <w:t xml:space="preserve">Barnsley CCG does not hold an agreement for interpreting services.  South West Yorkshire Partnership provide this on our behalf.  Please re-direct your FOI to </w:t>
            </w:r>
            <w:hyperlink r:id="rId22" w:history="1">
              <w:r>
                <w:rPr>
                  <w:rStyle w:val="Hyperlink"/>
                  <w:rFonts w:ascii="Arial" w:hAnsi="Arial" w:cs="Arial"/>
                  <w:sz w:val="24"/>
                  <w:szCs w:val="24"/>
                </w:rPr>
                <w:t>http://www.southwestyorkshire.nhs.uk/about-us/contact-us/freedom-of-information/</w:t>
              </w:r>
            </w:hyperlink>
          </w:p>
          <w:p w:rsidR="00C33052" w:rsidRPr="009830F5" w:rsidRDefault="00C33052" w:rsidP="00810C4C">
            <w:pPr>
              <w:rPr>
                <w:rFonts w:ascii="Arial" w:hAnsi="Arial" w:cs="Arial"/>
                <w:sz w:val="24"/>
                <w:szCs w:val="24"/>
              </w:rPr>
            </w:pPr>
          </w:p>
        </w:tc>
      </w:tr>
    </w:tbl>
    <w:p w:rsidR="00C33052" w:rsidRPr="009830F5"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830F5" w:rsidTr="00810C4C">
        <w:tc>
          <w:tcPr>
            <w:tcW w:w="5068" w:type="dxa"/>
          </w:tcPr>
          <w:p w:rsidR="00C33052" w:rsidRPr="009830F5" w:rsidRDefault="00C33052" w:rsidP="00810C4C">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894CC7">
              <w:rPr>
                <w:rFonts w:ascii="Arial" w:hAnsi="Arial" w:cs="Arial"/>
                <w:b/>
                <w:sz w:val="24"/>
                <w:szCs w:val="24"/>
              </w:rPr>
              <w:t>906</w:t>
            </w:r>
          </w:p>
        </w:tc>
        <w:tc>
          <w:tcPr>
            <w:tcW w:w="5069" w:type="dxa"/>
          </w:tcPr>
          <w:p w:rsidR="00C33052" w:rsidRPr="009830F5" w:rsidRDefault="00C33052" w:rsidP="00810C4C">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894CC7">
              <w:rPr>
                <w:rFonts w:ascii="Arial" w:hAnsi="Arial" w:cs="Arial"/>
                <w:b/>
                <w:sz w:val="24"/>
                <w:szCs w:val="24"/>
              </w:rPr>
              <w:t>27 October 2017</w:t>
            </w:r>
          </w:p>
          <w:p w:rsidR="00C33052" w:rsidRPr="009830F5" w:rsidRDefault="00C33052" w:rsidP="00810C4C">
            <w:pPr>
              <w:rPr>
                <w:rFonts w:ascii="Arial" w:hAnsi="Arial" w:cs="Arial"/>
                <w:b/>
                <w:sz w:val="24"/>
                <w:szCs w:val="24"/>
              </w:rPr>
            </w:pPr>
          </w:p>
        </w:tc>
      </w:tr>
      <w:tr w:rsidR="00C33052" w:rsidRPr="009830F5" w:rsidTr="00810C4C">
        <w:tc>
          <w:tcPr>
            <w:tcW w:w="10137" w:type="dxa"/>
            <w:gridSpan w:val="2"/>
          </w:tcPr>
          <w:p w:rsidR="00C33052" w:rsidRPr="009830F5" w:rsidRDefault="00C33052" w:rsidP="00810C4C">
            <w:pPr>
              <w:rPr>
                <w:rFonts w:ascii="Arial" w:hAnsi="Arial" w:cs="Arial"/>
                <w:b/>
                <w:sz w:val="24"/>
                <w:szCs w:val="24"/>
              </w:rPr>
            </w:pPr>
            <w:r w:rsidRPr="009830F5">
              <w:rPr>
                <w:rFonts w:ascii="Arial" w:hAnsi="Arial" w:cs="Arial"/>
                <w:b/>
                <w:sz w:val="24"/>
                <w:szCs w:val="24"/>
              </w:rPr>
              <w:t>Request :</w:t>
            </w:r>
          </w:p>
          <w:p w:rsidR="00C33052" w:rsidRDefault="00C33052" w:rsidP="00810C4C">
            <w:pPr>
              <w:rPr>
                <w:rFonts w:ascii="Arial" w:hAnsi="Arial" w:cs="Arial"/>
                <w:sz w:val="24"/>
                <w:szCs w:val="24"/>
              </w:rPr>
            </w:pPr>
          </w:p>
          <w:p w:rsidR="00894CC7" w:rsidRPr="00894CC7" w:rsidRDefault="00894CC7" w:rsidP="0053620D">
            <w:pPr>
              <w:pStyle w:val="ListParagraph"/>
              <w:numPr>
                <w:ilvl w:val="1"/>
                <w:numId w:val="4"/>
              </w:numPr>
              <w:tabs>
                <w:tab w:val="clear" w:pos="1440"/>
              </w:tabs>
              <w:ind w:left="567"/>
            </w:pPr>
            <w:r w:rsidRPr="00894CC7">
              <w:t>For each of these 20 occasions please state (</w:t>
            </w:r>
            <w:proofErr w:type="spellStart"/>
            <w:r w:rsidRPr="00894CC7">
              <w:t>i</w:t>
            </w:r>
            <w:proofErr w:type="spellEnd"/>
            <w:r w:rsidRPr="00894CC7">
              <w:t>) what the money was spent on and (ii) how much money was spent on it and (iii) what was the outcome the patient was working towards as a result of this spend?</w:t>
            </w:r>
          </w:p>
          <w:p w:rsidR="00894CC7" w:rsidRPr="00894CC7" w:rsidRDefault="00894CC7" w:rsidP="00894CC7">
            <w:pPr>
              <w:ind w:left="567" w:hanging="360"/>
              <w:rPr>
                <w:rFonts w:ascii="Arial" w:hAnsi="Arial" w:cs="Arial"/>
                <w:sz w:val="24"/>
                <w:szCs w:val="24"/>
              </w:rPr>
            </w:pPr>
          </w:p>
          <w:p w:rsidR="00894CC7" w:rsidRPr="00894CC7" w:rsidRDefault="00894CC7" w:rsidP="00894CC7">
            <w:pPr>
              <w:ind w:left="567" w:hanging="360"/>
              <w:rPr>
                <w:rFonts w:ascii="Arial" w:hAnsi="Arial" w:cs="Arial"/>
                <w:sz w:val="24"/>
                <w:szCs w:val="24"/>
              </w:rPr>
            </w:pPr>
            <w:r>
              <w:rPr>
                <w:rFonts w:ascii="Arial" w:hAnsi="Arial" w:cs="Arial"/>
                <w:sz w:val="24"/>
                <w:szCs w:val="24"/>
              </w:rPr>
              <w:tab/>
            </w:r>
            <w:r>
              <w:rPr>
                <w:rFonts w:ascii="Arial" w:hAnsi="Arial" w:cs="Arial"/>
                <w:sz w:val="24"/>
                <w:szCs w:val="24"/>
              </w:rPr>
              <w:tab/>
            </w:r>
            <w:r w:rsidRPr="00894CC7">
              <w:rPr>
                <w:rFonts w:ascii="Arial" w:hAnsi="Arial" w:cs="Arial"/>
                <w:sz w:val="24"/>
                <w:szCs w:val="24"/>
              </w:rPr>
              <w:t xml:space="preserve">NOTE: If you deal with </w:t>
            </w:r>
            <w:proofErr w:type="spellStart"/>
            <w:r w:rsidRPr="00894CC7">
              <w:rPr>
                <w:rFonts w:ascii="Arial" w:hAnsi="Arial" w:cs="Arial"/>
                <w:sz w:val="24"/>
                <w:szCs w:val="24"/>
              </w:rPr>
              <w:t>FoI</w:t>
            </w:r>
            <w:proofErr w:type="spellEnd"/>
            <w:r w:rsidRPr="00894CC7">
              <w:rPr>
                <w:rFonts w:ascii="Arial" w:hAnsi="Arial" w:cs="Arial"/>
                <w:sz w:val="24"/>
                <w:szCs w:val="24"/>
              </w:rPr>
              <w:t xml:space="preserve"> requests for more than one CCG please answer the </w:t>
            </w:r>
            <w:r>
              <w:rPr>
                <w:rFonts w:ascii="Arial" w:hAnsi="Arial" w:cs="Arial"/>
                <w:sz w:val="24"/>
                <w:szCs w:val="24"/>
              </w:rPr>
              <w:tab/>
            </w:r>
            <w:r>
              <w:rPr>
                <w:rFonts w:ascii="Arial" w:hAnsi="Arial" w:cs="Arial"/>
                <w:sz w:val="24"/>
                <w:szCs w:val="24"/>
              </w:rPr>
              <w:tab/>
            </w:r>
            <w:r w:rsidRPr="00894CC7">
              <w:rPr>
                <w:rFonts w:ascii="Arial" w:hAnsi="Arial" w:cs="Arial"/>
                <w:sz w:val="24"/>
                <w:szCs w:val="24"/>
              </w:rPr>
              <w:t>questions separately for each CCG.</w:t>
            </w:r>
          </w:p>
          <w:p w:rsidR="00894CC7" w:rsidRPr="00894CC7" w:rsidRDefault="00894CC7" w:rsidP="00894CC7">
            <w:pPr>
              <w:ind w:left="567" w:hanging="360"/>
              <w:rPr>
                <w:rFonts w:ascii="Arial" w:hAnsi="Arial" w:cs="Arial"/>
                <w:sz w:val="24"/>
                <w:szCs w:val="24"/>
              </w:rPr>
            </w:pPr>
          </w:p>
          <w:p w:rsidR="00894CC7" w:rsidRPr="00894CC7" w:rsidRDefault="00894CC7" w:rsidP="0053620D">
            <w:pPr>
              <w:pStyle w:val="ListParagraph"/>
              <w:numPr>
                <w:ilvl w:val="1"/>
                <w:numId w:val="4"/>
              </w:numPr>
              <w:tabs>
                <w:tab w:val="clear" w:pos="1440"/>
              </w:tabs>
              <w:ind w:left="567"/>
            </w:pPr>
            <w:r w:rsidRPr="00894CC7">
              <w:t>How many PHBs for individual patients were in operation in the 2016/17 financial year and what was the total cost of them?</w:t>
            </w:r>
          </w:p>
        </w:tc>
      </w:tr>
      <w:tr w:rsidR="00C33052" w:rsidRPr="009830F5" w:rsidTr="00810C4C">
        <w:tc>
          <w:tcPr>
            <w:tcW w:w="10137" w:type="dxa"/>
            <w:gridSpan w:val="2"/>
          </w:tcPr>
          <w:p w:rsidR="00C33052" w:rsidRPr="009830F5" w:rsidRDefault="00C33052" w:rsidP="00810C4C">
            <w:pPr>
              <w:rPr>
                <w:rFonts w:ascii="Arial" w:hAnsi="Arial" w:cs="Arial"/>
                <w:b/>
                <w:sz w:val="24"/>
                <w:szCs w:val="24"/>
              </w:rPr>
            </w:pPr>
            <w:r w:rsidRPr="009830F5">
              <w:rPr>
                <w:rFonts w:ascii="Arial" w:hAnsi="Arial" w:cs="Arial"/>
                <w:b/>
                <w:sz w:val="24"/>
                <w:szCs w:val="24"/>
              </w:rPr>
              <w:t>Response :</w:t>
            </w:r>
          </w:p>
          <w:p w:rsidR="00C33052" w:rsidRPr="009830F5" w:rsidRDefault="00C33052" w:rsidP="00810C4C">
            <w:pPr>
              <w:rPr>
                <w:rFonts w:ascii="Arial" w:hAnsi="Arial" w:cs="Arial"/>
                <w:sz w:val="24"/>
                <w:szCs w:val="24"/>
              </w:rPr>
            </w:pPr>
          </w:p>
          <w:p w:rsidR="00BE4BEA" w:rsidRPr="00BE4BEA" w:rsidRDefault="00BE4BEA" w:rsidP="00BE4BEA">
            <w:pPr>
              <w:numPr>
                <w:ilvl w:val="0"/>
                <w:numId w:val="23"/>
              </w:numPr>
              <w:rPr>
                <w:rFonts w:ascii="Arial" w:eastAsia="Times New Roman" w:hAnsi="Arial" w:cs="Arial"/>
                <w:b/>
                <w:bCs/>
                <w:color w:val="FF0000"/>
                <w:sz w:val="24"/>
                <w:szCs w:val="24"/>
              </w:rPr>
            </w:pPr>
            <w:r w:rsidRPr="00BE4BEA">
              <w:rPr>
                <w:rFonts w:ascii="Arial" w:eastAsia="Times New Roman" w:hAnsi="Arial" w:cs="Arial"/>
                <w:color w:val="212121"/>
                <w:sz w:val="24"/>
                <w:szCs w:val="24"/>
              </w:rPr>
              <w:t>For each of these 20 occasions please state (</w:t>
            </w:r>
            <w:proofErr w:type="spellStart"/>
            <w:r w:rsidRPr="00BE4BEA">
              <w:rPr>
                <w:rFonts w:ascii="Arial" w:eastAsia="Times New Roman" w:hAnsi="Arial" w:cs="Arial"/>
                <w:color w:val="212121"/>
                <w:sz w:val="24"/>
                <w:szCs w:val="24"/>
              </w:rPr>
              <w:t>i</w:t>
            </w:r>
            <w:proofErr w:type="spellEnd"/>
            <w:r w:rsidRPr="00BE4BEA">
              <w:rPr>
                <w:rFonts w:ascii="Arial" w:eastAsia="Times New Roman" w:hAnsi="Arial" w:cs="Arial"/>
                <w:color w:val="212121"/>
                <w:sz w:val="24"/>
                <w:szCs w:val="24"/>
              </w:rPr>
              <w:t>) what the money was spent on and (ii) how much money was spent on it and (iii) what was the outcome the patient was working towards as a result of this spend?</w:t>
            </w:r>
            <w:r w:rsidRPr="00BE4BEA">
              <w:rPr>
                <w:rFonts w:ascii="Arial" w:eastAsia="Times New Roman" w:hAnsi="Arial" w:cs="Arial"/>
                <w:color w:val="1F497D"/>
                <w:sz w:val="24"/>
                <w:szCs w:val="24"/>
              </w:rPr>
              <w:t xml:space="preserve">   </w:t>
            </w:r>
          </w:p>
          <w:p w:rsidR="00BE4BEA" w:rsidRDefault="00BE4BEA" w:rsidP="00BE4BEA">
            <w:pPr>
              <w:ind w:left="720"/>
              <w:rPr>
                <w:rFonts w:ascii="Arial" w:eastAsia="Times New Roman" w:hAnsi="Arial" w:cs="Arial"/>
                <w:color w:val="1F497D"/>
                <w:sz w:val="24"/>
                <w:szCs w:val="24"/>
              </w:rPr>
            </w:pPr>
          </w:p>
          <w:p w:rsidR="00BE4BEA" w:rsidRPr="00BE4BEA" w:rsidRDefault="00BE4BEA" w:rsidP="00BE4BEA">
            <w:pPr>
              <w:ind w:left="720"/>
              <w:rPr>
                <w:rFonts w:ascii="Arial" w:eastAsia="Times New Roman" w:hAnsi="Arial" w:cs="Arial"/>
                <w:b/>
                <w:bCs/>
                <w:color w:val="FF0000"/>
                <w:sz w:val="24"/>
                <w:szCs w:val="24"/>
              </w:rPr>
            </w:pPr>
            <w:r w:rsidRPr="00BE4BEA">
              <w:rPr>
                <w:rFonts w:ascii="Arial" w:eastAsia="Times New Roman" w:hAnsi="Arial" w:cs="Arial"/>
                <w:b/>
                <w:bCs/>
                <w:color w:val="FF0000"/>
                <w:sz w:val="24"/>
                <w:szCs w:val="24"/>
              </w:rPr>
              <w:t xml:space="preserve">None - no money was </w:t>
            </w:r>
            <w:r>
              <w:rPr>
                <w:rFonts w:ascii="Arial" w:eastAsia="Times New Roman" w:hAnsi="Arial" w:cs="Arial"/>
                <w:b/>
                <w:bCs/>
                <w:color w:val="FF0000"/>
                <w:sz w:val="24"/>
                <w:szCs w:val="24"/>
              </w:rPr>
              <w:t>spent on something that was NOT</w:t>
            </w:r>
            <w:r w:rsidRPr="00BE4BEA">
              <w:rPr>
                <w:rFonts w:ascii="Arial" w:eastAsia="Times New Roman" w:hAnsi="Arial" w:cs="Arial"/>
                <w:b/>
                <w:bCs/>
                <w:color w:val="FF0000"/>
                <w:sz w:val="24"/>
                <w:szCs w:val="24"/>
              </w:rPr>
              <w:t> for the provision of care, medicine, or transport to a place where care or medicine was provided.</w:t>
            </w:r>
          </w:p>
          <w:p w:rsidR="00BE4BEA" w:rsidRPr="00BE4BEA" w:rsidRDefault="00BE4BEA" w:rsidP="00BE4BEA">
            <w:pPr>
              <w:rPr>
                <w:rFonts w:ascii="Arial" w:hAnsi="Arial" w:cs="Arial"/>
                <w:color w:val="212121"/>
                <w:sz w:val="24"/>
                <w:szCs w:val="24"/>
              </w:rPr>
            </w:pPr>
            <w:r w:rsidRPr="00BE4BEA">
              <w:rPr>
                <w:rFonts w:ascii="Arial" w:hAnsi="Arial" w:cs="Arial"/>
                <w:color w:val="212121"/>
                <w:sz w:val="24"/>
                <w:szCs w:val="24"/>
              </w:rPr>
              <w:t> </w:t>
            </w:r>
          </w:p>
          <w:p w:rsidR="00BE4BEA" w:rsidRPr="00BE4BEA" w:rsidRDefault="00BE4BEA" w:rsidP="00BE4BEA">
            <w:pPr>
              <w:rPr>
                <w:rFonts w:ascii="Arial" w:hAnsi="Arial" w:cs="Arial"/>
                <w:color w:val="212121"/>
                <w:sz w:val="24"/>
                <w:szCs w:val="24"/>
              </w:rPr>
            </w:pPr>
            <w:r>
              <w:rPr>
                <w:rFonts w:ascii="Arial" w:hAnsi="Arial" w:cs="Arial"/>
                <w:color w:val="212121"/>
                <w:sz w:val="24"/>
                <w:szCs w:val="24"/>
              </w:rPr>
              <w:tab/>
            </w:r>
            <w:r w:rsidRPr="00BE4BEA">
              <w:rPr>
                <w:rFonts w:ascii="Arial" w:hAnsi="Arial" w:cs="Arial"/>
                <w:color w:val="212121"/>
                <w:sz w:val="24"/>
                <w:szCs w:val="24"/>
              </w:rPr>
              <w:t xml:space="preserve">NOTE: If you deal with </w:t>
            </w:r>
            <w:proofErr w:type="spellStart"/>
            <w:r w:rsidRPr="00BE4BEA">
              <w:rPr>
                <w:rFonts w:ascii="Arial" w:hAnsi="Arial" w:cs="Arial"/>
                <w:color w:val="212121"/>
                <w:sz w:val="24"/>
                <w:szCs w:val="24"/>
              </w:rPr>
              <w:t>FoI</w:t>
            </w:r>
            <w:proofErr w:type="spellEnd"/>
            <w:r w:rsidRPr="00BE4BEA">
              <w:rPr>
                <w:rFonts w:ascii="Arial" w:hAnsi="Arial" w:cs="Arial"/>
                <w:color w:val="212121"/>
                <w:sz w:val="24"/>
                <w:szCs w:val="24"/>
              </w:rPr>
              <w:t xml:space="preserve"> requests for more than one CCG please answer the </w:t>
            </w:r>
            <w:r>
              <w:rPr>
                <w:rFonts w:ascii="Arial" w:hAnsi="Arial" w:cs="Arial"/>
                <w:color w:val="212121"/>
                <w:sz w:val="24"/>
                <w:szCs w:val="24"/>
              </w:rPr>
              <w:tab/>
            </w:r>
            <w:r w:rsidRPr="00BE4BEA">
              <w:rPr>
                <w:rFonts w:ascii="Arial" w:hAnsi="Arial" w:cs="Arial"/>
                <w:color w:val="212121"/>
                <w:sz w:val="24"/>
                <w:szCs w:val="24"/>
              </w:rPr>
              <w:t>questions separately for each CCG.</w:t>
            </w:r>
          </w:p>
          <w:p w:rsidR="00BE4BEA" w:rsidRPr="00BE4BEA" w:rsidRDefault="00BE4BEA" w:rsidP="00BE4BEA">
            <w:pPr>
              <w:rPr>
                <w:rFonts w:ascii="Arial" w:hAnsi="Arial" w:cs="Arial"/>
                <w:color w:val="212121"/>
                <w:sz w:val="24"/>
                <w:szCs w:val="24"/>
              </w:rPr>
            </w:pPr>
            <w:r w:rsidRPr="00BE4BEA">
              <w:rPr>
                <w:rFonts w:ascii="Arial" w:hAnsi="Arial" w:cs="Arial"/>
                <w:color w:val="212121"/>
                <w:sz w:val="24"/>
                <w:szCs w:val="24"/>
              </w:rPr>
              <w:t> </w:t>
            </w:r>
          </w:p>
          <w:p w:rsidR="00BE4BEA" w:rsidRPr="00BE4BEA" w:rsidRDefault="00BE4BEA" w:rsidP="00BE4BEA">
            <w:pPr>
              <w:numPr>
                <w:ilvl w:val="0"/>
                <w:numId w:val="24"/>
              </w:numPr>
              <w:rPr>
                <w:rFonts w:ascii="Arial" w:eastAsia="Times New Roman" w:hAnsi="Arial" w:cs="Arial"/>
                <w:color w:val="212121"/>
                <w:sz w:val="24"/>
                <w:szCs w:val="24"/>
              </w:rPr>
            </w:pPr>
            <w:r w:rsidRPr="00BE4BEA">
              <w:rPr>
                <w:rFonts w:ascii="Arial" w:eastAsia="Times New Roman" w:hAnsi="Arial" w:cs="Arial"/>
                <w:color w:val="212121"/>
                <w:sz w:val="24"/>
                <w:szCs w:val="24"/>
              </w:rPr>
              <w:t>How many PHBs for individual patients were in operation in the 2016/17 financial year and what was the total cost of them?</w:t>
            </w:r>
          </w:p>
          <w:p w:rsidR="00BE4BEA" w:rsidRPr="00BE4BEA" w:rsidRDefault="00BE4BEA" w:rsidP="00BE4BEA">
            <w:pPr>
              <w:rPr>
                <w:rFonts w:ascii="Arial" w:hAnsi="Arial" w:cs="Arial"/>
                <w:color w:val="1F497D"/>
                <w:sz w:val="24"/>
                <w:szCs w:val="24"/>
              </w:rPr>
            </w:pPr>
          </w:p>
          <w:p w:rsidR="00BE4BEA" w:rsidRPr="00BE4BEA" w:rsidRDefault="00BE4BEA" w:rsidP="00BE4BEA">
            <w:pPr>
              <w:rPr>
                <w:rFonts w:ascii="Arial" w:hAnsi="Arial" w:cs="Arial"/>
                <w:b/>
                <w:bCs/>
                <w:color w:val="FF0000"/>
                <w:sz w:val="24"/>
                <w:szCs w:val="24"/>
              </w:rPr>
            </w:pPr>
            <w:r>
              <w:rPr>
                <w:rFonts w:ascii="Arial" w:hAnsi="Arial" w:cs="Arial"/>
                <w:color w:val="1F497D"/>
                <w:sz w:val="24"/>
                <w:szCs w:val="24"/>
              </w:rPr>
              <w:t>           </w:t>
            </w:r>
            <w:r w:rsidRPr="00BE4BEA">
              <w:rPr>
                <w:rFonts w:ascii="Arial" w:hAnsi="Arial" w:cs="Arial"/>
                <w:b/>
                <w:bCs/>
                <w:color w:val="FF0000"/>
                <w:sz w:val="24"/>
                <w:szCs w:val="24"/>
              </w:rPr>
              <w:t>35 PHBs with a total annual cost of £899,100</w:t>
            </w:r>
          </w:p>
          <w:p w:rsidR="00C33052" w:rsidRPr="009830F5" w:rsidRDefault="00C33052" w:rsidP="00810C4C">
            <w:pPr>
              <w:rPr>
                <w:rFonts w:ascii="Arial" w:hAnsi="Arial" w:cs="Arial"/>
                <w:sz w:val="24"/>
                <w:szCs w:val="24"/>
              </w:rPr>
            </w:pPr>
          </w:p>
        </w:tc>
      </w:tr>
    </w:tbl>
    <w:p w:rsidR="00C33052" w:rsidRPr="009830F5"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830F5" w:rsidTr="00810C4C">
        <w:tc>
          <w:tcPr>
            <w:tcW w:w="5068" w:type="dxa"/>
          </w:tcPr>
          <w:p w:rsidR="00C33052" w:rsidRPr="009830F5" w:rsidRDefault="00C33052" w:rsidP="00810C4C">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53620D">
              <w:rPr>
                <w:rFonts w:ascii="Arial" w:hAnsi="Arial" w:cs="Arial"/>
                <w:b/>
                <w:sz w:val="24"/>
                <w:szCs w:val="24"/>
              </w:rPr>
              <w:t>907</w:t>
            </w:r>
          </w:p>
        </w:tc>
        <w:tc>
          <w:tcPr>
            <w:tcW w:w="5069" w:type="dxa"/>
          </w:tcPr>
          <w:p w:rsidR="00C33052" w:rsidRPr="009830F5" w:rsidRDefault="00C33052" w:rsidP="00810C4C">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53620D">
              <w:rPr>
                <w:rFonts w:ascii="Arial" w:hAnsi="Arial" w:cs="Arial"/>
                <w:b/>
                <w:sz w:val="24"/>
                <w:szCs w:val="24"/>
              </w:rPr>
              <w:t>27 October 2017</w:t>
            </w:r>
          </w:p>
          <w:p w:rsidR="00C33052" w:rsidRPr="009830F5" w:rsidRDefault="00C33052" w:rsidP="00810C4C">
            <w:pPr>
              <w:rPr>
                <w:rFonts w:ascii="Arial" w:hAnsi="Arial" w:cs="Arial"/>
                <w:b/>
                <w:sz w:val="24"/>
                <w:szCs w:val="24"/>
              </w:rPr>
            </w:pPr>
          </w:p>
        </w:tc>
      </w:tr>
      <w:tr w:rsidR="00C33052" w:rsidRPr="009830F5" w:rsidTr="00810C4C">
        <w:tc>
          <w:tcPr>
            <w:tcW w:w="10137" w:type="dxa"/>
            <w:gridSpan w:val="2"/>
          </w:tcPr>
          <w:p w:rsidR="00C33052" w:rsidRPr="009830F5" w:rsidRDefault="00C33052" w:rsidP="00810C4C">
            <w:pPr>
              <w:rPr>
                <w:rFonts w:ascii="Arial" w:hAnsi="Arial" w:cs="Arial"/>
                <w:b/>
                <w:sz w:val="24"/>
                <w:szCs w:val="24"/>
              </w:rPr>
            </w:pPr>
            <w:r w:rsidRPr="009830F5">
              <w:rPr>
                <w:rFonts w:ascii="Arial" w:hAnsi="Arial" w:cs="Arial"/>
                <w:b/>
                <w:sz w:val="24"/>
                <w:szCs w:val="24"/>
              </w:rPr>
              <w:t>Request :</w:t>
            </w:r>
          </w:p>
          <w:p w:rsidR="00C33052" w:rsidRDefault="00C33052" w:rsidP="00810C4C">
            <w:pPr>
              <w:rPr>
                <w:rFonts w:ascii="Arial" w:hAnsi="Arial" w:cs="Arial"/>
                <w:sz w:val="24"/>
                <w:szCs w:val="24"/>
              </w:rPr>
            </w:pPr>
          </w:p>
          <w:p w:rsidR="0053620D" w:rsidRPr="0053620D" w:rsidRDefault="0053620D" w:rsidP="0053620D">
            <w:pPr>
              <w:rPr>
                <w:rFonts w:ascii="Arial" w:hAnsi="Arial" w:cs="Arial"/>
                <w:color w:val="000000"/>
                <w:sz w:val="24"/>
                <w:szCs w:val="24"/>
              </w:rPr>
            </w:pPr>
            <w:r w:rsidRPr="0053620D">
              <w:rPr>
                <w:rFonts w:ascii="Arial" w:hAnsi="Arial" w:cs="Arial"/>
                <w:color w:val="000000"/>
                <w:sz w:val="24"/>
                <w:szCs w:val="24"/>
              </w:rPr>
              <w:t>Under the Freedom of Information Act we would like to receive the figures for how much CCG (Clinical Commissioning Group) spend has been appointed for the following areas;</w:t>
            </w:r>
          </w:p>
          <w:p w:rsidR="0053620D" w:rsidRPr="0053620D" w:rsidRDefault="0053620D" w:rsidP="0053620D">
            <w:pPr>
              <w:numPr>
                <w:ilvl w:val="0"/>
                <w:numId w:val="5"/>
              </w:numPr>
              <w:spacing w:before="100" w:beforeAutospacing="1" w:after="100" w:afterAutospacing="1"/>
              <w:rPr>
                <w:rFonts w:ascii="Arial" w:eastAsia="Times New Roman" w:hAnsi="Arial" w:cs="Arial"/>
                <w:color w:val="000000"/>
                <w:sz w:val="24"/>
                <w:szCs w:val="24"/>
              </w:rPr>
            </w:pPr>
            <w:r w:rsidRPr="0053620D">
              <w:rPr>
                <w:rFonts w:ascii="Arial" w:eastAsia="Times New Roman" w:hAnsi="Arial" w:cs="Arial"/>
                <w:color w:val="000000"/>
                <w:sz w:val="24"/>
                <w:szCs w:val="24"/>
              </w:rPr>
              <w:t>complex equipment for children with disability. </w:t>
            </w:r>
          </w:p>
          <w:p w:rsidR="0053620D" w:rsidRPr="0053620D" w:rsidRDefault="0053620D" w:rsidP="0053620D">
            <w:pPr>
              <w:numPr>
                <w:ilvl w:val="0"/>
                <w:numId w:val="6"/>
              </w:numPr>
              <w:spacing w:before="100" w:beforeAutospacing="1" w:after="100" w:afterAutospacing="1"/>
              <w:rPr>
                <w:rFonts w:ascii="Arial" w:hAnsi="Arial" w:cs="Arial"/>
                <w:color w:val="000000"/>
                <w:sz w:val="24"/>
                <w:szCs w:val="24"/>
              </w:rPr>
            </w:pPr>
            <w:r w:rsidRPr="0053620D">
              <w:rPr>
                <w:rFonts w:ascii="Arial" w:hAnsi="Arial" w:cs="Arial"/>
                <w:color w:val="000000"/>
                <w:sz w:val="24"/>
                <w:szCs w:val="24"/>
              </w:rPr>
              <w:t>mild-moderate equipment for children with disability</w:t>
            </w:r>
          </w:p>
        </w:tc>
      </w:tr>
      <w:tr w:rsidR="00C33052" w:rsidRPr="009830F5" w:rsidTr="00810C4C">
        <w:tc>
          <w:tcPr>
            <w:tcW w:w="10137" w:type="dxa"/>
            <w:gridSpan w:val="2"/>
          </w:tcPr>
          <w:p w:rsidR="00C33052" w:rsidRPr="009830F5" w:rsidRDefault="00C33052" w:rsidP="00810C4C">
            <w:pPr>
              <w:rPr>
                <w:rFonts w:ascii="Arial" w:hAnsi="Arial" w:cs="Arial"/>
                <w:b/>
                <w:sz w:val="24"/>
                <w:szCs w:val="24"/>
              </w:rPr>
            </w:pPr>
            <w:r w:rsidRPr="009830F5">
              <w:rPr>
                <w:rFonts w:ascii="Arial" w:hAnsi="Arial" w:cs="Arial"/>
                <w:b/>
                <w:sz w:val="24"/>
                <w:szCs w:val="24"/>
              </w:rPr>
              <w:t>Response :</w:t>
            </w:r>
          </w:p>
          <w:p w:rsidR="00C33052" w:rsidRPr="009830F5" w:rsidRDefault="00C33052" w:rsidP="00810C4C">
            <w:pPr>
              <w:rPr>
                <w:rFonts w:ascii="Arial" w:hAnsi="Arial" w:cs="Arial"/>
                <w:sz w:val="24"/>
                <w:szCs w:val="24"/>
              </w:rPr>
            </w:pPr>
          </w:p>
          <w:p w:rsidR="008A6C32" w:rsidRPr="0022630E" w:rsidRDefault="008A6C32" w:rsidP="008A6C32">
            <w:pPr>
              <w:rPr>
                <w:rFonts w:ascii="Arial" w:hAnsi="Arial" w:cs="Arial"/>
                <w:bCs/>
                <w:color w:val="FF0000"/>
                <w:sz w:val="24"/>
                <w:szCs w:val="24"/>
              </w:rPr>
            </w:pPr>
            <w:r w:rsidRPr="0022630E">
              <w:rPr>
                <w:rFonts w:ascii="Arial" w:hAnsi="Arial" w:cs="Arial"/>
                <w:bCs/>
                <w:color w:val="FF0000"/>
                <w:sz w:val="24"/>
                <w:szCs w:val="24"/>
              </w:rPr>
              <w:t xml:space="preserve">We are unable to breakdown the costs by complexity, however total expenditure in 2016/17 is </w:t>
            </w:r>
            <w:r w:rsidR="0022630E">
              <w:rPr>
                <w:rFonts w:ascii="Arial" w:hAnsi="Arial" w:cs="Arial"/>
                <w:bCs/>
                <w:color w:val="FF0000"/>
                <w:sz w:val="24"/>
                <w:szCs w:val="24"/>
              </w:rPr>
              <w:t>£11,405, and in 2017/18 to M7 (October</w:t>
            </w:r>
            <w:r w:rsidRPr="0022630E">
              <w:rPr>
                <w:rFonts w:ascii="Arial" w:hAnsi="Arial" w:cs="Arial"/>
                <w:bCs/>
                <w:color w:val="FF0000"/>
                <w:sz w:val="24"/>
                <w:szCs w:val="24"/>
              </w:rPr>
              <w:t>) is £22,682.</w:t>
            </w:r>
          </w:p>
          <w:p w:rsidR="00C33052" w:rsidRPr="009830F5" w:rsidRDefault="00C33052" w:rsidP="00810C4C">
            <w:pPr>
              <w:rPr>
                <w:rFonts w:ascii="Arial" w:hAnsi="Arial" w:cs="Arial"/>
                <w:sz w:val="24"/>
                <w:szCs w:val="24"/>
              </w:rPr>
            </w:pPr>
          </w:p>
        </w:tc>
      </w:tr>
    </w:tbl>
    <w:p w:rsidR="00C33052" w:rsidRPr="009830F5"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3620D" w:rsidRPr="009830F5" w:rsidTr="00C621FE">
        <w:tc>
          <w:tcPr>
            <w:tcW w:w="5068" w:type="dxa"/>
          </w:tcPr>
          <w:p w:rsidR="0053620D" w:rsidRPr="009830F5" w:rsidRDefault="0053620D" w:rsidP="00C621FE">
            <w:pPr>
              <w:rPr>
                <w:rFonts w:ascii="Arial" w:hAnsi="Arial" w:cs="Arial"/>
                <w:b/>
                <w:sz w:val="24"/>
                <w:szCs w:val="24"/>
              </w:rPr>
            </w:pPr>
            <w:r w:rsidRPr="009830F5">
              <w:rPr>
                <w:rFonts w:ascii="Arial" w:hAnsi="Arial" w:cs="Arial"/>
                <w:b/>
                <w:sz w:val="24"/>
                <w:szCs w:val="24"/>
              </w:rPr>
              <w:t>FOI NO:</w:t>
            </w:r>
            <w:r w:rsidRPr="009830F5">
              <w:rPr>
                <w:rFonts w:ascii="Arial" w:hAnsi="Arial" w:cs="Arial"/>
                <w:b/>
                <w:sz w:val="24"/>
                <w:szCs w:val="24"/>
              </w:rPr>
              <w:tab/>
            </w:r>
            <w:r w:rsidR="00E65585">
              <w:rPr>
                <w:rFonts w:ascii="Arial" w:hAnsi="Arial" w:cs="Arial"/>
                <w:b/>
                <w:sz w:val="24"/>
                <w:szCs w:val="24"/>
              </w:rPr>
              <w:t>908</w:t>
            </w:r>
          </w:p>
        </w:tc>
        <w:tc>
          <w:tcPr>
            <w:tcW w:w="5069" w:type="dxa"/>
          </w:tcPr>
          <w:p w:rsidR="0053620D" w:rsidRPr="009830F5" w:rsidRDefault="0053620D" w:rsidP="00C621FE">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E65585">
              <w:rPr>
                <w:rFonts w:ascii="Arial" w:hAnsi="Arial" w:cs="Arial"/>
                <w:b/>
                <w:sz w:val="24"/>
                <w:szCs w:val="24"/>
              </w:rPr>
              <w:t>30 October 2017</w:t>
            </w:r>
          </w:p>
          <w:p w:rsidR="0053620D" w:rsidRPr="009830F5" w:rsidRDefault="0053620D" w:rsidP="00C621FE">
            <w:pPr>
              <w:rPr>
                <w:rFonts w:ascii="Arial" w:hAnsi="Arial" w:cs="Arial"/>
                <w:b/>
                <w:sz w:val="24"/>
                <w:szCs w:val="24"/>
              </w:rPr>
            </w:pPr>
          </w:p>
        </w:tc>
      </w:tr>
      <w:tr w:rsidR="0053620D" w:rsidRPr="009830F5" w:rsidTr="00C621FE">
        <w:tc>
          <w:tcPr>
            <w:tcW w:w="10137" w:type="dxa"/>
            <w:gridSpan w:val="2"/>
          </w:tcPr>
          <w:p w:rsidR="0053620D" w:rsidRPr="009830F5" w:rsidRDefault="0053620D" w:rsidP="00C621FE">
            <w:pPr>
              <w:rPr>
                <w:rFonts w:ascii="Arial" w:hAnsi="Arial" w:cs="Arial"/>
                <w:b/>
                <w:sz w:val="24"/>
                <w:szCs w:val="24"/>
              </w:rPr>
            </w:pPr>
            <w:r w:rsidRPr="009830F5">
              <w:rPr>
                <w:rFonts w:ascii="Arial" w:hAnsi="Arial" w:cs="Arial"/>
                <w:b/>
                <w:sz w:val="24"/>
                <w:szCs w:val="24"/>
              </w:rPr>
              <w:t>Request :</w:t>
            </w:r>
          </w:p>
          <w:p w:rsidR="00E65585" w:rsidRPr="00E65585" w:rsidRDefault="00E65585" w:rsidP="00E65585">
            <w:pPr>
              <w:spacing w:after="120" w:line="280" w:lineRule="exact"/>
              <w:rPr>
                <w:rFonts w:ascii="Arial" w:hAnsi="Arial" w:cs="Arial"/>
                <w:sz w:val="24"/>
                <w:lang w:val="en-US"/>
              </w:rPr>
            </w:pPr>
            <w:r w:rsidRPr="00E65585">
              <w:rPr>
                <w:rFonts w:ascii="Arial" w:hAnsi="Arial" w:cs="Arial"/>
                <w:sz w:val="24"/>
              </w:rPr>
              <w:t>1.</w:t>
            </w:r>
            <w:r w:rsidRPr="00E65585">
              <w:rPr>
                <w:rFonts w:ascii="Arial" w:hAnsi="Arial" w:cs="Arial"/>
                <w:sz w:val="16"/>
                <w:szCs w:val="14"/>
              </w:rPr>
              <w:t xml:space="preserve">       </w:t>
            </w:r>
            <w:r w:rsidRPr="00E65585">
              <w:rPr>
                <w:rFonts w:ascii="Arial" w:hAnsi="Arial" w:cs="Arial"/>
                <w:sz w:val="24"/>
              </w:rPr>
              <w:t>Has the CCG budgeted to provide full transformational funding to general practice by the end of 2018/19?</w:t>
            </w:r>
          </w:p>
          <w:p w:rsidR="00E65585" w:rsidRPr="00E65585" w:rsidRDefault="00E65585" w:rsidP="00E65585">
            <w:pPr>
              <w:spacing w:after="120" w:line="280" w:lineRule="exact"/>
              <w:rPr>
                <w:rFonts w:ascii="Arial" w:hAnsi="Arial" w:cs="Arial"/>
                <w:sz w:val="24"/>
                <w:lang w:val="en-US"/>
              </w:rPr>
            </w:pPr>
            <w:r w:rsidRPr="00E65585">
              <w:rPr>
                <w:rFonts w:ascii="Arial" w:hAnsi="Arial" w:cs="Arial"/>
                <w:sz w:val="24"/>
              </w:rPr>
              <w:t>2.</w:t>
            </w:r>
            <w:r w:rsidRPr="00E65585">
              <w:rPr>
                <w:rFonts w:ascii="Arial" w:hAnsi="Arial" w:cs="Arial"/>
                <w:sz w:val="16"/>
                <w:szCs w:val="14"/>
              </w:rPr>
              <w:t xml:space="preserve">       </w:t>
            </w:r>
            <w:r w:rsidRPr="00E65585">
              <w:rPr>
                <w:rFonts w:ascii="Arial" w:hAnsi="Arial" w:cs="Arial"/>
                <w:sz w:val="24"/>
              </w:rPr>
              <w:t>If so, how much of this transformational funding is the CCG planning on providing to general practice:</w:t>
            </w:r>
          </w:p>
          <w:p w:rsidR="00E65585" w:rsidRDefault="00E65585" w:rsidP="00E65585">
            <w:pPr>
              <w:pStyle w:val="ListParagraph"/>
              <w:spacing w:after="120" w:line="280" w:lineRule="exact"/>
              <w:ind w:left="1440" w:hanging="360"/>
              <w:rPr>
                <w:lang w:val="en-US"/>
              </w:rPr>
            </w:pPr>
            <w:r>
              <w:t>a.</w:t>
            </w:r>
            <w:r>
              <w:rPr>
                <w:rFonts w:ascii="Times New Roman" w:hAnsi="Times New Roman"/>
                <w:sz w:val="14"/>
                <w:szCs w:val="14"/>
              </w:rPr>
              <w:t xml:space="preserve">       </w:t>
            </w:r>
            <w:r>
              <w:t>Per head for 2017/18?</w:t>
            </w:r>
          </w:p>
          <w:p w:rsidR="00E65585" w:rsidRDefault="00E65585" w:rsidP="00E65585">
            <w:pPr>
              <w:pStyle w:val="ListParagraph"/>
              <w:spacing w:after="120" w:line="280" w:lineRule="exact"/>
              <w:ind w:left="1440" w:hanging="360"/>
              <w:rPr>
                <w:lang w:val="en-US"/>
              </w:rPr>
            </w:pPr>
            <w:r>
              <w:t>b.</w:t>
            </w:r>
            <w:r>
              <w:rPr>
                <w:rFonts w:ascii="Times New Roman" w:hAnsi="Times New Roman"/>
                <w:sz w:val="14"/>
                <w:szCs w:val="14"/>
              </w:rPr>
              <w:t xml:space="preserve">       </w:t>
            </w:r>
            <w:r>
              <w:t>In total for 2017/18?</w:t>
            </w:r>
          </w:p>
          <w:p w:rsidR="00E65585" w:rsidRDefault="00E65585" w:rsidP="00E65585">
            <w:pPr>
              <w:pStyle w:val="ListParagraph"/>
              <w:spacing w:after="120" w:line="280" w:lineRule="exact"/>
              <w:ind w:left="1440" w:hanging="360"/>
              <w:rPr>
                <w:lang w:val="en-US"/>
              </w:rPr>
            </w:pPr>
            <w:r>
              <w:t>c.</w:t>
            </w:r>
            <w:r>
              <w:rPr>
                <w:rFonts w:ascii="Times New Roman" w:hAnsi="Times New Roman"/>
                <w:sz w:val="14"/>
                <w:szCs w:val="14"/>
              </w:rPr>
              <w:t xml:space="preserve">       </w:t>
            </w:r>
            <w:r>
              <w:t>Per head for 2018/19?</w:t>
            </w:r>
          </w:p>
          <w:p w:rsidR="00E65585" w:rsidRDefault="00E65585" w:rsidP="00E65585">
            <w:pPr>
              <w:pStyle w:val="ListParagraph"/>
              <w:spacing w:after="120" w:line="280" w:lineRule="exact"/>
              <w:ind w:left="1440" w:hanging="360"/>
              <w:rPr>
                <w:lang w:val="en-US"/>
              </w:rPr>
            </w:pPr>
            <w:r>
              <w:t>d.</w:t>
            </w:r>
            <w:r>
              <w:rPr>
                <w:rFonts w:ascii="Times New Roman" w:hAnsi="Times New Roman"/>
                <w:sz w:val="14"/>
                <w:szCs w:val="14"/>
              </w:rPr>
              <w:t xml:space="preserve">       </w:t>
            </w:r>
            <w:r>
              <w:t>In total for 2018/19?</w:t>
            </w:r>
          </w:p>
          <w:p w:rsidR="0053620D" w:rsidRDefault="00E65585" w:rsidP="00E65585">
            <w:pPr>
              <w:rPr>
                <w:rFonts w:ascii="Arial" w:hAnsi="Arial" w:cs="Arial"/>
                <w:sz w:val="24"/>
              </w:rPr>
            </w:pPr>
            <w:r w:rsidRPr="00E65585">
              <w:rPr>
                <w:rFonts w:ascii="Arial" w:hAnsi="Arial" w:cs="Arial"/>
                <w:sz w:val="24"/>
              </w:rPr>
              <w:t>3.</w:t>
            </w:r>
            <w:r w:rsidRPr="00E65585">
              <w:rPr>
                <w:rFonts w:ascii="Arial" w:hAnsi="Arial" w:cs="Arial"/>
                <w:sz w:val="16"/>
                <w:szCs w:val="14"/>
              </w:rPr>
              <w:t xml:space="preserve">       </w:t>
            </w:r>
            <w:r w:rsidRPr="00E65585">
              <w:rPr>
                <w:rFonts w:ascii="Arial" w:hAnsi="Arial" w:cs="Arial"/>
                <w:sz w:val="24"/>
              </w:rPr>
              <w:t>If the CCG cannot provide the full transformational funding by the end of 2018/19, what is the main reason this?</w:t>
            </w:r>
          </w:p>
          <w:p w:rsidR="00E65585" w:rsidRPr="00E65585" w:rsidRDefault="00E65585" w:rsidP="00E65585">
            <w:pPr>
              <w:rPr>
                <w:rFonts w:ascii="Arial" w:hAnsi="Arial" w:cs="Arial"/>
                <w:sz w:val="24"/>
                <w:szCs w:val="24"/>
              </w:rPr>
            </w:pPr>
          </w:p>
        </w:tc>
      </w:tr>
      <w:tr w:rsidR="0053620D" w:rsidRPr="009830F5" w:rsidTr="00C621FE">
        <w:tc>
          <w:tcPr>
            <w:tcW w:w="10137" w:type="dxa"/>
            <w:gridSpan w:val="2"/>
          </w:tcPr>
          <w:p w:rsidR="0053620D" w:rsidRPr="009830F5" w:rsidRDefault="0053620D" w:rsidP="00C621FE">
            <w:pPr>
              <w:rPr>
                <w:rFonts w:ascii="Arial" w:hAnsi="Arial" w:cs="Arial"/>
                <w:b/>
                <w:sz w:val="24"/>
                <w:szCs w:val="24"/>
              </w:rPr>
            </w:pPr>
            <w:r w:rsidRPr="009830F5">
              <w:rPr>
                <w:rFonts w:ascii="Arial" w:hAnsi="Arial" w:cs="Arial"/>
                <w:b/>
                <w:sz w:val="24"/>
                <w:szCs w:val="24"/>
              </w:rPr>
              <w:t>Response :</w:t>
            </w:r>
          </w:p>
          <w:p w:rsidR="0053620D" w:rsidRPr="009830F5" w:rsidRDefault="0053620D" w:rsidP="00C621FE">
            <w:pPr>
              <w:rPr>
                <w:rFonts w:ascii="Arial" w:hAnsi="Arial" w:cs="Arial"/>
                <w:sz w:val="24"/>
                <w:szCs w:val="24"/>
              </w:rPr>
            </w:pPr>
          </w:p>
          <w:p w:rsidR="00610850" w:rsidRDefault="00610850" w:rsidP="00610850">
            <w:pPr>
              <w:spacing w:after="120" w:line="280" w:lineRule="exact"/>
              <w:ind w:left="720" w:hanging="360"/>
              <w:contextualSpacing/>
              <w:rPr>
                <w:rFonts w:ascii="Arial" w:hAnsi="Arial" w:cs="Arial"/>
                <w:sz w:val="24"/>
                <w:szCs w:val="24"/>
                <w:lang w:val="en-US"/>
              </w:rPr>
            </w:pPr>
            <w:r>
              <w:rPr>
                <w:rFonts w:ascii="Arial" w:hAnsi="Arial" w:cs="Arial"/>
                <w:sz w:val="24"/>
                <w:szCs w:val="24"/>
              </w:rPr>
              <w:t>1.       Has the CCG budgeted to provide full transformational funding to general practice by the end of 2018/19?</w:t>
            </w:r>
            <w:r>
              <w:rPr>
                <w:rFonts w:ascii="Arial" w:hAnsi="Arial" w:cs="Arial"/>
                <w:color w:val="1F497D"/>
                <w:sz w:val="24"/>
                <w:szCs w:val="24"/>
              </w:rPr>
              <w:t xml:space="preserve"> </w:t>
            </w:r>
            <w:r>
              <w:rPr>
                <w:rFonts w:ascii="Arial" w:hAnsi="Arial" w:cs="Arial"/>
                <w:color w:val="FF0000"/>
                <w:sz w:val="24"/>
                <w:szCs w:val="24"/>
              </w:rPr>
              <w:t>Yes</w:t>
            </w:r>
            <w:r>
              <w:rPr>
                <w:rFonts w:ascii="Arial" w:hAnsi="Arial" w:cs="Arial"/>
                <w:color w:val="1F497D"/>
                <w:sz w:val="24"/>
                <w:szCs w:val="24"/>
              </w:rPr>
              <w:t xml:space="preserve"> </w:t>
            </w:r>
          </w:p>
          <w:p w:rsidR="00610850" w:rsidRDefault="00610850" w:rsidP="00610850">
            <w:pPr>
              <w:spacing w:after="120" w:line="280" w:lineRule="exact"/>
              <w:ind w:left="720" w:hanging="360"/>
              <w:contextualSpacing/>
              <w:rPr>
                <w:rFonts w:ascii="Arial" w:hAnsi="Arial" w:cs="Arial"/>
                <w:sz w:val="24"/>
                <w:szCs w:val="24"/>
                <w:lang w:val="en-US"/>
              </w:rPr>
            </w:pPr>
            <w:r>
              <w:rPr>
                <w:rFonts w:ascii="Arial" w:hAnsi="Arial" w:cs="Arial"/>
                <w:sz w:val="24"/>
                <w:szCs w:val="24"/>
              </w:rPr>
              <w:t>2.       If so, how much of this transformational funding is the CCG planning on providing to general practice:</w:t>
            </w:r>
          </w:p>
          <w:p w:rsidR="00610850" w:rsidRDefault="00610850" w:rsidP="00610850">
            <w:pPr>
              <w:spacing w:after="120" w:line="280" w:lineRule="exact"/>
              <w:ind w:left="1440" w:hanging="360"/>
              <w:contextualSpacing/>
              <w:rPr>
                <w:rFonts w:ascii="Arial" w:hAnsi="Arial" w:cs="Arial"/>
                <w:color w:val="1F497D"/>
                <w:sz w:val="24"/>
                <w:szCs w:val="24"/>
              </w:rPr>
            </w:pPr>
            <w:r>
              <w:rPr>
                <w:rFonts w:ascii="Arial" w:hAnsi="Arial" w:cs="Arial"/>
                <w:sz w:val="24"/>
                <w:szCs w:val="24"/>
              </w:rPr>
              <w:t>a.       Per head for 2017/18?</w:t>
            </w:r>
            <w:r>
              <w:rPr>
                <w:rFonts w:ascii="Arial" w:hAnsi="Arial" w:cs="Arial"/>
                <w:color w:val="1F497D"/>
                <w:sz w:val="24"/>
                <w:szCs w:val="24"/>
              </w:rPr>
              <w:t xml:space="preserve"> </w:t>
            </w:r>
            <w:r>
              <w:rPr>
                <w:rFonts w:ascii="Arial" w:hAnsi="Arial" w:cs="Arial"/>
                <w:color w:val="FF0000"/>
                <w:sz w:val="24"/>
                <w:szCs w:val="24"/>
              </w:rPr>
              <w:t xml:space="preserve">£6 per head (GP Access Fund) + £1.50 from CCG baseline </w:t>
            </w:r>
          </w:p>
          <w:p w:rsidR="00610850" w:rsidRDefault="00610850" w:rsidP="00610850">
            <w:pPr>
              <w:spacing w:after="120" w:line="280" w:lineRule="exact"/>
              <w:ind w:left="1440" w:hanging="360"/>
              <w:contextualSpacing/>
              <w:rPr>
                <w:rFonts w:ascii="Arial" w:hAnsi="Arial" w:cs="Arial"/>
                <w:sz w:val="24"/>
                <w:szCs w:val="24"/>
                <w:lang w:val="en-US"/>
              </w:rPr>
            </w:pPr>
            <w:r>
              <w:rPr>
                <w:rFonts w:ascii="Arial" w:hAnsi="Arial" w:cs="Arial"/>
                <w:sz w:val="24"/>
                <w:szCs w:val="24"/>
              </w:rPr>
              <w:t>b.       In total for 2017/18?</w:t>
            </w:r>
            <w:r>
              <w:rPr>
                <w:rFonts w:ascii="Arial" w:hAnsi="Arial" w:cs="Arial"/>
                <w:color w:val="1F497D"/>
                <w:sz w:val="24"/>
                <w:szCs w:val="24"/>
              </w:rPr>
              <w:t xml:space="preserve"> </w:t>
            </w:r>
            <w:r>
              <w:rPr>
                <w:rFonts w:ascii="Arial" w:hAnsi="Arial" w:cs="Arial"/>
                <w:color w:val="FF0000"/>
                <w:sz w:val="24"/>
                <w:szCs w:val="24"/>
              </w:rPr>
              <w:t>£1,532,000</w:t>
            </w:r>
            <w:r>
              <w:rPr>
                <w:rFonts w:ascii="Arial" w:hAnsi="Arial" w:cs="Arial"/>
                <w:color w:val="1F497D"/>
                <w:sz w:val="24"/>
                <w:szCs w:val="24"/>
              </w:rPr>
              <w:t xml:space="preserve"> </w:t>
            </w:r>
            <w:r>
              <w:rPr>
                <w:rFonts w:ascii="Arial" w:hAnsi="Arial" w:cs="Arial"/>
                <w:color w:val="FF0000"/>
                <w:sz w:val="24"/>
                <w:szCs w:val="24"/>
              </w:rPr>
              <w:t>+ £386,000 per year.</w:t>
            </w:r>
          </w:p>
          <w:p w:rsidR="00610850" w:rsidRDefault="00610850" w:rsidP="00610850">
            <w:pPr>
              <w:spacing w:after="120" w:line="280" w:lineRule="exact"/>
              <w:ind w:left="1440" w:hanging="360"/>
              <w:contextualSpacing/>
              <w:rPr>
                <w:rFonts w:ascii="Arial" w:hAnsi="Arial" w:cs="Arial"/>
                <w:sz w:val="24"/>
                <w:szCs w:val="24"/>
                <w:lang w:val="en-US"/>
              </w:rPr>
            </w:pPr>
            <w:r>
              <w:rPr>
                <w:rFonts w:ascii="Arial" w:hAnsi="Arial" w:cs="Arial"/>
                <w:sz w:val="24"/>
                <w:szCs w:val="24"/>
              </w:rPr>
              <w:t>c.       Per head for 2018/19?</w:t>
            </w:r>
            <w:r>
              <w:rPr>
                <w:rFonts w:ascii="Arial" w:hAnsi="Arial" w:cs="Arial"/>
                <w:color w:val="1F497D"/>
                <w:sz w:val="24"/>
                <w:szCs w:val="24"/>
              </w:rPr>
              <w:t xml:space="preserve"> </w:t>
            </w:r>
            <w:r>
              <w:rPr>
                <w:rFonts w:ascii="Arial" w:hAnsi="Arial" w:cs="Arial"/>
                <w:color w:val="FF0000"/>
                <w:sz w:val="24"/>
                <w:szCs w:val="24"/>
              </w:rPr>
              <w:t xml:space="preserve">£6 per head (GP Access Fund)  + £1.50 from CCG baseline </w:t>
            </w:r>
          </w:p>
          <w:p w:rsidR="00610850" w:rsidRDefault="00610850" w:rsidP="00610850">
            <w:pPr>
              <w:spacing w:after="120" w:line="280" w:lineRule="exact"/>
              <w:ind w:left="1440" w:hanging="360"/>
              <w:contextualSpacing/>
              <w:rPr>
                <w:rFonts w:ascii="Arial" w:hAnsi="Arial" w:cs="Arial"/>
                <w:color w:val="FF0000"/>
                <w:sz w:val="24"/>
                <w:szCs w:val="24"/>
                <w:lang w:val="en-US"/>
              </w:rPr>
            </w:pPr>
            <w:r>
              <w:rPr>
                <w:rFonts w:ascii="Arial" w:hAnsi="Arial" w:cs="Arial"/>
                <w:sz w:val="24"/>
                <w:szCs w:val="24"/>
              </w:rPr>
              <w:t>d.       In total for 2018/19?</w:t>
            </w:r>
            <w:r>
              <w:rPr>
                <w:rFonts w:ascii="Arial" w:hAnsi="Arial" w:cs="Arial"/>
                <w:color w:val="1F497D"/>
                <w:sz w:val="24"/>
                <w:szCs w:val="24"/>
              </w:rPr>
              <w:t xml:space="preserve"> </w:t>
            </w:r>
            <w:r>
              <w:rPr>
                <w:rFonts w:ascii="Arial" w:hAnsi="Arial" w:cs="Arial"/>
                <w:color w:val="FF0000"/>
                <w:sz w:val="24"/>
                <w:szCs w:val="24"/>
              </w:rPr>
              <w:t>£1,585,973 + £386,000 per year.</w:t>
            </w:r>
          </w:p>
          <w:p w:rsidR="00610850" w:rsidRDefault="00610850" w:rsidP="00610850">
            <w:pPr>
              <w:spacing w:after="120" w:line="280" w:lineRule="exact"/>
              <w:ind w:left="720" w:hanging="360"/>
              <w:contextualSpacing/>
              <w:rPr>
                <w:rFonts w:ascii="Arial" w:hAnsi="Arial" w:cs="Arial"/>
                <w:sz w:val="24"/>
                <w:szCs w:val="24"/>
                <w:lang w:val="en-US"/>
              </w:rPr>
            </w:pPr>
            <w:r>
              <w:rPr>
                <w:rFonts w:ascii="Arial" w:hAnsi="Arial" w:cs="Arial"/>
                <w:sz w:val="24"/>
                <w:szCs w:val="24"/>
              </w:rPr>
              <w:t>3.       If the CCG cannot provide the full transformational funding by the end of 2018/19, what is the main reason this?</w:t>
            </w:r>
          </w:p>
          <w:p w:rsidR="0053620D" w:rsidRPr="009830F5" w:rsidRDefault="0053620D" w:rsidP="00C621FE">
            <w:pPr>
              <w:rPr>
                <w:rFonts w:ascii="Arial" w:hAnsi="Arial" w:cs="Arial"/>
                <w:sz w:val="24"/>
                <w:szCs w:val="24"/>
              </w:rPr>
            </w:pPr>
          </w:p>
        </w:tc>
      </w:tr>
    </w:tbl>
    <w:p w:rsidR="009830F5" w:rsidRDefault="009830F5">
      <w:pPr>
        <w:spacing w:after="0" w:line="240" w:lineRule="auto"/>
        <w:rPr>
          <w:rFonts w:ascii="Arial" w:hAnsi="Arial" w:cs="Arial"/>
          <w:sz w:val="24"/>
          <w:szCs w:val="24"/>
        </w:rPr>
      </w:pPr>
    </w:p>
    <w:p w:rsidR="0022630E" w:rsidRDefault="0022630E">
      <w:pPr>
        <w:spacing w:after="0" w:line="240" w:lineRule="auto"/>
        <w:rPr>
          <w:rFonts w:ascii="Arial" w:hAnsi="Arial" w:cs="Arial"/>
          <w:sz w:val="24"/>
          <w:szCs w:val="24"/>
        </w:rPr>
      </w:pPr>
    </w:p>
    <w:p w:rsidR="0022630E" w:rsidRDefault="0022630E">
      <w:pPr>
        <w:spacing w:after="0" w:line="240" w:lineRule="auto"/>
        <w:rPr>
          <w:rFonts w:ascii="Arial" w:hAnsi="Arial" w:cs="Arial"/>
          <w:sz w:val="24"/>
          <w:szCs w:val="24"/>
        </w:rPr>
      </w:pPr>
    </w:p>
    <w:p w:rsidR="0022630E" w:rsidRDefault="0022630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3620D" w:rsidRPr="009830F5" w:rsidTr="00C621FE">
        <w:tc>
          <w:tcPr>
            <w:tcW w:w="5068" w:type="dxa"/>
          </w:tcPr>
          <w:p w:rsidR="0053620D" w:rsidRPr="009830F5" w:rsidRDefault="0053620D" w:rsidP="00C621FE">
            <w:pPr>
              <w:rPr>
                <w:rFonts w:ascii="Arial" w:hAnsi="Arial" w:cs="Arial"/>
                <w:b/>
                <w:sz w:val="24"/>
                <w:szCs w:val="24"/>
              </w:rPr>
            </w:pPr>
            <w:r w:rsidRPr="009830F5">
              <w:rPr>
                <w:rFonts w:ascii="Arial" w:hAnsi="Arial" w:cs="Arial"/>
                <w:b/>
                <w:sz w:val="24"/>
                <w:szCs w:val="24"/>
              </w:rPr>
              <w:lastRenderedPageBreak/>
              <w:t>FOI NO:</w:t>
            </w:r>
            <w:r w:rsidRPr="009830F5">
              <w:rPr>
                <w:rFonts w:ascii="Arial" w:hAnsi="Arial" w:cs="Arial"/>
                <w:b/>
                <w:sz w:val="24"/>
                <w:szCs w:val="24"/>
              </w:rPr>
              <w:tab/>
            </w:r>
            <w:r w:rsidR="00513830">
              <w:rPr>
                <w:rFonts w:ascii="Arial" w:hAnsi="Arial" w:cs="Arial"/>
                <w:b/>
                <w:sz w:val="24"/>
                <w:szCs w:val="24"/>
              </w:rPr>
              <w:t>909</w:t>
            </w:r>
          </w:p>
        </w:tc>
        <w:tc>
          <w:tcPr>
            <w:tcW w:w="5069" w:type="dxa"/>
          </w:tcPr>
          <w:p w:rsidR="0053620D" w:rsidRPr="009830F5" w:rsidRDefault="0053620D" w:rsidP="00C621FE">
            <w:pPr>
              <w:rPr>
                <w:rFonts w:ascii="Arial" w:hAnsi="Arial" w:cs="Arial"/>
                <w:b/>
                <w:sz w:val="24"/>
                <w:szCs w:val="24"/>
              </w:rPr>
            </w:pPr>
            <w:r w:rsidRPr="009830F5">
              <w:rPr>
                <w:rFonts w:ascii="Arial" w:hAnsi="Arial" w:cs="Arial"/>
                <w:b/>
                <w:sz w:val="24"/>
                <w:szCs w:val="24"/>
              </w:rPr>
              <w:t>Date Received:</w:t>
            </w:r>
            <w:r w:rsidRPr="009830F5">
              <w:rPr>
                <w:rFonts w:ascii="Arial" w:hAnsi="Arial" w:cs="Arial"/>
                <w:b/>
                <w:sz w:val="24"/>
                <w:szCs w:val="24"/>
              </w:rPr>
              <w:tab/>
            </w:r>
            <w:r w:rsidR="00513830">
              <w:rPr>
                <w:rFonts w:ascii="Arial" w:hAnsi="Arial" w:cs="Arial"/>
                <w:b/>
                <w:sz w:val="24"/>
                <w:szCs w:val="24"/>
              </w:rPr>
              <w:t>31 October 2017</w:t>
            </w:r>
          </w:p>
          <w:p w:rsidR="0053620D" w:rsidRPr="009830F5" w:rsidRDefault="0053620D" w:rsidP="00C621FE">
            <w:pPr>
              <w:rPr>
                <w:rFonts w:ascii="Arial" w:hAnsi="Arial" w:cs="Arial"/>
                <w:b/>
                <w:sz w:val="24"/>
                <w:szCs w:val="24"/>
              </w:rPr>
            </w:pPr>
          </w:p>
        </w:tc>
      </w:tr>
      <w:tr w:rsidR="0053620D" w:rsidRPr="009830F5" w:rsidTr="00C621FE">
        <w:tc>
          <w:tcPr>
            <w:tcW w:w="10137" w:type="dxa"/>
            <w:gridSpan w:val="2"/>
          </w:tcPr>
          <w:p w:rsidR="0053620D" w:rsidRPr="009830F5" w:rsidRDefault="0053620D" w:rsidP="00C621FE">
            <w:pPr>
              <w:rPr>
                <w:rFonts w:ascii="Arial" w:hAnsi="Arial" w:cs="Arial"/>
                <w:b/>
                <w:sz w:val="24"/>
                <w:szCs w:val="24"/>
              </w:rPr>
            </w:pPr>
            <w:r w:rsidRPr="009830F5">
              <w:rPr>
                <w:rFonts w:ascii="Arial" w:hAnsi="Arial" w:cs="Arial"/>
                <w:b/>
                <w:sz w:val="24"/>
                <w:szCs w:val="24"/>
              </w:rPr>
              <w:t>Request :</w:t>
            </w:r>
          </w:p>
          <w:p w:rsidR="0053620D" w:rsidRPr="00513830" w:rsidRDefault="0053620D" w:rsidP="00C621FE">
            <w:pPr>
              <w:rPr>
                <w:rFonts w:ascii="Arial" w:hAnsi="Arial" w:cs="Arial"/>
                <w:sz w:val="24"/>
                <w:szCs w:val="24"/>
              </w:rPr>
            </w:pPr>
          </w:p>
          <w:p w:rsidR="00513830" w:rsidRPr="00513830" w:rsidRDefault="00513830" w:rsidP="00513830">
            <w:pPr>
              <w:rPr>
                <w:rFonts w:ascii="Arial" w:eastAsia="Times New Roman" w:hAnsi="Arial" w:cs="Arial"/>
                <w:sz w:val="24"/>
                <w:szCs w:val="24"/>
              </w:rPr>
            </w:pPr>
            <w:r w:rsidRPr="00513830">
              <w:rPr>
                <w:rFonts w:ascii="Arial" w:eastAsia="Times New Roman" w:hAnsi="Arial" w:cs="Arial"/>
                <w:b/>
                <w:bCs/>
                <w:sz w:val="24"/>
                <w:szCs w:val="24"/>
                <w:u w:val="single"/>
              </w:rPr>
              <w:t>1.    </w:t>
            </w:r>
            <w:r w:rsidRPr="00513830">
              <w:rPr>
                <w:rFonts w:ascii="Arial" w:eastAsia="Times New Roman" w:hAnsi="Arial" w:cs="Arial"/>
                <w:sz w:val="24"/>
                <w:szCs w:val="24"/>
                <w:u w:val="single"/>
              </w:rPr>
              <w:t>Regarding the CCG:</w:t>
            </w:r>
          </w:p>
          <w:p w:rsidR="00513830" w:rsidRPr="00513830" w:rsidRDefault="00513830" w:rsidP="00513830">
            <w:pPr>
              <w:rPr>
                <w:rFonts w:ascii="Arial" w:eastAsia="Times New Roman" w:hAnsi="Arial" w:cs="Arial"/>
                <w:sz w:val="24"/>
                <w:szCs w:val="24"/>
              </w:rPr>
            </w:pPr>
            <w:r w:rsidRPr="00513830">
              <w:rPr>
                <w:rFonts w:ascii="Arial" w:eastAsia="Times New Roman" w:hAnsi="Arial" w:cs="Arial"/>
                <w:sz w:val="24"/>
                <w:szCs w:val="24"/>
              </w:rPr>
              <w:br/>
              <w:t>·      Are adult hearing services currently being delivered through Any Qualified Provider (AQP) within the CCG?</w:t>
            </w:r>
            <w:r w:rsidRPr="00513830">
              <w:rPr>
                <w:rFonts w:ascii="Arial" w:eastAsia="Times New Roman" w:hAnsi="Arial" w:cs="Arial"/>
                <w:sz w:val="24"/>
                <w:szCs w:val="24"/>
              </w:rPr>
              <w:br/>
              <w:t>·      Does the CCG use AQP for any other services provided? If so, what services? </w:t>
            </w:r>
            <w:r w:rsidRPr="00513830">
              <w:rPr>
                <w:rFonts w:ascii="Arial" w:eastAsia="Times New Roman" w:hAnsi="Arial" w:cs="Arial"/>
                <w:sz w:val="24"/>
                <w:szCs w:val="24"/>
              </w:rPr>
              <w:br/>
            </w:r>
            <w:r w:rsidRPr="00513830">
              <w:rPr>
                <w:rFonts w:ascii="Arial" w:eastAsia="Times New Roman" w:hAnsi="Arial" w:cs="Arial"/>
                <w:sz w:val="24"/>
                <w:szCs w:val="24"/>
              </w:rPr>
              <w:br/>
            </w:r>
            <w:r w:rsidRPr="00513830">
              <w:rPr>
                <w:rFonts w:ascii="Arial" w:eastAsia="Times New Roman" w:hAnsi="Arial" w:cs="Arial"/>
                <w:b/>
                <w:bCs/>
                <w:sz w:val="24"/>
                <w:szCs w:val="24"/>
                <w:u w:val="single"/>
              </w:rPr>
              <w:t>2.    </w:t>
            </w:r>
            <w:r w:rsidRPr="00513830">
              <w:rPr>
                <w:rFonts w:ascii="Arial" w:eastAsia="Times New Roman" w:hAnsi="Arial" w:cs="Arial"/>
                <w:sz w:val="24"/>
                <w:szCs w:val="24"/>
                <w:u w:val="single"/>
              </w:rPr>
              <w:t>Regarding the CCG</w:t>
            </w:r>
            <w:r w:rsidRPr="00513830">
              <w:rPr>
                <w:rFonts w:ascii="Arial" w:eastAsia="Times New Roman" w:hAnsi="Arial" w:cs="Arial"/>
                <w:b/>
                <w:bCs/>
                <w:sz w:val="24"/>
                <w:szCs w:val="24"/>
                <w:u w:val="single"/>
              </w:rPr>
              <w:t xml:space="preserve"> IF </w:t>
            </w:r>
            <w:r w:rsidRPr="00513830">
              <w:rPr>
                <w:rFonts w:ascii="Arial" w:eastAsia="Times New Roman" w:hAnsi="Arial" w:cs="Arial"/>
                <w:sz w:val="24"/>
                <w:szCs w:val="24"/>
                <w:u w:val="single"/>
              </w:rPr>
              <w:t>currently using AQP in the audiology service</w:t>
            </w:r>
            <w:r w:rsidRPr="00513830">
              <w:rPr>
                <w:rFonts w:ascii="Arial" w:eastAsia="Times New Roman" w:hAnsi="Arial" w:cs="Arial"/>
                <w:b/>
                <w:bCs/>
                <w:sz w:val="24"/>
                <w:szCs w:val="24"/>
                <w:u w:val="single"/>
              </w:rPr>
              <w:t> </w:t>
            </w:r>
            <w:r w:rsidRPr="00513830">
              <w:rPr>
                <w:rFonts w:ascii="Arial" w:eastAsia="Times New Roman" w:hAnsi="Arial" w:cs="Arial"/>
                <w:sz w:val="24"/>
                <w:szCs w:val="24"/>
                <w:u w:val="single"/>
              </w:rPr>
              <w:t>(</w:t>
            </w:r>
            <w:r w:rsidRPr="00513830">
              <w:rPr>
                <w:rFonts w:ascii="Arial" w:eastAsia="Times New Roman" w:hAnsi="Arial" w:cs="Arial"/>
                <w:b/>
                <w:bCs/>
                <w:sz w:val="24"/>
                <w:szCs w:val="24"/>
                <w:u w:val="single"/>
              </w:rPr>
              <w:t>IF NOT</w:t>
            </w:r>
            <w:r w:rsidRPr="00513830">
              <w:rPr>
                <w:rFonts w:ascii="Arial" w:eastAsia="Times New Roman" w:hAnsi="Arial" w:cs="Arial"/>
                <w:sz w:val="24"/>
                <w:szCs w:val="24"/>
                <w:u w:val="single"/>
              </w:rPr>
              <w:t>, please move to part 3)</w:t>
            </w:r>
            <w:r w:rsidRPr="00513830">
              <w:rPr>
                <w:rFonts w:ascii="Arial" w:eastAsia="Times New Roman" w:hAnsi="Arial" w:cs="Arial"/>
                <w:b/>
                <w:bCs/>
                <w:sz w:val="24"/>
                <w:szCs w:val="24"/>
                <w:u w:val="single"/>
              </w:rPr>
              <w:t>:   </w:t>
            </w:r>
            <w:r w:rsidRPr="00513830">
              <w:rPr>
                <w:rFonts w:ascii="Arial" w:eastAsia="Times New Roman" w:hAnsi="Arial" w:cs="Arial"/>
                <w:sz w:val="24"/>
                <w:szCs w:val="24"/>
              </w:rPr>
              <w:t xml:space="preserve">       </w:t>
            </w:r>
            <w:r w:rsidRPr="00513830">
              <w:rPr>
                <w:rFonts w:ascii="Arial" w:eastAsia="Times New Roman" w:hAnsi="Arial" w:cs="Arial"/>
                <w:sz w:val="24"/>
                <w:szCs w:val="24"/>
              </w:rPr>
              <w:br/>
            </w:r>
            <w:r w:rsidRPr="00513830">
              <w:rPr>
                <w:rFonts w:ascii="Arial" w:eastAsia="Times New Roman" w:hAnsi="Arial" w:cs="Arial"/>
                <w:sz w:val="24"/>
                <w:szCs w:val="24"/>
              </w:rPr>
              <w:br/>
            </w:r>
            <w:r w:rsidRPr="00513830">
              <w:rPr>
                <w:rFonts w:ascii="Arial" w:eastAsia="Times New Roman" w:hAnsi="Arial" w:cs="Arial"/>
                <w:sz w:val="24"/>
                <w:szCs w:val="24"/>
                <w:u w:val="single"/>
              </w:rPr>
              <w:t>The audiology services provided by AQP: </w:t>
            </w:r>
            <w:r w:rsidRPr="00513830">
              <w:rPr>
                <w:rFonts w:ascii="Arial" w:eastAsia="Times New Roman" w:hAnsi="Arial" w:cs="Arial"/>
                <w:sz w:val="24"/>
                <w:szCs w:val="24"/>
              </w:rPr>
              <w:br/>
            </w:r>
            <w:r w:rsidRPr="00513830">
              <w:rPr>
                <w:rFonts w:ascii="Arial" w:eastAsia="Times New Roman" w:hAnsi="Arial" w:cs="Arial"/>
                <w:sz w:val="24"/>
                <w:szCs w:val="24"/>
              </w:rPr>
              <w:br/>
              <w:t>·      When did the CCG begin using AQP?</w:t>
            </w:r>
            <w:r w:rsidRPr="00513830">
              <w:rPr>
                <w:rFonts w:ascii="Arial" w:eastAsia="Times New Roman" w:hAnsi="Arial" w:cs="Arial"/>
                <w:sz w:val="24"/>
                <w:szCs w:val="24"/>
              </w:rPr>
              <w:br/>
              <w:t>·      Who are the current providers for audiology services?</w:t>
            </w:r>
            <w:r w:rsidRPr="00513830">
              <w:rPr>
                <w:rFonts w:ascii="Arial" w:eastAsia="Times New Roman" w:hAnsi="Arial" w:cs="Arial"/>
                <w:sz w:val="24"/>
                <w:szCs w:val="24"/>
              </w:rPr>
              <w:br/>
              <w:t>·      How many AQP providers does the CCG have?</w:t>
            </w:r>
            <w:r w:rsidRPr="00513830">
              <w:rPr>
                <w:rFonts w:ascii="Arial" w:eastAsia="Times New Roman" w:hAnsi="Arial" w:cs="Arial"/>
                <w:sz w:val="24"/>
                <w:szCs w:val="24"/>
              </w:rPr>
              <w:br/>
              <w:t>·      What percentage of provision is provided by private sector companies and NHS services within the CCG? </w:t>
            </w:r>
            <w:r w:rsidRPr="00513830">
              <w:rPr>
                <w:rFonts w:ascii="Arial" w:eastAsia="Times New Roman" w:hAnsi="Arial" w:cs="Arial"/>
                <w:sz w:val="24"/>
                <w:szCs w:val="24"/>
              </w:rPr>
              <w:br/>
            </w:r>
            <w:r w:rsidRPr="00513830">
              <w:rPr>
                <w:rFonts w:ascii="Arial" w:eastAsia="Times New Roman" w:hAnsi="Arial" w:cs="Arial"/>
                <w:sz w:val="24"/>
                <w:szCs w:val="24"/>
              </w:rPr>
              <w:br/>
            </w:r>
            <w:r w:rsidRPr="00513830">
              <w:rPr>
                <w:rFonts w:ascii="Arial" w:eastAsia="Times New Roman" w:hAnsi="Arial" w:cs="Arial"/>
                <w:sz w:val="24"/>
                <w:szCs w:val="24"/>
                <w:u w:val="single"/>
              </w:rPr>
              <w:t>Type of AQP service provided: </w:t>
            </w:r>
            <w:r w:rsidRPr="00513830">
              <w:rPr>
                <w:rFonts w:ascii="Arial" w:eastAsia="Times New Roman" w:hAnsi="Arial" w:cs="Arial"/>
                <w:sz w:val="24"/>
                <w:szCs w:val="24"/>
              </w:rPr>
              <w:br/>
            </w:r>
            <w:r w:rsidRPr="00513830">
              <w:rPr>
                <w:rFonts w:ascii="Arial" w:eastAsia="Times New Roman" w:hAnsi="Arial" w:cs="Arial"/>
                <w:sz w:val="24"/>
                <w:szCs w:val="24"/>
              </w:rPr>
              <w:br/>
              <w:t>·      Are they a Consultant led service?</w:t>
            </w:r>
            <w:r w:rsidRPr="00513830">
              <w:rPr>
                <w:rFonts w:ascii="Arial" w:eastAsia="Times New Roman" w:hAnsi="Arial" w:cs="Arial"/>
                <w:sz w:val="24"/>
                <w:szCs w:val="24"/>
              </w:rPr>
              <w:br/>
              <w:t>·      What are the current appointment waiting times for the Audiology service?</w:t>
            </w:r>
            <w:r w:rsidRPr="00513830">
              <w:rPr>
                <w:rFonts w:ascii="Arial" w:eastAsia="Times New Roman" w:hAnsi="Arial" w:cs="Arial"/>
                <w:sz w:val="24"/>
                <w:szCs w:val="24"/>
              </w:rPr>
              <w:br/>
              <w:t xml:space="preserve">·      What percentage of patients </w:t>
            </w:r>
            <w:proofErr w:type="gramStart"/>
            <w:r w:rsidRPr="00513830">
              <w:rPr>
                <w:rFonts w:ascii="Arial" w:eastAsia="Times New Roman" w:hAnsi="Arial" w:cs="Arial"/>
                <w:sz w:val="24"/>
                <w:szCs w:val="24"/>
              </w:rPr>
              <w:t>are</w:t>
            </w:r>
            <w:proofErr w:type="gramEnd"/>
            <w:r w:rsidRPr="00513830">
              <w:rPr>
                <w:rFonts w:ascii="Arial" w:eastAsia="Times New Roman" w:hAnsi="Arial" w:cs="Arial"/>
                <w:sz w:val="24"/>
                <w:szCs w:val="24"/>
              </w:rPr>
              <w:t xml:space="preserve"> fitted with bilateral hearing aids?</w:t>
            </w:r>
            <w:r w:rsidRPr="00513830">
              <w:rPr>
                <w:rFonts w:ascii="Arial" w:eastAsia="Times New Roman" w:hAnsi="Arial" w:cs="Arial"/>
                <w:sz w:val="24"/>
                <w:szCs w:val="24"/>
              </w:rPr>
              <w:br/>
            </w:r>
            <w:proofErr w:type="gramStart"/>
            <w:r w:rsidRPr="00513830">
              <w:rPr>
                <w:rFonts w:ascii="Arial" w:eastAsia="Times New Roman" w:hAnsi="Arial" w:cs="Arial"/>
                <w:sz w:val="24"/>
                <w:szCs w:val="24"/>
              </w:rPr>
              <w:t>·      Are</w:t>
            </w:r>
            <w:proofErr w:type="gramEnd"/>
            <w:r w:rsidRPr="00513830">
              <w:rPr>
                <w:rFonts w:ascii="Arial" w:eastAsia="Times New Roman" w:hAnsi="Arial" w:cs="Arial"/>
                <w:sz w:val="24"/>
                <w:szCs w:val="24"/>
              </w:rPr>
              <w:t xml:space="preserve"> the type of hearing aid that providers fit audited? If so, what make and model of Hearing Aids are used?</w:t>
            </w:r>
            <w:r w:rsidRPr="00513830">
              <w:rPr>
                <w:rFonts w:ascii="Arial" w:eastAsia="Times New Roman" w:hAnsi="Arial" w:cs="Arial"/>
                <w:sz w:val="24"/>
                <w:szCs w:val="24"/>
              </w:rPr>
              <w:br/>
              <w:t>·      Does the AQP service provide balance/diagnostic services?</w:t>
            </w:r>
            <w:r w:rsidRPr="00513830">
              <w:rPr>
                <w:rFonts w:ascii="Arial" w:eastAsia="Times New Roman" w:hAnsi="Arial" w:cs="Arial"/>
                <w:sz w:val="24"/>
                <w:szCs w:val="24"/>
              </w:rPr>
              <w:br/>
              <w:t>·      Does the AQP service offer appointments for repairs or open clinics?</w:t>
            </w:r>
            <w:r w:rsidRPr="00513830">
              <w:rPr>
                <w:rFonts w:ascii="Arial" w:eastAsia="Times New Roman" w:hAnsi="Arial" w:cs="Arial"/>
                <w:sz w:val="24"/>
                <w:szCs w:val="24"/>
              </w:rPr>
              <w:br/>
              <w:t> </w:t>
            </w:r>
            <w:r w:rsidRPr="00513830">
              <w:rPr>
                <w:rFonts w:ascii="Arial" w:eastAsia="Times New Roman" w:hAnsi="Arial" w:cs="Arial"/>
                <w:sz w:val="24"/>
                <w:szCs w:val="24"/>
              </w:rPr>
              <w:br/>
            </w:r>
            <w:r w:rsidRPr="00513830">
              <w:rPr>
                <w:rFonts w:ascii="Arial" w:eastAsia="Times New Roman" w:hAnsi="Arial" w:cs="Arial"/>
                <w:sz w:val="24"/>
                <w:szCs w:val="24"/>
                <w:u w:val="single"/>
              </w:rPr>
              <w:t>Referral to the audiology service:</w:t>
            </w:r>
            <w:r w:rsidRPr="00513830">
              <w:rPr>
                <w:rFonts w:ascii="Arial" w:eastAsia="Times New Roman" w:hAnsi="Arial" w:cs="Arial"/>
                <w:sz w:val="24"/>
                <w:szCs w:val="24"/>
              </w:rPr>
              <w:br/>
              <w:t> </w:t>
            </w:r>
            <w:r w:rsidRPr="00513830">
              <w:rPr>
                <w:rFonts w:ascii="Arial" w:eastAsia="Times New Roman" w:hAnsi="Arial" w:cs="Arial"/>
                <w:sz w:val="24"/>
                <w:szCs w:val="24"/>
              </w:rPr>
              <w:br/>
              <w:t>·      Is a ‘Choose and Book’ system used for audiology referrals?</w:t>
            </w:r>
            <w:r w:rsidRPr="00513830">
              <w:rPr>
                <w:rFonts w:ascii="Arial" w:eastAsia="Times New Roman" w:hAnsi="Arial" w:cs="Arial"/>
                <w:sz w:val="24"/>
                <w:szCs w:val="24"/>
              </w:rPr>
              <w:br/>
              <w:t>·      Can patients be directly referred to an AQP audiology service by their GP?</w:t>
            </w:r>
            <w:r w:rsidRPr="00513830">
              <w:rPr>
                <w:rFonts w:ascii="Arial" w:eastAsia="Times New Roman" w:hAnsi="Arial" w:cs="Arial"/>
                <w:sz w:val="24"/>
                <w:szCs w:val="24"/>
              </w:rPr>
              <w:br/>
              <w:t>·      From what age of patient do they accept Direct Referrals?</w:t>
            </w:r>
            <w:r w:rsidRPr="00513830">
              <w:rPr>
                <w:rFonts w:ascii="Arial" w:eastAsia="Times New Roman" w:hAnsi="Arial" w:cs="Arial"/>
                <w:sz w:val="24"/>
                <w:szCs w:val="24"/>
              </w:rPr>
              <w:br/>
              <w:t xml:space="preserve">·      What percentage of referrals </w:t>
            </w:r>
            <w:proofErr w:type="gramStart"/>
            <w:r w:rsidRPr="00513830">
              <w:rPr>
                <w:rFonts w:ascii="Arial" w:eastAsia="Times New Roman" w:hAnsi="Arial" w:cs="Arial"/>
                <w:sz w:val="24"/>
                <w:szCs w:val="24"/>
              </w:rPr>
              <w:t>are a direct referral</w:t>
            </w:r>
            <w:proofErr w:type="gramEnd"/>
            <w:r w:rsidRPr="00513830">
              <w:rPr>
                <w:rFonts w:ascii="Arial" w:eastAsia="Times New Roman" w:hAnsi="Arial" w:cs="Arial"/>
                <w:sz w:val="24"/>
                <w:szCs w:val="24"/>
              </w:rPr>
              <w:t xml:space="preserve"> to an AQP audiology service? </w:t>
            </w:r>
            <w:r w:rsidRPr="00513830">
              <w:rPr>
                <w:rFonts w:ascii="Arial" w:eastAsia="Times New Roman" w:hAnsi="Arial" w:cs="Arial"/>
                <w:sz w:val="24"/>
                <w:szCs w:val="24"/>
              </w:rPr>
              <w:br/>
              <w:t> </w:t>
            </w:r>
            <w:r w:rsidRPr="00513830">
              <w:rPr>
                <w:rFonts w:ascii="Arial" w:eastAsia="Times New Roman" w:hAnsi="Arial" w:cs="Arial"/>
                <w:sz w:val="24"/>
                <w:szCs w:val="24"/>
              </w:rPr>
              <w:br/>
            </w:r>
            <w:r w:rsidRPr="00513830">
              <w:rPr>
                <w:rFonts w:ascii="Arial" w:eastAsia="Times New Roman" w:hAnsi="Arial" w:cs="Arial"/>
                <w:sz w:val="24"/>
                <w:szCs w:val="24"/>
                <w:u w:val="single"/>
              </w:rPr>
              <w:t>Cost of the service:</w:t>
            </w:r>
            <w:r w:rsidRPr="00513830">
              <w:rPr>
                <w:rFonts w:ascii="Arial" w:eastAsia="Times New Roman" w:hAnsi="Arial" w:cs="Arial"/>
                <w:sz w:val="24"/>
                <w:szCs w:val="24"/>
              </w:rPr>
              <w:br/>
              <w:t> </w:t>
            </w:r>
            <w:r w:rsidRPr="00513830">
              <w:rPr>
                <w:rFonts w:ascii="Arial" w:eastAsia="Times New Roman" w:hAnsi="Arial" w:cs="Arial"/>
                <w:sz w:val="24"/>
                <w:szCs w:val="24"/>
              </w:rPr>
              <w:br/>
              <w:t>·      What is the current contract value of the Audiology service provided by AQP?</w:t>
            </w:r>
            <w:r w:rsidRPr="00513830">
              <w:rPr>
                <w:rFonts w:ascii="Arial" w:eastAsia="Times New Roman" w:hAnsi="Arial" w:cs="Arial"/>
                <w:sz w:val="24"/>
                <w:szCs w:val="24"/>
              </w:rPr>
              <w:br/>
              <w:t>·      Is the Audiology service being operated within the current contract value?</w:t>
            </w:r>
            <w:r w:rsidRPr="00513830">
              <w:rPr>
                <w:rFonts w:ascii="Arial" w:eastAsia="Times New Roman" w:hAnsi="Arial" w:cs="Arial"/>
                <w:sz w:val="24"/>
                <w:szCs w:val="24"/>
              </w:rPr>
              <w:br/>
              <w:t>·      What is the current contract length for the Audiology service?</w:t>
            </w:r>
            <w:r w:rsidRPr="00513830">
              <w:rPr>
                <w:rFonts w:ascii="Arial" w:eastAsia="Times New Roman" w:hAnsi="Arial" w:cs="Arial"/>
                <w:sz w:val="24"/>
                <w:szCs w:val="24"/>
              </w:rPr>
              <w:br/>
              <w:t>·      When is the current contract due to expire?</w:t>
            </w:r>
            <w:r w:rsidRPr="00513830">
              <w:rPr>
                <w:rFonts w:ascii="Arial" w:eastAsia="Times New Roman" w:hAnsi="Arial" w:cs="Arial"/>
                <w:sz w:val="24"/>
                <w:szCs w:val="24"/>
              </w:rPr>
              <w:br/>
              <w:t>·      Does the CCG have plans to continue using AQP for the audiology service after the current contract ends? </w:t>
            </w:r>
            <w:r w:rsidRPr="00513830">
              <w:rPr>
                <w:rFonts w:ascii="Arial" w:eastAsia="Times New Roman" w:hAnsi="Arial" w:cs="Arial"/>
                <w:sz w:val="24"/>
                <w:szCs w:val="24"/>
              </w:rPr>
              <w:br/>
            </w:r>
            <w:r w:rsidRPr="00513830">
              <w:rPr>
                <w:rFonts w:ascii="Arial" w:eastAsia="Times New Roman" w:hAnsi="Arial" w:cs="Arial"/>
                <w:sz w:val="24"/>
                <w:szCs w:val="24"/>
              </w:rPr>
              <w:br/>
            </w:r>
            <w:r w:rsidRPr="00513830">
              <w:rPr>
                <w:rFonts w:ascii="Arial" w:eastAsia="Times New Roman" w:hAnsi="Arial" w:cs="Arial"/>
                <w:b/>
                <w:bCs/>
                <w:sz w:val="24"/>
                <w:szCs w:val="24"/>
                <w:u w:val="single"/>
              </w:rPr>
              <w:t>3.    </w:t>
            </w:r>
            <w:r w:rsidRPr="00513830">
              <w:rPr>
                <w:rFonts w:ascii="Arial" w:eastAsia="Times New Roman" w:hAnsi="Arial" w:cs="Arial"/>
                <w:sz w:val="24"/>
                <w:szCs w:val="24"/>
                <w:u w:val="single"/>
              </w:rPr>
              <w:t>Regarding the CCG</w:t>
            </w:r>
            <w:r w:rsidRPr="00513830">
              <w:rPr>
                <w:rFonts w:ascii="Arial" w:eastAsia="Times New Roman" w:hAnsi="Arial" w:cs="Arial"/>
                <w:b/>
                <w:bCs/>
                <w:sz w:val="24"/>
                <w:szCs w:val="24"/>
                <w:u w:val="single"/>
              </w:rPr>
              <w:t xml:space="preserve"> IF NOT </w:t>
            </w:r>
            <w:r w:rsidRPr="00513830">
              <w:rPr>
                <w:rFonts w:ascii="Arial" w:eastAsia="Times New Roman" w:hAnsi="Arial" w:cs="Arial"/>
                <w:sz w:val="24"/>
                <w:szCs w:val="24"/>
                <w:u w:val="single"/>
              </w:rPr>
              <w:t>currently using AQP in audiology:</w:t>
            </w:r>
          </w:p>
          <w:p w:rsidR="00513830" w:rsidRPr="00513830" w:rsidRDefault="00513830" w:rsidP="00513830">
            <w:pPr>
              <w:rPr>
                <w:rFonts w:ascii="Arial" w:hAnsi="Arial" w:cs="Arial"/>
                <w:sz w:val="24"/>
                <w:szCs w:val="24"/>
              </w:rPr>
            </w:pPr>
            <w:r w:rsidRPr="00513830">
              <w:rPr>
                <w:rFonts w:ascii="Arial" w:eastAsia="Times New Roman" w:hAnsi="Arial" w:cs="Arial"/>
                <w:sz w:val="24"/>
                <w:szCs w:val="24"/>
              </w:rPr>
              <w:br/>
              <w:t>·      Has the CCG used AQP to provide audiology services before?</w:t>
            </w:r>
            <w:r w:rsidRPr="00513830">
              <w:rPr>
                <w:rFonts w:ascii="Arial" w:eastAsia="Times New Roman" w:hAnsi="Arial" w:cs="Arial"/>
                <w:sz w:val="24"/>
                <w:szCs w:val="24"/>
              </w:rPr>
              <w:br/>
              <w:t>·      When did the CCG stop using AQP in audiology? </w:t>
            </w:r>
          </w:p>
          <w:p w:rsidR="00513830" w:rsidRDefault="00513830" w:rsidP="00C621FE">
            <w:pPr>
              <w:rPr>
                <w:rFonts w:ascii="Arial" w:hAnsi="Arial" w:cs="Arial"/>
                <w:sz w:val="24"/>
                <w:szCs w:val="24"/>
              </w:rPr>
            </w:pPr>
          </w:p>
          <w:p w:rsidR="0022630E" w:rsidRPr="009830F5" w:rsidRDefault="0022630E" w:rsidP="00C621FE">
            <w:pPr>
              <w:rPr>
                <w:rFonts w:ascii="Arial" w:hAnsi="Arial" w:cs="Arial"/>
                <w:sz w:val="24"/>
                <w:szCs w:val="24"/>
              </w:rPr>
            </w:pPr>
          </w:p>
        </w:tc>
      </w:tr>
      <w:tr w:rsidR="0053620D" w:rsidRPr="009830F5" w:rsidTr="00C621FE">
        <w:tc>
          <w:tcPr>
            <w:tcW w:w="10137" w:type="dxa"/>
            <w:gridSpan w:val="2"/>
          </w:tcPr>
          <w:p w:rsidR="0053620D" w:rsidRPr="009830F5" w:rsidRDefault="0053620D" w:rsidP="00C621FE">
            <w:pPr>
              <w:rPr>
                <w:rFonts w:ascii="Arial" w:hAnsi="Arial" w:cs="Arial"/>
                <w:b/>
                <w:sz w:val="24"/>
                <w:szCs w:val="24"/>
              </w:rPr>
            </w:pPr>
            <w:r w:rsidRPr="009830F5">
              <w:rPr>
                <w:rFonts w:ascii="Arial" w:hAnsi="Arial" w:cs="Arial"/>
                <w:b/>
                <w:sz w:val="24"/>
                <w:szCs w:val="24"/>
              </w:rPr>
              <w:lastRenderedPageBreak/>
              <w:t>Response :</w:t>
            </w:r>
          </w:p>
          <w:p w:rsidR="0053620D" w:rsidRPr="009830F5" w:rsidRDefault="0053620D" w:rsidP="00C621FE">
            <w:pPr>
              <w:rPr>
                <w:rFonts w:ascii="Arial" w:hAnsi="Arial" w:cs="Arial"/>
                <w:sz w:val="24"/>
                <w:szCs w:val="24"/>
              </w:rPr>
            </w:pPr>
          </w:p>
          <w:p w:rsidR="00F35306" w:rsidRPr="0022630E" w:rsidRDefault="00F35306" w:rsidP="00F35306">
            <w:pPr>
              <w:rPr>
                <w:rFonts w:ascii="Arial" w:hAnsi="Arial" w:cs="Arial"/>
                <w:sz w:val="24"/>
                <w:szCs w:val="24"/>
              </w:rPr>
            </w:pPr>
            <w:r w:rsidRPr="0022630E">
              <w:rPr>
                <w:rFonts w:ascii="Arial" w:hAnsi="Arial" w:cs="Arial"/>
                <w:b/>
                <w:bCs/>
                <w:sz w:val="24"/>
                <w:szCs w:val="24"/>
                <w:u w:val="single"/>
              </w:rPr>
              <w:t>1.    </w:t>
            </w:r>
            <w:r w:rsidRPr="0022630E">
              <w:rPr>
                <w:rFonts w:ascii="Arial" w:hAnsi="Arial" w:cs="Arial"/>
                <w:sz w:val="24"/>
                <w:szCs w:val="24"/>
                <w:u w:val="single"/>
              </w:rPr>
              <w:t>Regarding the CCG</w:t>
            </w:r>
            <w:proofErr w:type="gramStart"/>
            <w:r w:rsidRPr="0022630E">
              <w:rPr>
                <w:rFonts w:ascii="Arial" w:hAnsi="Arial" w:cs="Arial"/>
                <w:sz w:val="24"/>
                <w:szCs w:val="24"/>
                <w:u w:val="single"/>
              </w:rPr>
              <w:t>:</w:t>
            </w:r>
            <w:proofErr w:type="gramEnd"/>
            <w:r w:rsidRPr="0022630E">
              <w:rPr>
                <w:rFonts w:ascii="Arial" w:hAnsi="Arial" w:cs="Arial"/>
                <w:sz w:val="24"/>
                <w:szCs w:val="24"/>
              </w:rPr>
              <w:br/>
              <w:t>·      Are adult hearing services currently being delivered through Any Qualified Provider (AQP) within the CCG?</w:t>
            </w:r>
            <w:r w:rsidRPr="0022630E">
              <w:rPr>
                <w:rFonts w:ascii="Arial" w:hAnsi="Arial" w:cs="Arial"/>
                <w:color w:val="1F497D"/>
                <w:sz w:val="24"/>
                <w:szCs w:val="24"/>
              </w:rPr>
              <w:t xml:space="preserve"> </w:t>
            </w:r>
            <w:r w:rsidRPr="0022630E">
              <w:rPr>
                <w:rFonts w:ascii="Arial" w:hAnsi="Arial" w:cs="Arial"/>
                <w:b/>
                <w:bCs/>
                <w:color w:val="FF0000"/>
                <w:sz w:val="24"/>
                <w:szCs w:val="24"/>
              </w:rPr>
              <w:t>NO</w:t>
            </w:r>
            <w:r w:rsidRPr="0022630E">
              <w:rPr>
                <w:rFonts w:ascii="Arial" w:hAnsi="Arial" w:cs="Arial"/>
                <w:sz w:val="24"/>
                <w:szCs w:val="24"/>
              </w:rPr>
              <w:br/>
              <w:t>·      Does the CCG use AQP for any other services provided? If so, what services? </w:t>
            </w:r>
          </w:p>
          <w:p w:rsidR="00F35306" w:rsidRPr="0022630E" w:rsidRDefault="00F35306" w:rsidP="00F35306">
            <w:pPr>
              <w:rPr>
                <w:rFonts w:ascii="Arial" w:hAnsi="Arial" w:cs="Arial"/>
                <w:color w:val="1F497D"/>
                <w:sz w:val="24"/>
                <w:szCs w:val="24"/>
              </w:rPr>
            </w:pPr>
          </w:p>
          <w:p w:rsidR="00F35306" w:rsidRPr="0022630E" w:rsidRDefault="00F35306" w:rsidP="00F35306">
            <w:pPr>
              <w:pStyle w:val="ListParagraph"/>
              <w:numPr>
                <w:ilvl w:val="0"/>
                <w:numId w:val="17"/>
              </w:numPr>
              <w:contextualSpacing w:val="0"/>
              <w:jc w:val="left"/>
              <w:rPr>
                <w:b/>
                <w:bCs/>
                <w:color w:val="FF0000"/>
              </w:rPr>
            </w:pPr>
            <w:r w:rsidRPr="0022630E">
              <w:rPr>
                <w:b/>
                <w:bCs/>
                <w:color w:val="FF0000"/>
              </w:rPr>
              <w:t>Vasectomy</w:t>
            </w:r>
          </w:p>
          <w:p w:rsidR="00F35306" w:rsidRPr="0022630E" w:rsidRDefault="00F35306" w:rsidP="00F35306">
            <w:pPr>
              <w:pStyle w:val="ListParagraph"/>
              <w:numPr>
                <w:ilvl w:val="0"/>
                <w:numId w:val="17"/>
              </w:numPr>
              <w:contextualSpacing w:val="0"/>
              <w:jc w:val="left"/>
              <w:rPr>
                <w:b/>
                <w:bCs/>
                <w:color w:val="FF0000"/>
              </w:rPr>
            </w:pPr>
            <w:r w:rsidRPr="0022630E">
              <w:rPr>
                <w:b/>
                <w:bCs/>
                <w:color w:val="FF0000"/>
              </w:rPr>
              <w:t>Carpal Tunnel</w:t>
            </w:r>
          </w:p>
          <w:p w:rsidR="00F35306" w:rsidRPr="0022630E" w:rsidRDefault="00F35306" w:rsidP="00F35306">
            <w:pPr>
              <w:pStyle w:val="ListParagraph"/>
              <w:numPr>
                <w:ilvl w:val="0"/>
                <w:numId w:val="17"/>
              </w:numPr>
              <w:contextualSpacing w:val="0"/>
              <w:jc w:val="left"/>
              <w:rPr>
                <w:b/>
                <w:bCs/>
                <w:color w:val="FF0000"/>
              </w:rPr>
            </w:pPr>
            <w:r w:rsidRPr="0022630E">
              <w:rPr>
                <w:b/>
                <w:bCs/>
                <w:color w:val="FF0000"/>
              </w:rPr>
              <w:t>Nerve Conduction</w:t>
            </w:r>
          </w:p>
          <w:p w:rsidR="00F35306" w:rsidRPr="0022630E" w:rsidRDefault="00F35306" w:rsidP="00F35306">
            <w:pPr>
              <w:rPr>
                <w:rFonts w:ascii="Arial" w:hAnsi="Arial" w:cs="Arial"/>
                <w:color w:val="1F497D"/>
                <w:sz w:val="24"/>
                <w:szCs w:val="24"/>
              </w:rPr>
            </w:pPr>
            <w:r w:rsidRPr="0022630E">
              <w:rPr>
                <w:rFonts w:ascii="Arial" w:hAnsi="Arial" w:cs="Arial"/>
                <w:sz w:val="24"/>
                <w:szCs w:val="24"/>
              </w:rPr>
              <w:br/>
            </w:r>
            <w:r w:rsidRPr="0022630E">
              <w:rPr>
                <w:rFonts w:ascii="Arial" w:hAnsi="Arial" w:cs="Arial"/>
                <w:b/>
                <w:bCs/>
                <w:sz w:val="24"/>
                <w:szCs w:val="24"/>
                <w:u w:val="single"/>
              </w:rPr>
              <w:t>2.    </w:t>
            </w:r>
            <w:r w:rsidRPr="0022630E">
              <w:rPr>
                <w:rFonts w:ascii="Arial" w:hAnsi="Arial" w:cs="Arial"/>
                <w:sz w:val="24"/>
                <w:szCs w:val="24"/>
                <w:u w:val="single"/>
              </w:rPr>
              <w:t>Regarding the CCG</w:t>
            </w:r>
            <w:r w:rsidRPr="0022630E">
              <w:rPr>
                <w:rFonts w:ascii="Arial" w:hAnsi="Arial" w:cs="Arial"/>
                <w:b/>
                <w:bCs/>
                <w:sz w:val="24"/>
                <w:szCs w:val="24"/>
                <w:u w:val="single"/>
              </w:rPr>
              <w:t xml:space="preserve"> IF </w:t>
            </w:r>
            <w:r w:rsidRPr="0022630E">
              <w:rPr>
                <w:rFonts w:ascii="Arial" w:hAnsi="Arial" w:cs="Arial"/>
                <w:sz w:val="24"/>
                <w:szCs w:val="24"/>
                <w:u w:val="single"/>
              </w:rPr>
              <w:t>currently using AQP in the audiology service</w:t>
            </w:r>
            <w:r w:rsidRPr="0022630E">
              <w:rPr>
                <w:rFonts w:ascii="Arial" w:hAnsi="Arial" w:cs="Arial"/>
                <w:b/>
                <w:bCs/>
                <w:sz w:val="24"/>
                <w:szCs w:val="24"/>
                <w:u w:val="single"/>
              </w:rPr>
              <w:t> </w:t>
            </w:r>
            <w:r w:rsidRPr="0022630E">
              <w:rPr>
                <w:rFonts w:ascii="Arial" w:hAnsi="Arial" w:cs="Arial"/>
                <w:sz w:val="24"/>
                <w:szCs w:val="24"/>
                <w:u w:val="single"/>
              </w:rPr>
              <w:t>(</w:t>
            </w:r>
            <w:r w:rsidRPr="0022630E">
              <w:rPr>
                <w:rFonts w:ascii="Arial" w:hAnsi="Arial" w:cs="Arial"/>
                <w:b/>
                <w:bCs/>
                <w:sz w:val="24"/>
                <w:szCs w:val="24"/>
                <w:u w:val="single"/>
              </w:rPr>
              <w:t>IF NOT</w:t>
            </w:r>
            <w:r w:rsidRPr="0022630E">
              <w:rPr>
                <w:rFonts w:ascii="Arial" w:hAnsi="Arial" w:cs="Arial"/>
                <w:sz w:val="24"/>
                <w:szCs w:val="24"/>
                <w:u w:val="single"/>
              </w:rPr>
              <w:t>, please move to part 3)</w:t>
            </w:r>
            <w:r w:rsidRPr="0022630E">
              <w:rPr>
                <w:rFonts w:ascii="Arial" w:hAnsi="Arial" w:cs="Arial"/>
                <w:b/>
                <w:bCs/>
                <w:sz w:val="24"/>
                <w:szCs w:val="24"/>
                <w:u w:val="single"/>
              </w:rPr>
              <w:t>:   </w:t>
            </w:r>
            <w:r w:rsidRPr="0022630E">
              <w:rPr>
                <w:rFonts w:ascii="Arial" w:hAnsi="Arial" w:cs="Arial"/>
                <w:sz w:val="24"/>
                <w:szCs w:val="24"/>
              </w:rPr>
              <w:t xml:space="preserve">  </w:t>
            </w:r>
          </w:p>
          <w:p w:rsidR="00F35306" w:rsidRPr="0022630E" w:rsidRDefault="00F35306" w:rsidP="00F35306">
            <w:pPr>
              <w:rPr>
                <w:rFonts w:ascii="Arial" w:hAnsi="Arial" w:cs="Arial"/>
                <w:b/>
                <w:bCs/>
                <w:color w:val="FF0000"/>
                <w:sz w:val="24"/>
                <w:szCs w:val="24"/>
              </w:rPr>
            </w:pPr>
            <w:r w:rsidRPr="0022630E">
              <w:rPr>
                <w:rFonts w:ascii="Arial" w:hAnsi="Arial" w:cs="Arial"/>
                <w:b/>
                <w:bCs/>
                <w:color w:val="FF0000"/>
                <w:sz w:val="24"/>
                <w:szCs w:val="24"/>
              </w:rPr>
              <w:t>Not Applicable</w:t>
            </w:r>
          </w:p>
          <w:p w:rsidR="00F35306" w:rsidRPr="0022630E" w:rsidRDefault="00F35306" w:rsidP="00F35306">
            <w:pPr>
              <w:rPr>
                <w:rFonts w:ascii="Arial" w:hAnsi="Arial" w:cs="Arial"/>
                <w:sz w:val="24"/>
                <w:szCs w:val="24"/>
              </w:rPr>
            </w:pPr>
            <w:r w:rsidRPr="0022630E">
              <w:rPr>
                <w:rFonts w:ascii="Arial" w:hAnsi="Arial" w:cs="Arial"/>
                <w:sz w:val="24"/>
                <w:szCs w:val="24"/>
              </w:rPr>
              <w:t>    </w:t>
            </w:r>
            <w:r w:rsidRPr="0022630E">
              <w:rPr>
                <w:rFonts w:ascii="Arial" w:hAnsi="Arial" w:cs="Arial"/>
                <w:sz w:val="24"/>
                <w:szCs w:val="24"/>
              </w:rPr>
              <w:br/>
            </w:r>
            <w:r w:rsidRPr="0022630E">
              <w:rPr>
                <w:rFonts w:ascii="Arial" w:hAnsi="Arial" w:cs="Arial"/>
                <w:sz w:val="24"/>
                <w:szCs w:val="24"/>
                <w:u w:val="single"/>
              </w:rPr>
              <w:t>The audiology services provided by AQP: </w:t>
            </w:r>
            <w:r w:rsidRPr="0022630E">
              <w:rPr>
                <w:rFonts w:ascii="Arial" w:hAnsi="Arial" w:cs="Arial"/>
                <w:sz w:val="24"/>
                <w:szCs w:val="24"/>
              </w:rPr>
              <w:br/>
            </w:r>
            <w:r w:rsidRPr="0022630E">
              <w:rPr>
                <w:rFonts w:ascii="Arial" w:hAnsi="Arial" w:cs="Arial"/>
                <w:sz w:val="24"/>
                <w:szCs w:val="24"/>
              </w:rPr>
              <w:br/>
              <w:t>·      When did the CCG begin using AQP?</w:t>
            </w:r>
            <w:r w:rsidRPr="0022630E">
              <w:rPr>
                <w:rFonts w:ascii="Arial" w:hAnsi="Arial" w:cs="Arial"/>
                <w:sz w:val="24"/>
                <w:szCs w:val="24"/>
              </w:rPr>
              <w:br/>
              <w:t>·      Who are the current providers for audiology services?</w:t>
            </w:r>
            <w:r w:rsidRPr="0022630E">
              <w:rPr>
                <w:rFonts w:ascii="Arial" w:hAnsi="Arial" w:cs="Arial"/>
                <w:sz w:val="24"/>
                <w:szCs w:val="24"/>
              </w:rPr>
              <w:br/>
              <w:t>·      How many AQP providers does the CCG have?</w:t>
            </w:r>
            <w:r w:rsidRPr="0022630E">
              <w:rPr>
                <w:rFonts w:ascii="Arial" w:hAnsi="Arial" w:cs="Arial"/>
                <w:sz w:val="24"/>
                <w:szCs w:val="24"/>
              </w:rPr>
              <w:br/>
              <w:t>·      What percentage of provision is provided by private sector companies and NHS services within the CCG? </w:t>
            </w:r>
            <w:r w:rsidRPr="0022630E">
              <w:rPr>
                <w:rFonts w:ascii="Arial" w:hAnsi="Arial" w:cs="Arial"/>
                <w:sz w:val="24"/>
                <w:szCs w:val="24"/>
              </w:rPr>
              <w:br/>
            </w:r>
            <w:r w:rsidRPr="0022630E">
              <w:rPr>
                <w:rFonts w:ascii="Arial" w:hAnsi="Arial" w:cs="Arial"/>
                <w:sz w:val="24"/>
                <w:szCs w:val="24"/>
              </w:rPr>
              <w:br/>
            </w:r>
            <w:r w:rsidRPr="0022630E">
              <w:rPr>
                <w:rFonts w:ascii="Arial" w:hAnsi="Arial" w:cs="Arial"/>
                <w:sz w:val="24"/>
                <w:szCs w:val="24"/>
                <w:u w:val="single"/>
              </w:rPr>
              <w:t>Type of AQP service provided: </w:t>
            </w:r>
            <w:r w:rsidRPr="0022630E">
              <w:rPr>
                <w:rFonts w:ascii="Arial" w:hAnsi="Arial" w:cs="Arial"/>
                <w:sz w:val="24"/>
                <w:szCs w:val="24"/>
              </w:rPr>
              <w:br/>
            </w:r>
            <w:r w:rsidRPr="0022630E">
              <w:rPr>
                <w:rFonts w:ascii="Arial" w:hAnsi="Arial" w:cs="Arial"/>
                <w:sz w:val="24"/>
                <w:szCs w:val="24"/>
              </w:rPr>
              <w:br/>
              <w:t>·      Are they a Consultant led service?</w:t>
            </w:r>
            <w:r w:rsidRPr="0022630E">
              <w:rPr>
                <w:rFonts w:ascii="Arial" w:hAnsi="Arial" w:cs="Arial"/>
                <w:sz w:val="24"/>
                <w:szCs w:val="24"/>
              </w:rPr>
              <w:br/>
              <w:t>·      What are the current appointment waiting times for the Audiology service?</w:t>
            </w:r>
            <w:r w:rsidRPr="0022630E">
              <w:rPr>
                <w:rFonts w:ascii="Arial" w:hAnsi="Arial" w:cs="Arial"/>
                <w:sz w:val="24"/>
                <w:szCs w:val="24"/>
              </w:rPr>
              <w:br/>
              <w:t xml:space="preserve">·      What percentage of patients </w:t>
            </w:r>
            <w:proofErr w:type="gramStart"/>
            <w:r w:rsidRPr="0022630E">
              <w:rPr>
                <w:rFonts w:ascii="Arial" w:hAnsi="Arial" w:cs="Arial"/>
                <w:sz w:val="24"/>
                <w:szCs w:val="24"/>
              </w:rPr>
              <w:t>are</w:t>
            </w:r>
            <w:proofErr w:type="gramEnd"/>
            <w:r w:rsidRPr="0022630E">
              <w:rPr>
                <w:rFonts w:ascii="Arial" w:hAnsi="Arial" w:cs="Arial"/>
                <w:sz w:val="24"/>
                <w:szCs w:val="24"/>
              </w:rPr>
              <w:t xml:space="preserve"> fitted with bilateral hearing aids?</w:t>
            </w:r>
            <w:r w:rsidRPr="0022630E">
              <w:rPr>
                <w:rFonts w:ascii="Arial" w:hAnsi="Arial" w:cs="Arial"/>
                <w:sz w:val="24"/>
                <w:szCs w:val="24"/>
              </w:rPr>
              <w:br/>
            </w:r>
            <w:proofErr w:type="gramStart"/>
            <w:r w:rsidRPr="0022630E">
              <w:rPr>
                <w:rFonts w:ascii="Arial" w:hAnsi="Arial" w:cs="Arial"/>
                <w:sz w:val="24"/>
                <w:szCs w:val="24"/>
              </w:rPr>
              <w:t>·      Are</w:t>
            </w:r>
            <w:proofErr w:type="gramEnd"/>
            <w:r w:rsidRPr="0022630E">
              <w:rPr>
                <w:rFonts w:ascii="Arial" w:hAnsi="Arial" w:cs="Arial"/>
                <w:sz w:val="24"/>
                <w:szCs w:val="24"/>
              </w:rPr>
              <w:t xml:space="preserve"> the type of hearing aid that providers fit audited? If so, what make and model of Hearing Aids are used?</w:t>
            </w:r>
            <w:r w:rsidRPr="0022630E">
              <w:rPr>
                <w:rFonts w:ascii="Arial" w:hAnsi="Arial" w:cs="Arial"/>
                <w:sz w:val="24"/>
                <w:szCs w:val="24"/>
              </w:rPr>
              <w:br/>
              <w:t>·      Does the AQP service provide balance/diagnostic services?</w:t>
            </w:r>
            <w:r w:rsidRPr="0022630E">
              <w:rPr>
                <w:rFonts w:ascii="Arial" w:hAnsi="Arial" w:cs="Arial"/>
                <w:sz w:val="24"/>
                <w:szCs w:val="24"/>
              </w:rPr>
              <w:br/>
              <w:t>·      Does the AQP service offer appointments for repairs or open clinics?</w:t>
            </w:r>
            <w:r w:rsidRPr="0022630E">
              <w:rPr>
                <w:rFonts w:ascii="Arial" w:hAnsi="Arial" w:cs="Arial"/>
                <w:sz w:val="24"/>
                <w:szCs w:val="24"/>
              </w:rPr>
              <w:br/>
              <w:t> </w:t>
            </w:r>
            <w:r w:rsidRPr="0022630E">
              <w:rPr>
                <w:rFonts w:ascii="Arial" w:hAnsi="Arial" w:cs="Arial"/>
                <w:sz w:val="24"/>
                <w:szCs w:val="24"/>
              </w:rPr>
              <w:br/>
            </w:r>
            <w:r w:rsidRPr="0022630E">
              <w:rPr>
                <w:rFonts w:ascii="Arial" w:hAnsi="Arial" w:cs="Arial"/>
                <w:sz w:val="24"/>
                <w:szCs w:val="24"/>
                <w:u w:val="single"/>
              </w:rPr>
              <w:t>Referral to the audiology service:</w:t>
            </w:r>
            <w:r w:rsidRPr="0022630E">
              <w:rPr>
                <w:rFonts w:ascii="Arial" w:hAnsi="Arial" w:cs="Arial"/>
                <w:sz w:val="24"/>
                <w:szCs w:val="24"/>
              </w:rPr>
              <w:br/>
              <w:t> </w:t>
            </w:r>
            <w:r w:rsidRPr="0022630E">
              <w:rPr>
                <w:rFonts w:ascii="Arial" w:hAnsi="Arial" w:cs="Arial"/>
                <w:sz w:val="24"/>
                <w:szCs w:val="24"/>
              </w:rPr>
              <w:br/>
              <w:t>·      Is a ‘Choose and Book’ system used for audiology referrals?</w:t>
            </w:r>
            <w:r w:rsidRPr="0022630E">
              <w:rPr>
                <w:rFonts w:ascii="Arial" w:hAnsi="Arial" w:cs="Arial"/>
                <w:sz w:val="24"/>
                <w:szCs w:val="24"/>
              </w:rPr>
              <w:br/>
              <w:t>·      Can patients be directly referred to an AQP audiology service by their GP?</w:t>
            </w:r>
            <w:r w:rsidRPr="0022630E">
              <w:rPr>
                <w:rFonts w:ascii="Arial" w:hAnsi="Arial" w:cs="Arial"/>
                <w:sz w:val="24"/>
                <w:szCs w:val="24"/>
              </w:rPr>
              <w:br/>
              <w:t>·      From what age of patient do they accept Direct Referrals?</w:t>
            </w:r>
            <w:r w:rsidRPr="0022630E">
              <w:rPr>
                <w:rFonts w:ascii="Arial" w:hAnsi="Arial" w:cs="Arial"/>
                <w:sz w:val="24"/>
                <w:szCs w:val="24"/>
              </w:rPr>
              <w:br/>
              <w:t xml:space="preserve">·      What percentage of referrals </w:t>
            </w:r>
            <w:proofErr w:type="gramStart"/>
            <w:r w:rsidRPr="0022630E">
              <w:rPr>
                <w:rFonts w:ascii="Arial" w:hAnsi="Arial" w:cs="Arial"/>
                <w:sz w:val="24"/>
                <w:szCs w:val="24"/>
              </w:rPr>
              <w:t>are a direct referral</w:t>
            </w:r>
            <w:proofErr w:type="gramEnd"/>
            <w:r w:rsidRPr="0022630E">
              <w:rPr>
                <w:rFonts w:ascii="Arial" w:hAnsi="Arial" w:cs="Arial"/>
                <w:sz w:val="24"/>
                <w:szCs w:val="24"/>
              </w:rPr>
              <w:t xml:space="preserve"> to an AQP audiology service? </w:t>
            </w:r>
            <w:r w:rsidRPr="0022630E">
              <w:rPr>
                <w:rFonts w:ascii="Arial" w:hAnsi="Arial" w:cs="Arial"/>
                <w:sz w:val="24"/>
                <w:szCs w:val="24"/>
              </w:rPr>
              <w:br/>
              <w:t> </w:t>
            </w:r>
            <w:r w:rsidRPr="0022630E">
              <w:rPr>
                <w:rFonts w:ascii="Arial" w:hAnsi="Arial" w:cs="Arial"/>
                <w:sz w:val="24"/>
                <w:szCs w:val="24"/>
              </w:rPr>
              <w:br/>
            </w:r>
            <w:r w:rsidRPr="0022630E">
              <w:rPr>
                <w:rFonts w:ascii="Arial" w:hAnsi="Arial" w:cs="Arial"/>
                <w:sz w:val="24"/>
                <w:szCs w:val="24"/>
                <w:u w:val="single"/>
              </w:rPr>
              <w:t>Cost of the service</w:t>
            </w:r>
            <w:proofErr w:type="gramStart"/>
            <w:r w:rsidRPr="0022630E">
              <w:rPr>
                <w:rFonts w:ascii="Arial" w:hAnsi="Arial" w:cs="Arial"/>
                <w:sz w:val="24"/>
                <w:szCs w:val="24"/>
                <w:u w:val="single"/>
              </w:rPr>
              <w:t>:</w:t>
            </w:r>
            <w:bookmarkStart w:id="1" w:name="_GoBack"/>
            <w:bookmarkEnd w:id="1"/>
            <w:proofErr w:type="gramEnd"/>
            <w:r w:rsidRPr="0022630E">
              <w:rPr>
                <w:rFonts w:ascii="Arial" w:hAnsi="Arial" w:cs="Arial"/>
                <w:sz w:val="24"/>
                <w:szCs w:val="24"/>
              </w:rPr>
              <w:br/>
              <w:t>·      What is the current contract value of the Audiology service provided by AQP?</w:t>
            </w:r>
            <w:r w:rsidRPr="0022630E">
              <w:rPr>
                <w:rFonts w:ascii="Arial" w:hAnsi="Arial" w:cs="Arial"/>
                <w:sz w:val="24"/>
                <w:szCs w:val="24"/>
              </w:rPr>
              <w:br/>
              <w:t>·      Is the Audiology service being operated within the current contract value?</w:t>
            </w:r>
            <w:r w:rsidRPr="0022630E">
              <w:rPr>
                <w:rFonts w:ascii="Arial" w:hAnsi="Arial" w:cs="Arial"/>
                <w:sz w:val="24"/>
                <w:szCs w:val="24"/>
              </w:rPr>
              <w:br/>
              <w:t>·      What is the current contract length for the Audiology service?</w:t>
            </w:r>
            <w:r w:rsidRPr="0022630E">
              <w:rPr>
                <w:rFonts w:ascii="Arial" w:hAnsi="Arial" w:cs="Arial"/>
                <w:sz w:val="24"/>
                <w:szCs w:val="24"/>
              </w:rPr>
              <w:br/>
              <w:t>·      When is the current contract due to expire?</w:t>
            </w:r>
            <w:r w:rsidRPr="0022630E">
              <w:rPr>
                <w:rFonts w:ascii="Arial" w:hAnsi="Arial" w:cs="Arial"/>
                <w:sz w:val="24"/>
                <w:szCs w:val="24"/>
              </w:rPr>
              <w:br/>
              <w:t>·      Does the CCG have plans to continue using AQP for the audiology service after the current contract ends? </w:t>
            </w:r>
            <w:r w:rsidRPr="0022630E">
              <w:rPr>
                <w:rFonts w:ascii="Arial" w:hAnsi="Arial" w:cs="Arial"/>
                <w:sz w:val="24"/>
                <w:szCs w:val="24"/>
              </w:rPr>
              <w:br/>
            </w:r>
            <w:r w:rsidRPr="0022630E">
              <w:rPr>
                <w:rFonts w:ascii="Arial" w:hAnsi="Arial" w:cs="Arial"/>
                <w:sz w:val="24"/>
                <w:szCs w:val="24"/>
              </w:rPr>
              <w:br/>
            </w:r>
            <w:r w:rsidRPr="0022630E">
              <w:rPr>
                <w:rFonts w:ascii="Arial" w:hAnsi="Arial" w:cs="Arial"/>
                <w:b/>
                <w:bCs/>
                <w:sz w:val="24"/>
                <w:szCs w:val="24"/>
                <w:u w:val="single"/>
              </w:rPr>
              <w:t>3.    </w:t>
            </w:r>
            <w:r w:rsidRPr="0022630E">
              <w:rPr>
                <w:rFonts w:ascii="Arial" w:hAnsi="Arial" w:cs="Arial"/>
                <w:sz w:val="24"/>
                <w:szCs w:val="24"/>
                <w:u w:val="single"/>
              </w:rPr>
              <w:t>Regarding the CCG</w:t>
            </w:r>
            <w:r w:rsidRPr="0022630E">
              <w:rPr>
                <w:rFonts w:ascii="Arial" w:hAnsi="Arial" w:cs="Arial"/>
                <w:b/>
                <w:bCs/>
                <w:sz w:val="24"/>
                <w:szCs w:val="24"/>
                <w:u w:val="single"/>
              </w:rPr>
              <w:t xml:space="preserve"> IF NOT </w:t>
            </w:r>
            <w:r w:rsidRPr="0022630E">
              <w:rPr>
                <w:rFonts w:ascii="Arial" w:hAnsi="Arial" w:cs="Arial"/>
                <w:sz w:val="24"/>
                <w:szCs w:val="24"/>
                <w:u w:val="single"/>
              </w:rPr>
              <w:t>currently using AQP in audiology:</w:t>
            </w:r>
          </w:p>
          <w:p w:rsidR="0053620D" w:rsidRPr="009830F5" w:rsidRDefault="00F35306" w:rsidP="00F35306">
            <w:pPr>
              <w:rPr>
                <w:rFonts w:ascii="Arial" w:hAnsi="Arial" w:cs="Arial"/>
                <w:sz w:val="24"/>
                <w:szCs w:val="24"/>
              </w:rPr>
            </w:pPr>
            <w:r w:rsidRPr="0022630E">
              <w:rPr>
                <w:rFonts w:ascii="Arial" w:hAnsi="Arial" w:cs="Arial"/>
                <w:sz w:val="24"/>
                <w:szCs w:val="24"/>
              </w:rPr>
              <w:br/>
              <w:t>·      Has the CCG used AQP to provide audiology services before?</w:t>
            </w:r>
            <w:r w:rsidRPr="0022630E">
              <w:rPr>
                <w:rFonts w:ascii="Arial" w:hAnsi="Arial" w:cs="Arial"/>
                <w:b/>
                <w:bCs/>
                <w:color w:val="FF0000"/>
                <w:sz w:val="24"/>
                <w:szCs w:val="24"/>
              </w:rPr>
              <w:t xml:space="preserve"> NO</w:t>
            </w:r>
            <w:r w:rsidRPr="0022630E">
              <w:rPr>
                <w:rFonts w:ascii="Arial" w:hAnsi="Arial" w:cs="Arial"/>
                <w:sz w:val="24"/>
                <w:szCs w:val="24"/>
              </w:rPr>
              <w:br/>
              <w:t>·      When did the CCG stop using AQP in audiology? </w:t>
            </w:r>
            <w:r w:rsidRPr="0022630E">
              <w:rPr>
                <w:rFonts w:ascii="Arial" w:hAnsi="Arial" w:cs="Arial"/>
                <w:b/>
                <w:bCs/>
                <w:color w:val="FF0000"/>
                <w:sz w:val="24"/>
                <w:szCs w:val="24"/>
              </w:rPr>
              <w:t>Not applicable</w:t>
            </w:r>
          </w:p>
        </w:tc>
      </w:tr>
    </w:tbl>
    <w:p w:rsidR="0053620D" w:rsidRPr="009830F5" w:rsidRDefault="0053620D">
      <w:pPr>
        <w:spacing w:after="0" w:line="240" w:lineRule="auto"/>
        <w:rPr>
          <w:rFonts w:ascii="Arial" w:hAnsi="Arial" w:cs="Arial"/>
          <w:sz w:val="24"/>
          <w:szCs w:val="24"/>
        </w:rPr>
      </w:pPr>
    </w:p>
    <w:sectPr w:rsidR="0053620D" w:rsidRPr="009830F5"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B3B"/>
    <w:multiLevelType w:val="hybridMultilevel"/>
    <w:tmpl w:val="C50617F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nsid w:val="071979CA"/>
    <w:multiLevelType w:val="multilevel"/>
    <w:tmpl w:val="06207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79201C"/>
    <w:multiLevelType w:val="multilevel"/>
    <w:tmpl w:val="1DE2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8007B5"/>
    <w:multiLevelType w:val="hybridMultilevel"/>
    <w:tmpl w:val="686692AE"/>
    <w:lvl w:ilvl="0" w:tplc="9DCC1D34">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9316F93"/>
    <w:multiLevelType w:val="multilevel"/>
    <w:tmpl w:val="5D726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E95A23"/>
    <w:multiLevelType w:val="hybridMultilevel"/>
    <w:tmpl w:val="87B83F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EC3C99"/>
    <w:multiLevelType w:val="multilevel"/>
    <w:tmpl w:val="2FF2E6B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826BF0"/>
    <w:multiLevelType w:val="multilevel"/>
    <w:tmpl w:val="CEA04B4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FF6DDF"/>
    <w:multiLevelType w:val="multilevel"/>
    <w:tmpl w:val="2FF2E6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8C6691"/>
    <w:multiLevelType w:val="hybridMultilevel"/>
    <w:tmpl w:val="A4F6085A"/>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52F597B"/>
    <w:multiLevelType w:val="hybridMultilevel"/>
    <w:tmpl w:val="1ED67994"/>
    <w:lvl w:ilvl="0" w:tplc="D498490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A72C6C"/>
    <w:multiLevelType w:val="multilevel"/>
    <w:tmpl w:val="BD8AF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653B2D"/>
    <w:multiLevelType w:val="multilevel"/>
    <w:tmpl w:val="2FF2E6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68477E"/>
    <w:multiLevelType w:val="hybridMultilevel"/>
    <w:tmpl w:val="04B042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525A175F"/>
    <w:multiLevelType w:val="hybridMultilevel"/>
    <w:tmpl w:val="8F3A23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C68588F"/>
    <w:multiLevelType w:val="hybridMultilevel"/>
    <w:tmpl w:val="679C3C34"/>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CB2E1E"/>
    <w:multiLevelType w:val="multilevel"/>
    <w:tmpl w:val="D7D82D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9452C7"/>
    <w:multiLevelType w:val="hybridMultilevel"/>
    <w:tmpl w:val="DAEAD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14F5673"/>
    <w:multiLevelType w:val="multilevel"/>
    <w:tmpl w:val="2FF2E6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9A240C"/>
    <w:multiLevelType w:val="hybridMultilevel"/>
    <w:tmpl w:val="87B83F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CFA091C"/>
    <w:multiLevelType w:val="multilevel"/>
    <w:tmpl w:val="2FF2E6B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5214867"/>
    <w:multiLevelType w:val="multilevel"/>
    <w:tmpl w:val="2FF2E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6F30C40"/>
    <w:multiLevelType w:val="multilevel"/>
    <w:tmpl w:val="2FF2E6B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19"/>
  </w:num>
  <w:num w:numId="9">
    <w:abstractNumId w:val="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5740F"/>
    <w:rsid w:val="000601D1"/>
    <w:rsid w:val="000634CD"/>
    <w:rsid w:val="0006678B"/>
    <w:rsid w:val="00073B9B"/>
    <w:rsid w:val="00076013"/>
    <w:rsid w:val="0007649C"/>
    <w:rsid w:val="000774E5"/>
    <w:rsid w:val="0009311B"/>
    <w:rsid w:val="00095AF7"/>
    <w:rsid w:val="000B1A6B"/>
    <w:rsid w:val="000C243B"/>
    <w:rsid w:val="000D2EED"/>
    <w:rsid w:val="000D3C33"/>
    <w:rsid w:val="000D6F15"/>
    <w:rsid w:val="000F3A7B"/>
    <w:rsid w:val="00111114"/>
    <w:rsid w:val="00125743"/>
    <w:rsid w:val="00132849"/>
    <w:rsid w:val="001332F0"/>
    <w:rsid w:val="00143D03"/>
    <w:rsid w:val="0016039A"/>
    <w:rsid w:val="00161BF2"/>
    <w:rsid w:val="00162E1E"/>
    <w:rsid w:val="0016580A"/>
    <w:rsid w:val="001960D1"/>
    <w:rsid w:val="001A5E23"/>
    <w:rsid w:val="001D4CBC"/>
    <w:rsid w:val="001E22EF"/>
    <w:rsid w:val="001E4AA5"/>
    <w:rsid w:val="001E5A57"/>
    <w:rsid w:val="001E5C9E"/>
    <w:rsid w:val="001F4694"/>
    <w:rsid w:val="00212116"/>
    <w:rsid w:val="00214D87"/>
    <w:rsid w:val="002202EF"/>
    <w:rsid w:val="00223D1A"/>
    <w:rsid w:val="0022630E"/>
    <w:rsid w:val="00227A0B"/>
    <w:rsid w:val="00233B81"/>
    <w:rsid w:val="002524CF"/>
    <w:rsid w:val="00261747"/>
    <w:rsid w:val="002673C1"/>
    <w:rsid w:val="0028664A"/>
    <w:rsid w:val="002C0BD7"/>
    <w:rsid w:val="002C29B7"/>
    <w:rsid w:val="002D55C3"/>
    <w:rsid w:val="002E30C2"/>
    <w:rsid w:val="002E38A4"/>
    <w:rsid w:val="002F1577"/>
    <w:rsid w:val="00301E90"/>
    <w:rsid w:val="00310BEB"/>
    <w:rsid w:val="0031287C"/>
    <w:rsid w:val="003166FB"/>
    <w:rsid w:val="00321E0E"/>
    <w:rsid w:val="003361C4"/>
    <w:rsid w:val="003618D6"/>
    <w:rsid w:val="00363361"/>
    <w:rsid w:val="0039637A"/>
    <w:rsid w:val="003A60E9"/>
    <w:rsid w:val="003B2F13"/>
    <w:rsid w:val="003D7398"/>
    <w:rsid w:val="003D7F52"/>
    <w:rsid w:val="003E7EF6"/>
    <w:rsid w:val="003F15E5"/>
    <w:rsid w:val="0042442E"/>
    <w:rsid w:val="004327EA"/>
    <w:rsid w:val="00436123"/>
    <w:rsid w:val="00480840"/>
    <w:rsid w:val="004906AB"/>
    <w:rsid w:val="004942D9"/>
    <w:rsid w:val="004B0583"/>
    <w:rsid w:val="004C54F5"/>
    <w:rsid w:val="004C55A2"/>
    <w:rsid w:val="004E2E8B"/>
    <w:rsid w:val="00505B2D"/>
    <w:rsid w:val="00513830"/>
    <w:rsid w:val="005226E2"/>
    <w:rsid w:val="0053246C"/>
    <w:rsid w:val="005325CB"/>
    <w:rsid w:val="0053620D"/>
    <w:rsid w:val="005732FA"/>
    <w:rsid w:val="00594000"/>
    <w:rsid w:val="005A0F37"/>
    <w:rsid w:val="005B01C6"/>
    <w:rsid w:val="005B040B"/>
    <w:rsid w:val="005B166E"/>
    <w:rsid w:val="005C4950"/>
    <w:rsid w:val="005E5B9B"/>
    <w:rsid w:val="00607510"/>
    <w:rsid w:val="00610850"/>
    <w:rsid w:val="0062178C"/>
    <w:rsid w:val="00626485"/>
    <w:rsid w:val="00634075"/>
    <w:rsid w:val="006501C5"/>
    <w:rsid w:val="006C4082"/>
    <w:rsid w:val="006E384B"/>
    <w:rsid w:val="006E4ACB"/>
    <w:rsid w:val="006F352D"/>
    <w:rsid w:val="00707B96"/>
    <w:rsid w:val="00716CF4"/>
    <w:rsid w:val="007268D6"/>
    <w:rsid w:val="0074767C"/>
    <w:rsid w:val="007511FA"/>
    <w:rsid w:val="007552A9"/>
    <w:rsid w:val="007626E0"/>
    <w:rsid w:val="00770A8F"/>
    <w:rsid w:val="0077386A"/>
    <w:rsid w:val="00793469"/>
    <w:rsid w:val="007A3E33"/>
    <w:rsid w:val="007C5DBF"/>
    <w:rsid w:val="007C7A8F"/>
    <w:rsid w:val="007E0139"/>
    <w:rsid w:val="007E2B1B"/>
    <w:rsid w:val="008349FC"/>
    <w:rsid w:val="00837AD5"/>
    <w:rsid w:val="008450FA"/>
    <w:rsid w:val="00857FF4"/>
    <w:rsid w:val="00882722"/>
    <w:rsid w:val="00894CC7"/>
    <w:rsid w:val="008A6C32"/>
    <w:rsid w:val="008B0811"/>
    <w:rsid w:val="008C7377"/>
    <w:rsid w:val="008E5847"/>
    <w:rsid w:val="008F7183"/>
    <w:rsid w:val="00905BE9"/>
    <w:rsid w:val="0091309C"/>
    <w:rsid w:val="00960F29"/>
    <w:rsid w:val="00966154"/>
    <w:rsid w:val="0097172E"/>
    <w:rsid w:val="009830F5"/>
    <w:rsid w:val="00994E5C"/>
    <w:rsid w:val="009D6B47"/>
    <w:rsid w:val="009F04C5"/>
    <w:rsid w:val="00A34EC1"/>
    <w:rsid w:val="00A55194"/>
    <w:rsid w:val="00A63F11"/>
    <w:rsid w:val="00A76708"/>
    <w:rsid w:val="00A80801"/>
    <w:rsid w:val="00A86A66"/>
    <w:rsid w:val="00A92AB0"/>
    <w:rsid w:val="00AD0094"/>
    <w:rsid w:val="00AD38DB"/>
    <w:rsid w:val="00AE277C"/>
    <w:rsid w:val="00AE51FA"/>
    <w:rsid w:val="00AF38E6"/>
    <w:rsid w:val="00B04CC3"/>
    <w:rsid w:val="00B0676D"/>
    <w:rsid w:val="00B102A2"/>
    <w:rsid w:val="00B14223"/>
    <w:rsid w:val="00B14B27"/>
    <w:rsid w:val="00B26825"/>
    <w:rsid w:val="00B41492"/>
    <w:rsid w:val="00B57463"/>
    <w:rsid w:val="00B6207E"/>
    <w:rsid w:val="00B76A84"/>
    <w:rsid w:val="00BD3393"/>
    <w:rsid w:val="00BE4BEA"/>
    <w:rsid w:val="00C02CDD"/>
    <w:rsid w:val="00C1027D"/>
    <w:rsid w:val="00C1213D"/>
    <w:rsid w:val="00C2048A"/>
    <w:rsid w:val="00C21729"/>
    <w:rsid w:val="00C25373"/>
    <w:rsid w:val="00C33052"/>
    <w:rsid w:val="00C526B1"/>
    <w:rsid w:val="00C5738C"/>
    <w:rsid w:val="00C83544"/>
    <w:rsid w:val="00C86C96"/>
    <w:rsid w:val="00CB08EA"/>
    <w:rsid w:val="00CB660F"/>
    <w:rsid w:val="00CD7C4F"/>
    <w:rsid w:val="00CF541E"/>
    <w:rsid w:val="00D065BF"/>
    <w:rsid w:val="00D14A73"/>
    <w:rsid w:val="00D16FB8"/>
    <w:rsid w:val="00D20914"/>
    <w:rsid w:val="00D22515"/>
    <w:rsid w:val="00D31E06"/>
    <w:rsid w:val="00D43521"/>
    <w:rsid w:val="00D621F2"/>
    <w:rsid w:val="00D75B7F"/>
    <w:rsid w:val="00D904ED"/>
    <w:rsid w:val="00D95975"/>
    <w:rsid w:val="00DA1080"/>
    <w:rsid w:val="00DA2A15"/>
    <w:rsid w:val="00DA52C5"/>
    <w:rsid w:val="00DA6DEC"/>
    <w:rsid w:val="00DB31DA"/>
    <w:rsid w:val="00DC3DFC"/>
    <w:rsid w:val="00DC7183"/>
    <w:rsid w:val="00DF3BC6"/>
    <w:rsid w:val="00E147EB"/>
    <w:rsid w:val="00E338DA"/>
    <w:rsid w:val="00E551CD"/>
    <w:rsid w:val="00E55F88"/>
    <w:rsid w:val="00E65585"/>
    <w:rsid w:val="00EA1432"/>
    <w:rsid w:val="00EC3FE9"/>
    <w:rsid w:val="00EC7CAB"/>
    <w:rsid w:val="00ED2022"/>
    <w:rsid w:val="00EF1A23"/>
    <w:rsid w:val="00EF4BE6"/>
    <w:rsid w:val="00F078D7"/>
    <w:rsid w:val="00F34713"/>
    <w:rsid w:val="00F35306"/>
    <w:rsid w:val="00F5149E"/>
    <w:rsid w:val="00F52C5B"/>
    <w:rsid w:val="00F54344"/>
    <w:rsid w:val="00F5549D"/>
    <w:rsid w:val="00F6796D"/>
    <w:rsid w:val="00F92525"/>
    <w:rsid w:val="00FA1CBD"/>
    <w:rsid w:val="00FC3A88"/>
    <w:rsid w:val="00FD09B0"/>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listparagraph">
    <w:name w:val="gmail-msolistparagraph"/>
    <w:basedOn w:val="Normal"/>
    <w:rsid w:val="00D065BF"/>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listparagraph">
    <w:name w:val="gmail-msolistparagraph"/>
    <w:basedOn w:val="Normal"/>
    <w:rsid w:val="00D065B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14758241">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448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1445920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51029651">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393042462">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18129708">
      <w:bodyDiv w:val="1"/>
      <w:marLeft w:val="0"/>
      <w:marRight w:val="0"/>
      <w:marTop w:val="0"/>
      <w:marBottom w:val="0"/>
      <w:divBdr>
        <w:top w:val="none" w:sz="0" w:space="0" w:color="auto"/>
        <w:left w:val="none" w:sz="0" w:space="0" w:color="auto"/>
        <w:bottom w:val="none" w:sz="0" w:space="0" w:color="auto"/>
        <w:right w:val="none" w:sz="0" w:space="0" w:color="auto"/>
      </w:divBdr>
    </w:div>
    <w:div w:id="530842046">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4159428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57933795">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588930981">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2916366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4043581">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97724627">
      <w:bodyDiv w:val="1"/>
      <w:marLeft w:val="0"/>
      <w:marRight w:val="0"/>
      <w:marTop w:val="0"/>
      <w:marBottom w:val="0"/>
      <w:divBdr>
        <w:top w:val="none" w:sz="0" w:space="0" w:color="auto"/>
        <w:left w:val="none" w:sz="0" w:space="0" w:color="auto"/>
        <w:bottom w:val="none" w:sz="0" w:space="0" w:color="auto"/>
        <w:right w:val="none" w:sz="0" w:space="0" w:color="auto"/>
      </w:divBdr>
    </w:div>
    <w:div w:id="798228953">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0363969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46620182">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74090731">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94796129">
      <w:bodyDiv w:val="1"/>
      <w:marLeft w:val="0"/>
      <w:marRight w:val="0"/>
      <w:marTop w:val="0"/>
      <w:marBottom w:val="0"/>
      <w:divBdr>
        <w:top w:val="none" w:sz="0" w:space="0" w:color="auto"/>
        <w:left w:val="none" w:sz="0" w:space="0" w:color="auto"/>
        <w:bottom w:val="none" w:sz="0" w:space="0" w:color="auto"/>
        <w:right w:val="none" w:sz="0" w:space="0" w:color="auto"/>
      </w:divBdr>
    </w:div>
    <w:div w:id="1314673825">
      <w:bodyDiv w:val="1"/>
      <w:marLeft w:val="0"/>
      <w:marRight w:val="0"/>
      <w:marTop w:val="0"/>
      <w:marBottom w:val="0"/>
      <w:divBdr>
        <w:top w:val="none" w:sz="0" w:space="0" w:color="auto"/>
        <w:left w:val="none" w:sz="0" w:space="0" w:color="auto"/>
        <w:bottom w:val="none" w:sz="0" w:space="0" w:color="auto"/>
        <w:right w:val="none" w:sz="0" w:space="0" w:color="auto"/>
      </w:divBdr>
    </w:div>
    <w:div w:id="1339113831">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2919302">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72625945">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33227314">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76623802">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29050794">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63004374">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8231701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4999996">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12210278">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23615788">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58961245">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1982418368">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1594090">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66222438">
      <w:bodyDiv w:val="1"/>
      <w:marLeft w:val="0"/>
      <w:marRight w:val="0"/>
      <w:marTop w:val="0"/>
      <w:marBottom w:val="0"/>
      <w:divBdr>
        <w:top w:val="none" w:sz="0" w:space="0" w:color="auto"/>
        <w:left w:val="none" w:sz="0" w:space="0" w:color="auto"/>
        <w:bottom w:val="none" w:sz="0" w:space="0" w:color="auto"/>
        <w:right w:val="none" w:sz="0" w:space="0" w:color="auto"/>
      </w:divBdr>
    </w:div>
    <w:div w:id="2078361201">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188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sleyccg.nhs.uk/CCG%20Downloads/strategies%20policies%20and%20plans/Barnsley%20Digital%20Roadmap.pdf" TargetMode="External"/><Relationship Id="rId13" Type="http://schemas.openxmlformats.org/officeDocument/2006/relationships/hyperlink" Target="http://www.barnsleyccg.nhs.uk/about-us/contact-us.htm" TargetMode="External"/><Relationship Id="rId18" Type="http://schemas.openxmlformats.org/officeDocument/2006/relationships/hyperlink" Target="file:///\\VMFSSRV01\JOS_TRUST_DATA$\Jo's%20Trust\Public%20Affairs\Policy\FOIs%20to%20CCGs%20and%20LAs\o%09https:\www.digital.nhs.uk\article\7035\Cervical-Screening-Programme-Coverage-Statistics-Management-Information-in-the-GP-data-hub" TargetMode="External"/><Relationship Id="rId3" Type="http://schemas.microsoft.com/office/2007/relationships/stylesWithEffects" Target="stylesWithEffects.xml"/><Relationship Id="rId21" Type="http://schemas.openxmlformats.org/officeDocument/2006/relationships/hyperlink" Target="http://www.barnsleyhealhtcarefederation.co.uk" TargetMode="External"/><Relationship Id="rId7" Type="http://schemas.openxmlformats.org/officeDocument/2006/relationships/endnotes" Target="endnotes.xml"/><Relationship Id="rId12" Type="http://schemas.openxmlformats.org/officeDocument/2006/relationships/hyperlink" Target="https://ico.org.uk/for-organisations/guide-to-freedom-of-information/" TargetMode="External"/><Relationship Id="rId17" Type="http://schemas.openxmlformats.org/officeDocument/2006/relationships/hyperlink" Target="http://www.nhs.uk/service-search/GP/Barnsley/Results/4/-1.48/53.553/4/1171?distance=25" TargetMode="External"/><Relationship Id="rId2" Type="http://schemas.openxmlformats.org/officeDocument/2006/relationships/styles" Target="styles.xml"/><Relationship Id="rId16" Type="http://schemas.openxmlformats.org/officeDocument/2006/relationships/hyperlink" Target="mailto:customer.servicesSWYT@nhs.net" TargetMode="External"/><Relationship Id="rId20" Type="http://schemas.openxmlformats.org/officeDocument/2006/relationships/hyperlink" Target="https://www.england.nhs.uk/wp-content/uploads/2017/03/apms-pms-contract-changes-17-18-v0.5.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rescqipp.in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ustomer.servicesSWYT@nhs.net" TargetMode="External"/><Relationship Id="rId23"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hyperlink" Target="file:///\\VMFSSRV01\JOS_TRUST_DATA$\Jo's%20Trust\Public%20Affairs\Policy\FOIs%20to%20CCGs%20and%20LAs\o%09https:\www.digital.nhs.uk\article\7035\Cervical-Screening-Programme-Coverage-Statistics-Management-Information-in-the-GP-data-hub"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customer.servicesSWYT@nhs.net" TargetMode="External"/><Relationship Id="rId22" Type="http://schemas.openxmlformats.org/officeDocument/2006/relationships/hyperlink" Target="http://www.southwestyorkshire.nhs.uk/about-us/contact-us/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20</Pages>
  <Words>6841</Words>
  <Characters>38996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46</cp:revision>
  <dcterms:created xsi:type="dcterms:W3CDTF">2017-01-04T09:27:00Z</dcterms:created>
  <dcterms:modified xsi:type="dcterms:W3CDTF">2018-01-11T08:40:00Z</dcterms:modified>
</cp:coreProperties>
</file>